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53" w:rsidRPr="000568F3" w:rsidRDefault="00356153" w:rsidP="00291A38">
      <w:pPr>
        <w:spacing w:line="360" w:lineRule="auto"/>
        <w:contextualSpacing/>
        <w:jc w:val="both"/>
      </w:pPr>
    </w:p>
    <w:p w:rsidR="004E53F2" w:rsidRPr="00C947FA" w:rsidRDefault="004E53F2" w:rsidP="003F2770">
      <w:pPr>
        <w:framePr w:hSpace="180" w:wrap="around" w:vAnchor="text" w:hAnchor="margin" w:xAlign="right" w:y="128"/>
        <w:ind w:firstLine="4678"/>
        <w:jc w:val="both"/>
      </w:pPr>
      <w:r w:rsidRPr="00C947FA">
        <w:t>УТВЕРЖДЕНО</w:t>
      </w:r>
    </w:p>
    <w:p w:rsidR="004E53F2" w:rsidRPr="00C947FA" w:rsidRDefault="004E53F2" w:rsidP="003F2770">
      <w:pPr>
        <w:framePr w:hSpace="180" w:wrap="around" w:vAnchor="text" w:hAnchor="margin" w:xAlign="right" w:y="128"/>
        <w:ind w:firstLine="4678"/>
      </w:pPr>
      <w:r>
        <w:t>протоколом заседания с</w:t>
      </w:r>
      <w:r w:rsidRPr="00C947FA">
        <w:t>овет</w:t>
      </w:r>
      <w:r>
        <w:t>а</w:t>
      </w:r>
      <w:r w:rsidRPr="00C947FA">
        <w:t xml:space="preserve"> директоров</w:t>
      </w:r>
    </w:p>
    <w:p w:rsidR="008D67F8" w:rsidRPr="00C947FA" w:rsidRDefault="004E53F2" w:rsidP="003F2770">
      <w:pPr>
        <w:framePr w:hSpace="180" w:wrap="around" w:vAnchor="text" w:hAnchor="margin" w:xAlign="right" w:y="128"/>
        <w:ind w:firstLine="4678"/>
      </w:pPr>
      <w:r>
        <w:t>а</w:t>
      </w:r>
      <w:r w:rsidRPr="00544BE8">
        <w:t>кционерного общества</w:t>
      </w:r>
      <w:r w:rsidR="003F2770">
        <w:t xml:space="preserve"> </w:t>
      </w:r>
      <w:r w:rsidR="008D67F8" w:rsidRPr="00C947FA">
        <w:t>«</w:t>
      </w:r>
      <w:proofErr w:type="spellStart"/>
      <w:r w:rsidR="008D67F8" w:rsidRPr="00544BE8">
        <w:t>Горэлектросеть</w:t>
      </w:r>
      <w:proofErr w:type="spellEnd"/>
      <w:r w:rsidR="008D67F8" w:rsidRPr="00C947FA">
        <w:t>»</w:t>
      </w:r>
    </w:p>
    <w:p w:rsidR="004E53F2" w:rsidRPr="000568F3" w:rsidRDefault="004E53F2" w:rsidP="003F2770">
      <w:pPr>
        <w:spacing w:line="360" w:lineRule="auto"/>
        <w:ind w:firstLine="4678"/>
        <w:contextualSpacing/>
        <w:jc w:val="both"/>
      </w:pPr>
      <w:r w:rsidRPr="00C947FA">
        <w:t xml:space="preserve">от </w:t>
      </w:r>
      <w:r>
        <w:t>________________________ № ______</w:t>
      </w:r>
    </w:p>
    <w:p w:rsidR="004E53F2" w:rsidRPr="000568F3" w:rsidRDefault="004E53F2" w:rsidP="004E53F2">
      <w:pPr>
        <w:spacing w:line="360" w:lineRule="auto"/>
        <w:contextualSpacing/>
        <w:jc w:val="both"/>
      </w:pPr>
    </w:p>
    <w:p w:rsidR="004E53F2" w:rsidRPr="000568F3" w:rsidRDefault="004E53F2" w:rsidP="004E53F2">
      <w:pPr>
        <w:spacing w:line="360" w:lineRule="auto"/>
        <w:contextualSpacing/>
        <w:jc w:val="both"/>
        <w:rPr>
          <w:b/>
        </w:rPr>
      </w:pPr>
    </w:p>
    <w:p w:rsidR="004E53F2" w:rsidRDefault="004E53F2" w:rsidP="004E53F2">
      <w:pPr>
        <w:spacing w:line="360" w:lineRule="auto"/>
        <w:contextualSpacing/>
        <w:jc w:val="both"/>
        <w:rPr>
          <w:b/>
        </w:rPr>
      </w:pPr>
    </w:p>
    <w:p w:rsidR="004E53F2" w:rsidRDefault="004E53F2" w:rsidP="004E53F2">
      <w:pPr>
        <w:spacing w:line="360" w:lineRule="auto"/>
        <w:contextualSpacing/>
        <w:jc w:val="both"/>
        <w:rPr>
          <w:b/>
        </w:rPr>
      </w:pPr>
    </w:p>
    <w:p w:rsidR="004E53F2" w:rsidRDefault="004E53F2" w:rsidP="004E53F2">
      <w:pPr>
        <w:spacing w:line="360" w:lineRule="auto"/>
        <w:contextualSpacing/>
        <w:jc w:val="both"/>
        <w:rPr>
          <w:b/>
        </w:rPr>
      </w:pPr>
    </w:p>
    <w:p w:rsidR="004E53F2" w:rsidRDefault="004E53F2" w:rsidP="004E53F2">
      <w:pPr>
        <w:spacing w:line="360" w:lineRule="auto"/>
        <w:contextualSpacing/>
        <w:jc w:val="both"/>
        <w:rPr>
          <w:b/>
        </w:rPr>
      </w:pPr>
    </w:p>
    <w:p w:rsidR="004E53F2" w:rsidRPr="000568F3" w:rsidRDefault="004E53F2" w:rsidP="004E53F2">
      <w:pPr>
        <w:spacing w:line="360" w:lineRule="auto"/>
        <w:contextualSpacing/>
        <w:jc w:val="both"/>
        <w:rPr>
          <w:b/>
        </w:rPr>
      </w:pPr>
    </w:p>
    <w:p w:rsidR="004E53F2" w:rsidRPr="000568F3" w:rsidRDefault="004E53F2" w:rsidP="004E53F2">
      <w:pPr>
        <w:spacing w:line="360" w:lineRule="auto"/>
        <w:contextualSpacing/>
        <w:jc w:val="both"/>
        <w:rPr>
          <w:b/>
        </w:rPr>
      </w:pPr>
    </w:p>
    <w:p w:rsidR="004E53F2" w:rsidRPr="000568F3" w:rsidRDefault="004E53F2" w:rsidP="004E53F2">
      <w:pPr>
        <w:spacing w:line="360" w:lineRule="auto"/>
        <w:contextualSpacing/>
        <w:jc w:val="both"/>
        <w:rPr>
          <w:b/>
        </w:rPr>
      </w:pPr>
    </w:p>
    <w:p w:rsidR="004E53F2" w:rsidRPr="00544BE8" w:rsidRDefault="004E53F2" w:rsidP="004E53F2">
      <w:pPr>
        <w:spacing w:line="360" w:lineRule="auto"/>
        <w:contextualSpacing/>
        <w:jc w:val="center"/>
        <w:rPr>
          <w:b/>
          <w:sz w:val="52"/>
          <w:szCs w:val="52"/>
        </w:rPr>
      </w:pPr>
      <w:bookmarkStart w:id="0" w:name="_GoBack"/>
      <w:r w:rsidRPr="00544BE8">
        <w:rPr>
          <w:b/>
          <w:sz w:val="52"/>
          <w:szCs w:val="52"/>
        </w:rPr>
        <w:t>ПОЛОЖЕНИЕ</w:t>
      </w:r>
    </w:p>
    <w:p w:rsidR="004E53F2" w:rsidRPr="00544BE8" w:rsidRDefault="004E53F2" w:rsidP="004E53F2">
      <w:pPr>
        <w:spacing w:line="360" w:lineRule="auto"/>
        <w:contextualSpacing/>
        <w:jc w:val="center"/>
        <w:rPr>
          <w:b/>
          <w:sz w:val="52"/>
          <w:szCs w:val="52"/>
        </w:rPr>
      </w:pPr>
      <w:r w:rsidRPr="00544BE8">
        <w:rPr>
          <w:b/>
          <w:sz w:val="52"/>
          <w:szCs w:val="52"/>
        </w:rPr>
        <w:t>о закупке товаров (работ, услуг)</w:t>
      </w:r>
    </w:p>
    <w:p w:rsidR="004E53F2" w:rsidRPr="00544BE8" w:rsidRDefault="004E53F2" w:rsidP="004E53F2">
      <w:pPr>
        <w:spacing w:line="360" w:lineRule="auto"/>
        <w:contextualSpacing/>
        <w:jc w:val="center"/>
        <w:rPr>
          <w:b/>
          <w:sz w:val="52"/>
          <w:szCs w:val="52"/>
        </w:rPr>
      </w:pPr>
      <w:r w:rsidRPr="00544BE8">
        <w:rPr>
          <w:b/>
          <w:sz w:val="52"/>
          <w:szCs w:val="52"/>
        </w:rPr>
        <w:t>акционерного общества «</w:t>
      </w:r>
      <w:proofErr w:type="spellStart"/>
      <w:r w:rsidRPr="00544BE8">
        <w:rPr>
          <w:b/>
          <w:sz w:val="52"/>
          <w:szCs w:val="52"/>
        </w:rPr>
        <w:t>Горэлектросеть</w:t>
      </w:r>
      <w:proofErr w:type="spellEnd"/>
      <w:r w:rsidRPr="00544BE8">
        <w:rPr>
          <w:b/>
          <w:sz w:val="52"/>
          <w:szCs w:val="52"/>
        </w:rPr>
        <w:t>»</w:t>
      </w:r>
    </w:p>
    <w:bookmarkEnd w:id="0"/>
    <w:p w:rsidR="004E53F2" w:rsidRPr="000568F3" w:rsidRDefault="004E53F2" w:rsidP="004E53F2">
      <w:pPr>
        <w:spacing w:line="360" w:lineRule="auto"/>
        <w:contextualSpacing/>
        <w:jc w:val="both"/>
      </w:pPr>
    </w:p>
    <w:p w:rsidR="004E53F2" w:rsidRPr="000568F3" w:rsidRDefault="004E53F2" w:rsidP="004E53F2">
      <w:pPr>
        <w:spacing w:line="360" w:lineRule="auto"/>
        <w:contextualSpacing/>
        <w:jc w:val="both"/>
      </w:pPr>
    </w:p>
    <w:p w:rsidR="004E53F2" w:rsidRPr="000568F3" w:rsidRDefault="004E53F2" w:rsidP="004E53F2">
      <w:pPr>
        <w:spacing w:line="360" w:lineRule="auto"/>
        <w:contextualSpacing/>
        <w:jc w:val="both"/>
      </w:pPr>
    </w:p>
    <w:p w:rsidR="004E53F2" w:rsidRDefault="004E53F2" w:rsidP="004E53F2">
      <w:pPr>
        <w:spacing w:line="360" w:lineRule="auto"/>
        <w:contextualSpacing/>
        <w:jc w:val="both"/>
      </w:pPr>
    </w:p>
    <w:p w:rsidR="008D67F8" w:rsidRDefault="008D67F8" w:rsidP="004E53F2">
      <w:pPr>
        <w:spacing w:line="360" w:lineRule="auto"/>
        <w:contextualSpacing/>
        <w:jc w:val="both"/>
      </w:pPr>
    </w:p>
    <w:p w:rsidR="008D67F8" w:rsidRDefault="008D67F8" w:rsidP="004E53F2">
      <w:pPr>
        <w:spacing w:line="360" w:lineRule="auto"/>
        <w:contextualSpacing/>
        <w:jc w:val="both"/>
      </w:pPr>
    </w:p>
    <w:p w:rsidR="004E53F2" w:rsidRPr="00F63504" w:rsidRDefault="004E53F2" w:rsidP="004E53F2">
      <w:pPr>
        <w:spacing w:line="360" w:lineRule="auto"/>
        <w:contextualSpacing/>
        <w:jc w:val="both"/>
      </w:pPr>
    </w:p>
    <w:p w:rsidR="004E53F2" w:rsidRPr="00F63504" w:rsidRDefault="004E53F2" w:rsidP="004E53F2">
      <w:pPr>
        <w:spacing w:line="360" w:lineRule="auto"/>
        <w:contextualSpacing/>
        <w:jc w:val="both"/>
      </w:pPr>
    </w:p>
    <w:p w:rsidR="004E53F2" w:rsidRPr="00F63504" w:rsidRDefault="004E53F2" w:rsidP="004E53F2">
      <w:pPr>
        <w:spacing w:line="360" w:lineRule="auto"/>
        <w:contextualSpacing/>
        <w:jc w:val="both"/>
      </w:pPr>
    </w:p>
    <w:p w:rsidR="004E53F2" w:rsidRPr="00F63504" w:rsidRDefault="004E53F2" w:rsidP="004E53F2">
      <w:pPr>
        <w:spacing w:line="360" w:lineRule="auto"/>
        <w:contextualSpacing/>
        <w:jc w:val="both"/>
      </w:pPr>
    </w:p>
    <w:p w:rsidR="004E53F2" w:rsidRPr="000568F3" w:rsidRDefault="004E53F2" w:rsidP="004E53F2">
      <w:pPr>
        <w:spacing w:line="360" w:lineRule="auto"/>
        <w:contextualSpacing/>
        <w:jc w:val="center"/>
      </w:pPr>
      <w:r>
        <w:t>город Киров</w:t>
      </w:r>
    </w:p>
    <w:p w:rsidR="004E53F2" w:rsidRDefault="004E53F2" w:rsidP="004E53F2">
      <w:pPr>
        <w:spacing w:line="360" w:lineRule="auto"/>
        <w:contextualSpacing/>
        <w:jc w:val="center"/>
      </w:pPr>
      <w:r w:rsidRPr="000568F3">
        <w:t>201</w:t>
      </w:r>
      <w:r>
        <w:t>7</w:t>
      </w:r>
      <w:r w:rsidRPr="000568F3">
        <w:t xml:space="preserve"> год</w:t>
      </w:r>
    </w:p>
    <w:p w:rsidR="005D0820" w:rsidRDefault="005D0820" w:rsidP="004E53F2">
      <w:pPr>
        <w:spacing w:line="360" w:lineRule="auto"/>
        <w:contextualSpacing/>
        <w:jc w:val="center"/>
      </w:pPr>
    </w:p>
    <w:p w:rsidR="008609FF" w:rsidRPr="000568F3" w:rsidRDefault="008609FF" w:rsidP="00291A38">
      <w:pPr>
        <w:spacing w:line="360" w:lineRule="auto"/>
        <w:contextualSpacing/>
        <w:jc w:val="both"/>
      </w:pPr>
      <w:r w:rsidRPr="000568F3">
        <w:lastRenderedPageBreak/>
        <w:t>ОГЛАВЛЕНИЕ:</w:t>
      </w:r>
    </w:p>
    <w:p w:rsidR="00292F9C" w:rsidRDefault="00F64792">
      <w:pPr>
        <w:pStyle w:val="22"/>
        <w:rPr>
          <w:rFonts w:asciiTheme="minorHAnsi" w:eastAsiaTheme="minorEastAsia" w:hAnsiTheme="minorHAnsi" w:cstheme="minorBidi"/>
          <w:noProof/>
          <w:sz w:val="22"/>
          <w:szCs w:val="22"/>
        </w:rPr>
      </w:pPr>
      <w:r w:rsidRPr="000568F3">
        <w:fldChar w:fldCharType="begin"/>
      </w:r>
      <w:r w:rsidRPr="000568F3">
        <w:instrText xml:space="preserve"> TOC \o "1-3" \h \z \u </w:instrText>
      </w:r>
      <w:r w:rsidRPr="000568F3">
        <w:fldChar w:fldCharType="separate"/>
      </w:r>
      <w:hyperlink w:anchor="_Toc485904969" w:history="1">
        <w:r w:rsidR="00292F9C" w:rsidRPr="00916D90">
          <w:rPr>
            <w:rStyle w:val="a7"/>
            <w:noProof/>
            <w:lang w:val="en-US"/>
          </w:rPr>
          <w:t>I</w:t>
        </w:r>
        <w:r w:rsidR="00292F9C" w:rsidRPr="00916D90">
          <w:rPr>
            <w:rStyle w:val="a7"/>
            <w:noProof/>
          </w:rPr>
          <w:t>. Общие положения.</w:t>
        </w:r>
        <w:r w:rsidR="00292F9C">
          <w:rPr>
            <w:noProof/>
            <w:webHidden/>
          </w:rPr>
          <w:tab/>
        </w:r>
        <w:r w:rsidR="00292F9C">
          <w:rPr>
            <w:noProof/>
            <w:webHidden/>
          </w:rPr>
          <w:fldChar w:fldCharType="begin"/>
        </w:r>
        <w:r w:rsidR="00292F9C">
          <w:rPr>
            <w:noProof/>
            <w:webHidden/>
          </w:rPr>
          <w:instrText xml:space="preserve"> PAGEREF _Toc485904969 \h </w:instrText>
        </w:r>
        <w:r w:rsidR="00292F9C">
          <w:rPr>
            <w:noProof/>
            <w:webHidden/>
          </w:rPr>
        </w:r>
        <w:r w:rsidR="00292F9C">
          <w:rPr>
            <w:noProof/>
            <w:webHidden/>
          </w:rPr>
          <w:fldChar w:fldCharType="separate"/>
        </w:r>
        <w:r w:rsidR="00292F9C">
          <w:rPr>
            <w:noProof/>
            <w:webHidden/>
          </w:rPr>
          <w:t>4</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70" w:history="1">
        <w:r w:rsidR="00292F9C" w:rsidRPr="00916D90">
          <w:rPr>
            <w:rStyle w:val="a7"/>
            <w:noProof/>
          </w:rPr>
          <w:t>1.1. Область применения.</w:t>
        </w:r>
        <w:r w:rsidR="00292F9C">
          <w:rPr>
            <w:noProof/>
            <w:webHidden/>
          </w:rPr>
          <w:tab/>
        </w:r>
        <w:r w:rsidR="00292F9C">
          <w:rPr>
            <w:noProof/>
            <w:webHidden/>
          </w:rPr>
          <w:fldChar w:fldCharType="begin"/>
        </w:r>
        <w:r w:rsidR="00292F9C">
          <w:rPr>
            <w:noProof/>
            <w:webHidden/>
          </w:rPr>
          <w:instrText xml:space="preserve"> PAGEREF _Toc485904970 \h </w:instrText>
        </w:r>
        <w:r w:rsidR="00292F9C">
          <w:rPr>
            <w:noProof/>
            <w:webHidden/>
          </w:rPr>
        </w:r>
        <w:r w:rsidR="00292F9C">
          <w:rPr>
            <w:noProof/>
            <w:webHidden/>
          </w:rPr>
          <w:fldChar w:fldCharType="separate"/>
        </w:r>
        <w:r w:rsidR="00292F9C">
          <w:rPr>
            <w:noProof/>
            <w:webHidden/>
          </w:rPr>
          <w:t>4</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71" w:history="1">
        <w:r w:rsidR="00292F9C" w:rsidRPr="00916D90">
          <w:rPr>
            <w:rStyle w:val="a7"/>
            <w:noProof/>
          </w:rPr>
          <w:t>1.2. Основные определения и понятия.</w:t>
        </w:r>
        <w:r w:rsidR="00292F9C">
          <w:rPr>
            <w:noProof/>
            <w:webHidden/>
          </w:rPr>
          <w:tab/>
        </w:r>
        <w:r w:rsidR="00292F9C">
          <w:rPr>
            <w:noProof/>
            <w:webHidden/>
          </w:rPr>
          <w:fldChar w:fldCharType="begin"/>
        </w:r>
        <w:r w:rsidR="00292F9C">
          <w:rPr>
            <w:noProof/>
            <w:webHidden/>
          </w:rPr>
          <w:instrText xml:space="preserve"> PAGEREF _Toc485904971 \h </w:instrText>
        </w:r>
        <w:r w:rsidR="00292F9C">
          <w:rPr>
            <w:noProof/>
            <w:webHidden/>
          </w:rPr>
        </w:r>
        <w:r w:rsidR="00292F9C">
          <w:rPr>
            <w:noProof/>
            <w:webHidden/>
          </w:rPr>
          <w:fldChar w:fldCharType="separate"/>
        </w:r>
        <w:r w:rsidR="00292F9C">
          <w:rPr>
            <w:noProof/>
            <w:webHidden/>
          </w:rPr>
          <w:t>4</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72" w:history="1">
        <w:r w:rsidR="00292F9C" w:rsidRPr="00916D90">
          <w:rPr>
            <w:rStyle w:val="a7"/>
            <w:noProof/>
          </w:rPr>
          <w:t>1.3. Цели закупочной деятельности.</w:t>
        </w:r>
        <w:r w:rsidR="00292F9C">
          <w:rPr>
            <w:noProof/>
            <w:webHidden/>
          </w:rPr>
          <w:tab/>
        </w:r>
        <w:r w:rsidR="00292F9C">
          <w:rPr>
            <w:noProof/>
            <w:webHidden/>
          </w:rPr>
          <w:fldChar w:fldCharType="begin"/>
        </w:r>
        <w:r w:rsidR="00292F9C">
          <w:rPr>
            <w:noProof/>
            <w:webHidden/>
          </w:rPr>
          <w:instrText xml:space="preserve"> PAGEREF _Toc485904972 \h </w:instrText>
        </w:r>
        <w:r w:rsidR="00292F9C">
          <w:rPr>
            <w:noProof/>
            <w:webHidden/>
          </w:rPr>
        </w:r>
        <w:r w:rsidR="00292F9C">
          <w:rPr>
            <w:noProof/>
            <w:webHidden/>
          </w:rPr>
          <w:fldChar w:fldCharType="separate"/>
        </w:r>
        <w:r w:rsidR="00292F9C">
          <w:rPr>
            <w:noProof/>
            <w:webHidden/>
          </w:rPr>
          <w:t>6</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73" w:history="1">
        <w:r w:rsidR="00292F9C" w:rsidRPr="00916D90">
          <w:rPr>
            <w:rStyle w:val="a7"/>
            <w:noProof/>
          </w:rPr>
          <w:t>1.4. Основные принципы закупок.</w:t>
        </w:r>
        <w:r w:rsidR="00292F9C">
          <w:rPr>
            <w:noProof/>
            <w:webHidden/>
          </w:rPr>
          <w:tab/>
        </w:r>
        <w:r w:rsidR="00292F9C">
          <w:rPr>
            <w:noProof/>
            <w:webHidden/>
          </w:rPr>
          <w:fldChar w:fldCharType="begin"/>
        </w:r>
        <w:r w:rsidR="00292F9C">
          <w:rPr>
            <w:noProof/>
            <w:webHidden/>
          </w:rPr>
          <w:instrText xml:space="preserve"> PAGEREF _Toc485904973 \h </w:instrText>
        </w:r>
        <w:r w:rsidR="00292F9C">
          <w:rPr>
            <w:noProof/>
            <w:webHidden/>
          </w:rPr>
        </w:r>
        <w:r w:rsidR="00292F9C">
          <w:rPr>
            <w:noProof/>
            <w:webHidden/>
          </w:rPr>
          <w:fldChar w:fldCharType="separate"/>
        </w:r>
        <w:r w:rsidR="00292F9C">
          <w:rPr>
            <w:noProof/>
            <w:webHidden/>
          </w:rPr>
          <w:t>6</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74" w:history="1">
        <w:r w:rsidR="00292F9C" w:rsidRPr="00916D90">
          <w:rPr>
            <w:rStyle w:val="a7"/>
            <w:noProof/>
          </w:rPr>
          <w:t>1.5. Правовые основы закупочной деятельности.</w:t>
        </w:r>
        <w:r w:rsidR="00292F9C">
          <w:rPr>
            <w:noProof/>
            <w:webHidden/>
          </w:rPr>
          <w:tab/>
        </w:r>
        <w:r w:rsidR="00292F9C">
          <w:rPr>
            <w:noProof/>
            <w:webHidden/>
          </w:rPr>
          <w:fldChar w:fldCharType="begin"/>
        </w:r>
        <w:r w:rsidR="00292F9C">
          <w:rPr>
            <w:noProof/>
            <w:webHidden/>
          </w:rPr>
          <w:instrText xml:space="preserve"> PAGEREF _Toc485904974 \h </w:instrText>
        </w:r>
        <w:r w:rsidR="00292F9C">
          <w:rPr>
            <w:noProof/>
            <w:webHidden/>
          </w:rPr>
        </w:r>
        <w:r w:rsidR="00292F9C">
          <w:rPr>
            <w:noProof/>
            <w:webHidden/>
          </w:rPr>
          <w:fldChar w:fldCharType="separate"/>
        </w:r>
        <w:r w:rsidR="00292F9C">
          <w:rPr>
            <w:noProof/>
            <w:webHidden/>
          </w:rPr>
          <w:t>6</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75" w:history="1">
        <w:r w:rsidR="00292F9C" w:rsidRPr="00916D90">
          <w:rPr>
            <w:rStyle w:val="a7"/>
            <w:noProof/>
            <w:lang w:val="en-US"/>
          </w:rPr>
          <w:t>II</w:t>
        </w:r>
        <w:r w:rsidR="00292F9C" w:rsidRPr="00916D90">
          <w:rPr>
            <w:rStyle w:val="a7"/>
            <w:noProof/>
          </w:rPr>
          <w:t>. Обеспечение открытости в области закупок.</w:t>
        </w:r>
        <w:r w:rsidR="00292F9C">
          <w:rPr>
            <w:noProof/>
            <w:webHidden/>
          </w:rPr>
          <w:tab/>
        </w:r>
        <w:r w:rsidR="00292F9C">
          <w:rPr>
            <w:noProof/>
            <w:webHidden/>
          </w:rPr>
          <w:fldChar w:fldCharType="begin"/>
        </w:r>
        <w:r w:rsidR="00292F9C">
          <w:rPr>
            <w:noProof/>
            <w:webHidden/>
          </w:rPr>
          <w:instrText xml:space="preserve"> PAGEREF _Toc485904975 \h </w:instrText>
        </w:r>
        <w:r w:rsidR="00292F9C">
          <w:rPr>
            <w:noProof/>
            <w:webHidden/>
          </w:rPr>
        </w:r>
        <w:r w:rsidR="00292F9C">
          <w:rPr>
            <w:noProof/>
            <w:webHidden/>
          </w:rPr>
          <w:fldChar w:fldCharType="separate"/>
        </w:r>
        <w:r w:rsidR="00292F9C">
          <w:rPr>
            <w:noProof/>
            <w:webHidden/>
          </w:rPr>
          <w:t>7</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76" w:history="1">
        <w:r w:rsidR="00292F9C" w:rsidRPr="00916D90">
          <w:rPr>
            <w:rStyle w:val="a7"/>
            <w:noProof/>
          </w:rPr>
          <w:t>2.1 Информация о процедуре проведения закупок.</w:t>
        </w:r>
        <w:r w:rsidR="00292F9C">
          <w:rPr>
            <w:noProof/>
            <w:webHidden/>
          </w:rPr>
          <w:tab/>
        </w:r>
        <w:r w:rsidR="00292F9C">
          <w:rPr>
            <w:noProof/>
            <w:webHidden/>
          </w:rPr>
          <w:fldChar w:fldCharType="begin"/>
        </w:r>
        <w:r w:rsidR="00292F9C">
          <w:rPr>
            <w:noProof/>
            <w:webHidden/>
          </w:rPr>
          <w:instrText xml:space="preserve"> PAGEREF _Toc485904976 \h </w:instrText>
        </w:r>
        <w:r w:rsidR="00292F9C">
          <w:rPr>
            <w:noProof/>
            <w:webHidden/>
          </w:rPr>
        </w:r>
        <w:r w:rsidR="00292F9C">
          <w:rPr>
            <w:noProof/>
            <w:webHidden/>
          </w:rPr>
          <w:fldChar w:fldCharType="separate"/>
        </w:r>
        <w:r w:rsidR="00292F9C">
          <w:rPr>
            <w:noProof/>
            <w:webHidden/>
          </w:rPr>
          <w:t>7</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77" w:history="1">
        <w:r w:rsidR="00292F9C" w:rsidRPr="00916D90">
          <w:rPr>
            <w:rStyle w:val="a7"/>
            <w:noProof/>
          </w:rPr>
          <w:t>2.2. Размещение информации в единой информационной системе, сроки размещения:</w:t>
        </w:r>
        <w:r w:rsidR="00292F9C">
          <w:rPr>
            <w:noProof/>
            <w:webHidden/>
          </w:rPr>
          <w:tab/>
        </w:r>
        <w:r w:rsidR="00292F9C">
          <w:rPr>
            <w:noProof/>
            <w:webHidden/>
          </w:rPr>
          <w:fldChar w:fldCharType="begin"/>
        </w:r>
        <w:r w:rsidR="00292F9C">
          <w:rPr>
            <w:noProof/>
            <w:webHidden/>
          </w:rPr>
          <w:instrText xml:space="preserve"> PAGEREF _Toc485904977 \h </w:instrText>
        </w:r>
        <w:r w:rsidR="00292F9C">
          <w:rPr>
            <w:noProof/>
            <w:webHidden/>
          </w:rPr>
        </w:r>
        <w:r w:rsidR="00292F9C">
          <w:rPr>
            <w:noProof/>
            <w:webHidden/>
          </w:rPr>
          <w:fldChar w:fldCharType="separate"/>
        </w:r>
        <w:r w:rsidR="00292F9C">
          <w:rPr>
            <w:noProof/>
            <w:webHidden/>
          </w:rPr>
          <w:t>7</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78" w:history="1">
        <w:r w:rsidR="00292F9C" w:rsidRPr="00916D90">
          <w:rPr>
            <w:rStyle w:val="a7"/>
            <w:noProof/>
          </w:rPr>
          <w:t>2.3. Размещение информации на сайте Акционерного общества. Сроки размещения.</w:t>
        </w:r>
        <w:r w:rsidR="00292F9C">
          <w:rPr>
            <w:noProof/>
            <w:webHidden/>
          </w:rPr>
          <w:tab/>
        </w:r>
        <w:r w:rsidR="00292F9C">
          <w:rPr>
            <w:noProof/>
            <w:webHidden/>
          </w:rPr>
          <w:fldChar w:fldCharType="begin"/>
        </w:r>
        <w:r w:rsidR="00292F9C">
          <w:rPr>
            <w:noProof/>
            <w:webHidden/>
          </w:rPr>
          <w:instrText xml:space="preserve"> PAGEREF _Toc485904978 \h </w:instrText>
        </w:r>
        <w:r w:rsidR="00292F9C">
          <w:rPr>
            <w:noProof/>
            <w:webHidden/>
          </w:rPr>
        </w:r>
        <w:r w:rsidR="00292F9C">
          <w:rPr>
            <w:noProof/>
            <w:webHidden/>
          </w:rPr>
          <w:fldChar w:fldCharType="separate"/>
        </w:r>
        <w:r w:rsidR="00292F9C">
          <w:rPr>
            <w:noProof/>
            <w:webHidden/>
          </w:rPr>
          <w:t>9</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79" w:history="1">
        <w:r w:rsidR="00292F9C" w:rsidRPr="00916D90">
          <w:rPr>
            <w:rStyle w:val="a7"/>
            <w:noProof/>
            <w:lang w:val="en-US"/>
          </w:rPr>
          <w:t>III</w:t>
        </w:r>
        <w:r w:rsidR="00292F9C" w:rsidRPr="00916D90">
          <w:rPr>
            <w:rStyle w:val="a7"/>
            <w:noProof/>
          </w:rPr>
          <w:t>. Организационные основы закупочной деятельности.</w:t>
        </w:r>
        <w:r w:rsidR="00292F9C">
          <w:rPr>
            <w:noProof/>
            <w:webHidden/>
          </w:rPr>
          <w:tab/>
        </w:r>
        <w:r w:rsidR="00292F9C">
          <w:rPr>
            <w:noProof/>
            <w:webHidden/>
          </w:rPr>
          <w:fldChar w:fldCharType="begin"/>
        </w:r>
        <w:r w:rsidR="00292F9C">
          <w:rPr>
            <w:noProof/>
            <w:webHidden/>
          </w:rPr>
          <w:instrText xml:space="preserve"> PAGEREF _Toc485904979 \h </w:instrText>
        </w:r>
        <w:r w:rsidR="00292F9C">
          <w:rPr>
            <w:noProof/>
            <w:webHidden/>
          </w:rPr>
        </w:r>
        <w:r w:rsidR="00292F9C">
          <w:rPr>
            <w:noProof/>
            <w:webHidden/>
          </w:rPr>
          <w:fldChar w:fldCharType="separate"/>
        </w:r>
        <w:r w:rsidR="00292F9C">
          <w:rPr>
            <w:noProof/>
            <w:webHidden/>
          </w:rPr>
          <w:t>10</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80" w:history="1">
        <w:r w:rsidR="00292F9C" w:rsidRPr="00916D90">
          <w:rPr>
            <w:rStyle w:val="a7"/>
            <w:noProof/>
          </w:rPr>
          <w:t>3.1. Общие требования.</w:t>
        </w:r>
        <w:r w:rsidR="00292F9C">
          <w:rPr>
            <w:noProof/>
            <w:webHidden/>
          </w:rPr>
          <w:tab/>
        </w:r>
        <w:r w:rsidR="00292F9C">
          <w:rPr>
            <w:noProof/>
            <w:webHidden/>
          </w:rPr>
          <w:fldChar w:fldCharType="begin"/>
        </w:r>
        <w:r w:rsidR="00292F9C">
          <w:rPr>
            <w:noProof/>
            <w:webHidden/>
          </w:rPr>
          <w:instrText xml:space="preserve"> PAGEREF _Toc485904980 \h </w:instrText>
        </w:r>
        <w:r w:rsidR="00292F9C">
          <w:rPr>
            <w:noProof/>
            <w:webHidden/>
          </w:rPr>
        </w:r>
        <w:r w:rsidR="00292F9C">
          <w:rPr>
            <w:noProof/>
            <w:webHidden/>
          </w:rPr>
          <w:fldChar w:fldCharType="separate"/>
        </w:r>
        <w:r w:rsidR="00292F9C">
          <w:rPr>
            <w:noProof/>
            <w:webHidden/>
          </w:rPr>
          <w:t>10</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81" w:history="1">
        <w:r w:rsidR="00292F9C" w:rsidRPr="00916D90">
          <w:rPr>
            <w:rStyle w:val="a7"/>
            <w:noProof/>
          </w:rPr>
          <w:t>3.2. Субъектами, участвующими в регулировании и осуществлении закупочной деятельности Акционерного общества, являются:</w:t>
        </w:r>
        <w:r w:rsidR="00292F9C">
          <w:rPr>
            <w:noProof/>
            <w:webHidden/>
          </w:rPr>
          <w:tab/>
        </w:r>
        <w:r w:rsidR="00292F9C">
          <w:rPr>
            <w:noProof/>
            <w:webHidden/>
          </w:rPr>
          <w:fldChar w:fldCharType="begin"/>
        </w:r>
        <w:r w:rsidR="00292F9C">
          <w:rPr>
            <w:noProof/>
            <w:webHidden/>
          </w:rPr>
          <w:instrText xml:space="preserve"> PAGEREF _Toc485904981 \h </w:instrText>
        </w:r>
        <w:r w:rsidR="00292F9C">
          <w:rPr>
            <w:noProof/>
            <w:webHidden/>
          </w:rPr>
        </w:r>
        <w:r w:rsidR="00292F9C">
          <w:rPr>
            <w:noProof/>
            <w:webHidden/>
          </w:rPr>
          <w:fldChar w:fldCharType="separate"/>
        </w:r>
        <w:r w:rsidR="00292F9C">
          <w:rPr>
            <w:noProof/>
            <w:webHidden/>
          </w:rPr>
          <w:t>10</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82" w:history="1">
        <w:r w:rsidR="00292F9C" w:rsidRPr="00916D90">
          <w:rPr>
            <w:rStyle w:val="a7"/>
            <w:noProof/>
          </w:rPr>
          <w:t>3.3. Совет директоров акционерного общества выполняет следующие функции: утверждает Положение о закупке товаров (работ, услуг) для нужд акционерного общества «Горэлектросеть» и изменения/дополнения к нему.</w:t>
        </w:r>
        <w:r w:rsidR="00292F9C">
          <w:rPr>
            <w:noProof/>
            <w:webHidden/>
          </w:rPr>
          <w:tab/>
        </w:r>
        <w:r w:rsidR="00292F9C">
          <w:rPr>
            <w:noProof/>
            <w:webHidden/>
          </w:rPr>
          <w:fldChar w:fldCharType="begin"/>
        </w:r>
        <w:r w:rsidR="00292F9C">
          <w:rPr>
            <w:noProof/>
            <w:webHidden/>
          </w:rPr>
          <w:instrText xml:space="preserve"> PAGEREF _Toc485904982 \h </w:instrText>
        </w:r>
        <w:r w:rsidR="00292F9C">
          <w:rPr>
            <w:noProof/>
            <w:webHidden/>
          </w:rPr>
        </w:r>
        <w:r w:rsidR="00292F9C">
          <w:rPr>
            <w:noProof/>
            <w:webHidden/>
          </w:rPr>
          <w:fldChar w:fldCharType="separate"/>
        </w:r>
        <w:r w:rsidR="00292F9C">
          <w:rPr>
            <w:noProof/>
            <w:webHidden/>
          </w:rPr>
          <w:t>11</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83" w:history="1">
        <w:r w:rsidR="00292F9C" w:rsidRPr="00916D90">
          <w:rPr>
            <w:rStyle w:val="a7"/>
            <w:noProof/>
          </w:rPr>
          <w:t>3.4. Генеральный директор акционерного общества:</w:t>
        </w:r>
        <w:r w:rsidR="00292F9C">
          <w:rPr>
            <w:noProof/>
            <w:webHidden/>
          </w:rPr>
          <w:tab/>
        </w:r>
        <w:r w:rsidR="00292F9C">
          <w:rPr>
            <w:noProof/>
            <w:webHidden/>
          </w:rPr>
          <w:fldChar w:fldCharType="begin"/>
        </w:r>
        <w:r w:rsidR="00292F9C">
          <w:rPr>
            <w:noProof/>
            <w:webHidden/>
          </w:rPr>
          <w:instrText xml:space="preserve"> PAGEREF _Toc485904983 \h </w:instrText>
        </w:r>
        <w:r w:rsidR="00292F9C">
          <w:rPr>
            <w:noProof/>
            <w:webHidden/>
          </w:rPr>
        </w:r>
        <w:r w:rsidR="00292F9C">
          <w:rPr>
            <w:noProof/>
            <w:webHidden/>
          </w:rPr>
          <w:fldChar w:fldCharType="separate"/>
        </w:r>
        <w:r w:rsidR="00292F9C">
          <w:rPr>
            <w:noProof/>
            <w:webHidden/>
          </w:rPr>
          <w:t>11</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84" w:history="1">
        <w:r w:rsidR="00292F9C" w:rsidRPr="00916D90">
          <w:rPr>
            <w:rStyle w:val="a7"/>
            <w:noProof/>
          </w:rPr>
          <w:t>3.5. Заместитель генерального директора</w:t>
        </w:r>
        <w:r w:rsidR="00292F9C">
          <w:rPr>
            <w:noProof/>
            <w:webHidden/>
          </w:rPr>
          <w:tab/>
        </w:r>
        <w:r w:rsidR="00292F9C">
          <w:rPr>
            <w:noProof/>
            <w:webHidden/>
          </w:rPr>
          <w:fldChar w:fldCharType="begin"/>
        </w:r>
        <w:r w:rsidR="00292F9C">
          <w:rPr>
            <w:noProof/>
            <w:webHidden/>
          </w:rPr>
          <w:instrText xml:space="preserve"> PAGEREF _Toc485904984 \h </w:instrText>
        </w:r>
        <w:r w:rsidR="00292F9C">
          <w:rPr>
            <w:noProof/>
            <w:webHidden/>
          </w:rPr>
        </w:r>
        <w:r w:rsidR="00292F9C">
          <w:rPr>
            <w:noProof/>
            <w:webHidden/>
          </w:rPr>
          <w:fldChar w:fldCharType="separate"/>
        </w:r>
        <w:r w:rsidR="00292F9C">
          <w:rPr>
            <w:noProof/>
            <w:webHidden/>
          </w:rPr>
          <w:t>11</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85" w:history="1">
        <w:r w:rsidR="00292F9C" w:rsidRPr="00916D90">
          <w:rPr>
            <w:rStyle w:val="a7"/>
            <w:noProof/>
          </w:rPr>
          <w:t>3.6. Центр ответственности за закупку (ЦОЗ) осуществляет следующие функции:</w:t>
        </w:r>
        <w:r w:rsidR="00292F9C">
          <w:rPr>
            <w:noProof/>
            <w:webHidden/>
          </w:rPr>
          <w:tab/>
        </w:r>
        <w:r w:rsidR="00292F9C">
          <w:rPr>
            <w:noProof/>
            <w:webHidden/>
          </w:rPr>
          <w:fldChar w:fldCharType="begin"/>
        </w:r>
        <w:r w:rsidR="00292F9C">
          <w:rPr>
            <w:noProof/>
            <w:webHidden/>
          </w:rPr>
          <w:instrText xml:space="preserve"> PAGEREF _Toc485904985 \h </w:instrText>
        </w:r>
        <w:r w:rsidR="00292F9C">
          <w:rPr>
            <w:noProof/>
            <w:webHidden/>
          </w:rPr>
        </w:r>
        <w:r w:rsidR="00292F9C">
          <w:rPr>
            <w:noProof/>
            <w:webHidden/>
          </w:rPr>
          <w:fldChar w:fldCharType="separate"/>
        </w:r>
        <w:r w:rsidR="00292F9C">
          <w:rPr>
            <w:noProof/>
            <w:webHidden/>
          </w:rPr>
          <w:t>11</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86" w:history="1">
        <w:r w:rsidR="00292F9C" w:rsidRPr="00916D90">
          <w:rPr>
            <w:rStyle w:val="a7"/>
            <w:noProof/>
          </w:rPr>
          <w:t>3.7. Отдел закупок акционерного общества (ОЗ).</w:t>
        </w:r>
        <w:r w:rsidR="00292F9C">
          <w:rPr>
            <w:noProof/>
            <w:webHidden/>
          </w:rPr>
          <w:tab/>
        </w:r>
        <w:r w:rsidR="00292F9C">
          <w:rPr>
            <w:noProof/>
            <w:webHidden/>
          </w:rPr>
          <w:fldChar w:fldCharType="begin"/>
        </w:r>
        <w:r w:rsidR="00292F9C">
          <w:rPr>
            <w:noProof/>
            <w:webHidden/>
          </w:rPr>
          <w:instrText xml:space="preserve"> PAGEREF _Toc485904986 \h </w:instrText>
        </w:r>
        <w:r w:rsidR="00292F9C">
          <w:rPr>
            <w:noProof/>
            <w:webHidden/>
          </w:rPr>
        </w:r>
        <w:r w:rsidR="00292F9C">
          <w:rPr>
            <w:noProof/>
            <w:webHidden/>
          </w:rPr>
          <w:fldChar w:fldCharType="separate"/>
        </w:r>
        <w:r w:rsidR="00292F9C">
          <w:rPr>
            <w:noProof/>
            <w:webHidden/>
          </w:rPr>
          <w:t>12</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87" w:history="1">
        <w:r w:rsidR="00292F9C" w:rsidRPr="00916D90">
          <w:rPr>
            <w:rStyle w:val="a7"/>
            <w:noProof/>
          </w:rPr>
          <w:t>3.8. Центральная закупочная комиссия (ЦЗК).</w:t>
        </w:r>
        <w:r w:rsidR="00292F9C">
          <w:rPr>
            <w:noProof/>
            <w:webHidden/>
          </w:rPr>
          <w:tab/>
        </w:r>
        <w:r w:rsidR="00292F9C">
          <w:rPr>
            <w:noProof/>
            <w:webHidden/>
          </w:rPr>
          <w:fldChar w:fldCharType="begin"/>
        </w:r>
        <w:r w:rsidR="00292F9C">
          <w:rPr>
            <w:noProof/>
            <w:webHidden/>
          </w:rPr>
          <w:instrText xml:space="preserve"> PAGEREF _Toc485904987 \h </w:instrText>
        </w:r>
        <w:r w:rsidR="00292F9C">
          <w:rPr>
            <w:noProof/>
            <w:webHidden/>
          </w:rPr>
        </w:r>
        <w:r w:rsidR="00292F9C">
          <w:rPr>
            <w:noProof/>
            <w:webHidden/>
          </w:rPr>
          <w:fldChar w:fldCharType="separate"/>
        </w:r>
        <w:r w:rsidR="00292F9C">
          <w:rPr>
            <w:noProof/>
            <w:webHidden/>
          </w:rPr>
          <w:t>13</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88" w:history="1">
        <w:r w:rsidR="00292F9C" w:rsidRPr="00916D90">
          <w:rPr>
            <w:rStyle w:val="a7"/>
            <w:noProof/>
          </w:rPr>
          <w:t>3.9. Инициатором закупки является должностное лицо Акционерного общества</w:t>
        </w:r>
        <w:r w:rsidR="00292F9C">
          <w:rPr>
            <w:noProof/>
            <w:webHidden/>
          </w:rPr>
          <w:tab/>
        </w:r>
        <w:r w:rsidR="00292F9C">
          <w:rPr>
            <w:noProof/>
            <w:webHidden/>
          </w:rPr>
          <w:fldChar w:fldCharType="begin"/>
        </w:r>
        <w:r w:rsidR="00292F9C">
          <w:rPr>
            <w:noProof/>
            <w:webHidden/>
          </w:rPr>
          <w:instrText xml:space="preserve"> PAGEREF _Toc485904988 \h </w:instrText>
        </w:r>
        <w:r w:rsidR="00292F9C">
          <w:rPr>
            <w:noProof/>
            <w:webHidden/>
          </w:rPr>
        </w:r>
        <w:r w:rsidR="00292F9C">
          <w:rPr>
            <w:noProof/>
            <w:webHidden/>
          </w:rPr>
          <w:fldChar w:fldCharType="separate"/>
        </w:r>
        <w:r w:rsidR="00292F9C">
          <w:rPr>
            <w:noProof/>
            <w:webHidden/>
          </w:rPr>
          <w:t>14</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89" w:history="1">
        <w:r w:rsidR="00292F9C" w:rsidRPr="00916D90">
          <w:rPr>
            <w:rStyle w:val="a7"/>
            <w:noProof/>
          </w:rPr>
          <w:t>3.10. Помимо прямо поименованного, перечисленные органы выполняют и иные функции</w:t>
        </w:r>
        <w:r w:rsidR="00292F9C">
          <w:rPr>
            <w:noProof/>
            <w:webHidden/>
          </w:rPr>
          <w:tab/>
        </w:r>
        <w:r w:rsidR="00292F9C">
          <w:rPr>
            <w:noProof/>
            <w:webHidden/>
          </w:rPr>
          <w:fldChar w:fldCharType="begin"/>
        </w:r>
        <w:r w:rsidR="00292F9C">
          <w:rPr>
            <w:noProof/>
            <w:webHidden/>
          </w:rPr>
          <w:instrText xml:space="preserve"> PAGEREF _Toc485904989 \h </w:instrText>
        </w:r>
        <w:r w:rsidR="00292F9C">
          <w:rPr>
            <w:noProof/>
            <w:webHidden/>
          </w:rPr>
        </w:r>
        <w:r w:rsidR="00292F9C">
          <w:rPr>
            <w:noProof/>
            <w:webHidden/>
          </w:rPr>
          <w:fldChar w:fldCharType="separate"/>
        </w:r>
        <w:r w:rsidR="00292F9C">
          <w:rPr>
            <w:noProof/>
            <w:webHidden/>
          </w:rPr>
          <w:t>14</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90" w:history="1">
        <w:r w:rsidR="00292F9C" w:rsidRPr="00916D90">
          <w:rPr>
            <w:rStyle w:val="a7"/>
            <w:noProof/>
          </w:rPr>
          <w:t>3.11. Права и обязанности закупающих сотрудников.</w:t>
        </w:r>
        <w:r w:rsidR="00292F9C">
          <w:rPr>
            <w:noProof/>
            <w:webHidden/>
          </w:rPr>
          <w:tab/>
        </w:r>
        <w:r w:rsidR="00292F9C">
          <w:rPr>
            <w:noProof/>
            <w:webHidden/>
          </w:rPr>
          <w:fldChar w:fldCharType="begin"/>
        </w:r>
        <w:r w:rsidR="00292F9C">
          <w:rPr>
            <w:noProof/>
            <w:webHidden/>
          </w:rPr>
          <w:instrText xml:space="preserve"> PAGEREF _Toc485904990 \h </w:instrText>
        </w:r>
        <w:r w:rsidR="00292F9C">
          <w:rPr>
            <w:noProof/>
            <w:webHidden/>
          </w:rPr>
        </w:r>
        <w:r w:rsidR="00292F9C">
          <w:rPr>
            <w:noProof/>
            <w:webHidden/>
          </w:rPr>
          <w:fldChar w:fldCharType="separate"/>
        </w:r>
        <w:r w:rsidR="00292F9C">
          <w:rPr>
            <w:noProof/>
            <w:webHidden/>
          </w:rPr>
          <w:t>14</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91" w:history="1">
        <w:r w:rsidR="00292F9C" w:rsidRPr="00916D90">
          <w:rPr>
            <w:rStyle w:val="a7"/>
            <w:noProof/>
            <w:lang w:val="en-US"/>
          </w:rPr>
          <w:t>IV</w:t>
        </w:r>
        <w:r w:rsidR="00292F9C" w:rsidRPr="00916D90">
          <w:rPr>
            <w:rStyle w:val="a7"/>
            <w:noProof/>
          </w:rPr>
          <w:t>. Права и обязанности Заказчика и Участников закупок, требования к Участникам закупки и закупаемым товарам.</w:t>
        </w:r>
        <w:r w:rsidR="00292F9C">
          <w:rPr>
            <w:noProof/>
            <w:webHidden/>
          </w:rPr>
          <w:tab/>
        </w:r>
        <w:r w:rsidR="00292F9C">
          <w:rPr>
            <w:noProof/>
            <w:webHidden/>
          </w:rPr>
          <w:fldChar w:fldCharType="begin"/>
        </w:r>
        <w:r w:rsidR="00292F9C">
          <w:rPr>
            <w:noProof/>
            <w:webHidden/>
          </w:rPr>
          <w:instrText xml:space="preserve"> PAGEREF _Toc485904991 \h </w:instrText>
        </w:r>
        <w:r w:rsidR="00292F9C">
          <w:rPr>
            <w:noProof/>
            <w:webHidden/>
          </w:rPr>
        </w:r>
        <w:r w:rsidR="00292F9C">
          <w:rPr>
            <w:noProof/>
            <w:webHidden/>
          </w:rPr>
          <w:fldChar w:fldCharType="separate"/>
        </w:r>
        <w:r w:rsidR="00292F9C">
          <w:rPr>
            <w:noProof/>
            <w:webHidden/>
          </w:rPr>
          <w:t>15</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92" w:history="1">
        <w:r w:rsidR="00292F9C" w:rsidRPr="00916D90">
          <w:rPr>
            <w:rStyle w:val="a7"/>
            <w:noProof/>
          </w:rPr>
          <w:t>4.1. Права и обязанности Заказчика.</w:t>
        </w:r>
        <w:r w:rsidR="00292F9C">
          <w:rPr>
            <w:noProof/>
            <w:webHidden/>
          </w:rPr>
          <w:tab/>
        </w:r>
        <w:r w:rsidR="00292F9C">
          <w:rPr>
            <w:noProof/>
            <w:webHidden/>
          </w:rPr>
          <w:fldChar w:fldCharType="begin"/>
        </w:r>
        <w:r w:rsidR="00292F9C">
          <w:rPr>
            <w:noProof/>
            <w:webHidden/>
          </w:rPr>
          <w:instrText xml:space="preserve"> PAGEREF _Toc485904992 \h </w:instrText>
        </w:r>
        <w:r w:rsidR="00292F9C">
          <w:rPr>
            <w:noProof/>
            <w:webHidden/>
          </w:rPr>
        </w:r>
        <w:r w:rsidR="00292F9C">
          <w:rPr>
            <w:noProof/>
            <w:webHidden/>
          </w:rPr>
          <w:fldChar w:fldCharType="separate"/>
        </w:r>
        <w:r w:rsidR="00292F9C">
          <w:rPr>
            <w:noProof/>
            <w:webHidden/>
          </w:rPr>
          <w:t>15</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93" w:history="1">
        <w:r w:rsidR="00292F9C" w:rsidRPr="00916D90">
          <w:rPr>
            <w:rStyle w:val="a7"/>
            <w:noProof/>
          </w:rPr>
          <w:t>4.2. Права и обязанности Участника закупок.</w:t>
        </w:r>
        <w:r w:rsidR="00292F9C">
          <w:rPr>
            <w:noProof/>
            <w:webHidden/>
          </w:rPr>
          <w:tab/>
        </w:r>
        <w:r w:rsidR="00292F9C">
          <w:rPr>
            <w:noProof/>
            <w:webHidden/>
          </w:rPr>
          <w:fldChar w:fldCharType="begin"/>
        </w:r>
        <w:r w:rsidR="00292F9C">
          <w:rPr>
            <w:noProof/>
            <w:webHidden/>
          </w:rPr>
          <w:instrText xml:space="preserve"> PAGEREF _Toc485904993 \h </w:instrText>
        </w:r>
        <w:r w:rsidR="00292F9C">
          <w:rPr>
            <w:noProof/>
            <w:webHidden/>
          </w:rPr>
        </w:r>
        <w:r w:rsidR="00292F9C">
          <w:rPr>
            <w:noProof/>
            <w:webHidden/>
          </w:rPr>
          <w:fldChar w:fldCharType="separate"/>
        </w:r>
        <w:r w:rsidR="00292F9C">
          <w:rPr>
            <w:noProof/>
            <w:webHidden/>
          </w:rPr>
          <w:t>16</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94" w:history="1">
        <w:r w:rsidR="00292F9C" w:rsidRPr="00916D90">
          <w:rPr>
            <w:rStyle w:val="a7"/>
            <w:noProof/>
          </w:rPr>
          <w:t>4.3. Требования к Участникам закупок.</w:t>
        </w:r>
        <w:r w:rsidR="00292F9C">
          <w:rPr>
            <w:noProof/>
            <w:webHidden/>
          </w:rPr>
          <w:tab/>
        </w:r>
        <w:r w:rsidR="00292F9C">
          <w:rPr>
            <w:noProof/>
            <w:webHidden/>
          </w:rPr>
          <w:fldChar w:fldCharType="begin"/>
        </w:r>
        <w:r w:rsidR="00292F9C">
          <w:rPr>
            <w:noProof/>
            <w:webHidden/>
          </w:rPr>
          <w:instrText xml:space="preserve"> PAGEREF _Toc485904994 \h </w:instrText>
        </w:r>
        <w:r w:rsidR="00292F9C">
          <w:rPr>
            <w:noProof/>
            <w:webHidden/>
          </w:rPr>
        </w:r>
        <w:r w:rsidR="00292F9C">
          <w:rPr>
            <w:noProof/>
            <w:webHidden/>
          </w:rPr>
          <w:fldChar w:fldCharType="separate"/>
        </w:r>
        <w:r w:rsidR="00292F9C">
          <w:rPr>
            <w:noProof/>
            <w:webHidden/>
          </w:rPr>
          <w:t>17</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95" w:history="1">
        <w:r w:rsidR="00292F9C" w:rsidRPr="00916D90">
          <w:rPr>
            <w:rStyle w:val="a7"/>
            <w:noProof/>
          </w:rPr>
          <w:t>4.4. Требования к закупаемым товарам (работам, услугам).</w:t>
        </w:r>
        <w:r w:rsidR="00292F9C">
          <w:rPr>
            <w:noProof/>
            <w:webHidden/>
          </w:rPr>
          <w:tab/>
        </w:r>
        <w:r w:rsidR="00292F9C">
          <w:rPr>
            <w:noProof/>
            <w:webHidden/>
          </w:rPr>
          <w:fldChar w:fldCharType="begin"/>
        </w:r>
        <w:r w:rsidR="00292F9C">
          <w:rPr>
            <w:noProof/>
            <w:webHidden/>
          </w:rPr>
          <w:instrText xml:space="preserve"> PAGEREF _Toc485904995 \h </w:instrText>
        </w:r>
        <w:r w:rsidR="00292F9C">
          <w:rPr>
            <w:noProof/>
            <w:webHidden/>
          </w:rPr>
        </w:r>
        <w:r w:rsidR="00292F9C">
          <w:rPr>
            <w:noProof/>
            <w:webHidden/>
          </w:rPr>
          <w:fldChar w:fldCharType="separate"/>
        </w:r>
        <w:r w:rsidR="00292F9C">
          <w:rPr>
            <w:noProof/>
            <w:webHidden/>
          </w:rPr>
          <w:t>20</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96" w:history="1">
        <w:r w:rsidR="00292F9C" w:rsidRPr="00916D90">
          <w:rPr>
            <w:rStyle w:val="a7"/>
            <w:noProof/>
            <w:lang w:val="en-US"/>
          </w:rPr>
          <w:t>V</w:t>
        </w:r>
        <w:r w:rsidR="00292F9C" w:rsidRPr="00916D90">
          <w:rPr>
            <w:rStyle w:val="a7"/>
            <w:noProof/>
          </w:rPr>
          <w:t>. Способы закупок и их разновидности.</w:t>
        </w:r>
        <w:r w:rsidR="00292F9C">
          <w:rPr>
            <w:noProof/>
            <w:webHidden/>
          </w:rPr>
          <w:tab/>
        </w:r>
        <w:r w:rsidR="00292F9C">
          <w:rPr>
            <w:noProof/>
            <w:webHidden/>
          </w:rPr>
          <w:fldChar w:fldCharType="begin"/>
        </w:r>
        <w:r w:rsidR="00292F9C">
          <w:rPr>
            <w:noProof/>
            <w:webHidden/>
          </w:rPr>
          <w:instrText xml:space="preserve"> PAGEREF _Toc485904996 \h </w:instrText>
        </w:r>
        <w:r w:rsidR="00292F9C">
          <w:rPr>
            <w:noProof/>
            <w:webHidden/>
          </w:rPr>
        </w:r>
        <w:r w:rsidR="00292F9C">
          <w:rPr>
            <w:noProof/>
            <w:webHidden/>
          </w:rPr>
          <w:fldChar w:fldCharType="separate"/>
        </w:r>
        <w:r w:rsidR="00292F9C">
          <w:rPr>
            <w:noProof/>
            <w:webHidden/>
          </w:rPr>
          <w:t>21</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97" w:history="1">
        <w:r w:rsidR="00292F9C" w:rsidRPr="00916D90">
          <w:rPr>
            <w:rStyle w:val="a7"/>
            <w:noProof/>
          </w:rPr>
          <w:t>5.1. Запрос котировок.</w:t>
        </w:r>
        <w:r w:rsidR="00292F9C">
          <w:rPr>
            <w:noProof/>
            <w:webHidden/>
          </w:rPr>
          <w:tab/>
        </w:r>
        <w:r w:rsidR="00292F9C">
          <w:rPr>
            <w:noProof/>
            <w:webHidden/>
          </w:rPr>
          <w:fldChar w:fldCharType="begin"/>
        </w:r>
        <w:r w:rsidR="00292F9C">
          <w:rPr>
            <w:noProof/>
            <w:webHidden/>
          </w:rPr>
          <w:instrText xml:space="preserve"> PAGEREF _Toc485904997 \h </w:instrText>
        </w:r>
        <w:r w:rsidR="00292F9C">
          <w:rPr>
            <w:noProof/>
            <w:webHidden/>
          </w:rPr>
        </w:r>
        <w:r w:rsidR="00292F9C">
          <w:rPr>
            <w:noProof/>
            <w:webHidden/>
          </w:rPr>
          <w:fldChar w:fldCharType="separate"/>
        </w:r>
        <w:r w:rsidR="00292F9C">
          <w:rPr>
            <w:noProof/>
            <w:webHidden/>
          </w:rPr>
          <w:t>21</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98" w:history="1">
        <w:r w:rsidR="00292F9C" w:rsidRPr="00916D90">
          <w:rPr>
            <w:rStyle w:val="a7"/>
            <w:noProof/>
          </w:rPr>
          <w:t>5.2. Запрос предложений.</w:t>
        </w:r>
        <w:r w:rsidR="00292F9C">
          <w:rPr>
            <w:noProof/>
            <w:webHidden/>
          </w:rPr>
          <w:tab/>
        </w:r>
        <w:r w:rsidR="00292F9C">
          <w:rPr>
            <w:noProof/>
            <w:webHidden/>
          </w:rPr>
          <w:fldChar w:fldCharType="begin"/>
        </w:r>
        <w:r w:rsidR="00292F9C">
          <w:rPr>
            <w:noProof/>
            <w:webHidden/>
          </w:rPr>
          <w:instrText xml:space="preserve"> PAGEREF _Toc485904998 \h </w:instrText>
        </w:r>
        <w:r w:rsidR="00292F9C">
          <w:rPr>
            <w:noProof/>
            <w:webHidden/>
          </w:rPr>
        </w:r>
        <w:r w:rsidR="00292F9C">
          <w:rPr>
            <w:noProof/>
            <w:webHidden/>
          </w:rPr>
          <w:fldChar w:fldCharType="separate"/>
        </w:r>
        <w:r w:rsidR="00292F9C">
          <w:rPr>
            <w:noProof/>
            <w:webHidden/>
          </w:rPr>
          <w:t>21</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4999" w:history="1">
        <w:r w:rsidR="00292F9C" w:rsidRPr="00916D90">
          <w:rPr>
            <w:rStyle w:val="a7"/>
            <w:noProof/>
          </w:rPr>
          <w:t>5.3. Открытый аукцион в электронной форме.</w:t>
        </w:r>
        <w:r w:rsidR="00292F9C">
          <w:rPr>
            <w:noProof/>
            <w:webHidden/>
          </w:rPr>
          <w:tab/>
        </w:r>
        <w:r w:rsidR="00292F9C">
          <w:rPr>
            <w:noProof/>
            <w:webHidden/>
          </w:rPr>
          <w:fldChar w:fldCharType="begin"/>
        </w:r>
        <w:r w:rsidR="00292F9C">
          <w:rPr>
            <w:noProof/>
            <w:webHidden/>
          </w:rPr>
          <w:instrText xml:space="preserve"> PAGEREF _Toc485904999 \h </w:instrText>
        </w:r>
        <w:r w:rsidR="00292F9C">
          <w:rPr>
            <w:noProof/>
            <w:webHidden/>
          </w:rPr>
        </w:r>
        <w:r w:rsidR="00292F9C">
          <w:rPr>
            <w:noProof/>
            <w:webHidden/>
          </w:rPr>
          <w:fldChar w:fldCharType="separate"/>
        </w:r>
        <w:r w:rsidR="00292F9C">
          <w:rPr>
            <w:noProof/>
            <w:webHidden/>
          </w:rPr>
          <w:t>22</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00" w:history="1">
        <w:r w:rsidR="00292F9C" w:rsidRPr="00916D90">
          <w:rPr>
            <w:rStyle w:val="a7"/>
            <w:noProof/>
          </w:rPr>
          <w:t>5.4. Конкурс.</w:t>
        </w:r>
        <w:r w:rsidR="00292F9C">
          <w:rPr>
            <w:noProof/>
            <w:webHidden/>
          </w:rPr>
          <w:tab/>
        </w:r>
        <w:r w:rsidR="00292F9C">
          <w:rPr>
            <w:noProof/>
            <w:webHidden/>
          </w:rPr>
          <w:fldChar w:fldCharType="begin"/>
        </w:r>
        <w:r w:rsidR="00292F9C">
          <w:rPr>
            <w:noProof/>
            <w:webHidden/>
          </w:rPr>
          <w:instrText xml:space="preserve"> PAGEREF _Toc485905000 \h </w:instrText>
        </w:r>
        <w:r w:rsidR="00292F9C">
          <w:rPr>
            <w:noProof/>
            <w:webHidden/>
          </w:rPr>
        </w:r>
        <w:r w:rsidR="00292F9C">
          <w:rPr>
            <w:noProof/>
            <w:webHidden/>
          </w:rPr>
          <w:fldChar w:fldCharType="separate"/>
        </w:r>
        <w:r w:rsidR="00292F9C">
          <w:rPr>
            <w:noProof/>
            <w:webHidden/>
          </w:rPr>
          <w:t>23</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01" w:history="1">
        <w:r w:rsidR="00292F9C" w:rsidRPr="00916D90">
          <w:rPr>
            <w:rStyle w:val="a7"/>
            <w:noProof/>
          </w:rPr>
          <w:t xml:space="preserve">5.5. Закупка у единственного </w:t>
        </w:r>
        <w:r w:rsidR="00292F9C" w:rsidRPr="00916D90">
          <w:rPr>
            <w:rStyle w:val="a7"/>
            <w:rFonts w:eastAsiaTheme="minorHAnsi"/>
            <w:noProof/>
          </w:rPr>
          <w:t>поставщика (исполнителя, подрядчика)</w:t>
        </w:r>
        <w:r w:rsidR="00292F9C" w:rsidRPr="00916D90">
          <w:rPr>
            <w:rStyle w:val="a7"/>
            <w:noProof/>
          </w:rPr>
          <w:t>.</w:t>
        </w:r>
        <w:r w:rsidR="00292F9C">
          <w:rPr>
            <w:noProof/>
            <w:webHidden/>
          </w:rPr>
          <w:tab/>
        </w:r>
        <w:r w:rsidR="00292F9C">
          <w:rPr>
            <w:noProof/>
            <w:webHidden/>
          </w:rPr>
          <w:fldChar w:fldCharType="begin"/>
        </w:r>
        <w:r w:rsidR="00292F9C">
          <w:rPr>
            <w:noProof/>
            <w:webHidden/>
          </w:rPr>
          <w:instrText xml:space="preserve"> PAGEREF _Toc485905001 \h </w:instrText>
        </w:r>
        <w:r w:rsidR="00292F9C">
          <w:rPr>
            <w:noProof/>
            <w:webHidden/>
          </w:rPr>
        </w:r>
        <w:r w:rsidR="00292F9C">
          <w:rPr>
            <w:noProof/>
            <w:webHidden/>
          </w:rPr>
          <w:fldChar w:fldCharType="separate"/>
        </w:r>
        <w:r w:rsidR="00292F9C">
          <w:rPr>
            <w:noProof/>
            <w:webHidden/>
          </w:rPr>
          <w:t>23</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02" w:history="1">
        <w:r w:rsidR="00292F9C" w:rsidRPr="00916D90">
          <w:rPr>
            <w:rStyle w:val="a7"/>
            <w:noProof/>
          </w:rPr>
          <w:t>5.6. Применение закрытых процедур.</w:t>
        </w:r>
        <w:r w:rsidR="00292F9C">
          <w:rPr>
            <w:noProof/>
            <w:webHidden/>
          </w:rPr>
          <w:tab/>
        </w:r>
        <w:r w:rsidR="00292F9C">
          <w:rPr>
            <w:noProof/>
            <w:webHidden/>
          </w:rPr>
          <w:fldChar w:fldCharType="begin"/>
        </w:r>
        <w:r w:rsidR="00292F9C">
          <w:rPr>
            <w:noProof/>
            <w:webHidden/>
          </w:rPr>
          <w:instrText xml:space="preserve"> PAGEREF _Toc485905002 \h </w:instrText>
        </w:r>
        <w:r w:rsidR="00292F9C">
          <w:rPr>
            <w:noProof/>
            <w:webHidden/>
          </w:rPr>
        </w:r>
        <w:r w:rsidR="00292F9C">
          <w:rPr>
            <w:noProof/>
            <w:webHidden/>
          </w:rPr>
          <w:fldChar w:fldCharType="separate"/>
        </w:r>
        <w:r w:rsidR="00292F9C">
          <w:rPr>
            <w:noProof/>
            <w:webHidden/>
          </w:rPr>
          <w:t>26</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03" w:history="1">
        <w:r w:rsidR="00292F9C" w:rsidRPr="00916D90">
          <w:rPr>
            <w:rStyle w:val="a7"/>
            <w:noProof/>
          </w:rPr>
          <w:t>5.7. Участие субъектов малого и среднего предпринимательства в закупках.</w:t>
        </w:r>
        <w:r w:rsidR="00292F9C">
          <w:rPr>
            <w:noProof/>
            <w:webHidden/>
          </w:rPr>
          <w:tab/>
        </w:r>
        <w:r w:rsidR="00292F9C">
          <w:rPr>
            <w:noProof/>
            <w:webHidden/>
          </w:rPr>
          <w:fldChar w:fldCharType="begin"/>
        </w:r>
        <w:r w:rsidR="00292F9C">
          <w:rPr>
            <w:noProof/>
            <w:webHidden/>
          </w:rPr>
          <w:instrText xml:space="preserve"> PAGEREF _Toc485905003 \h </w:instrText>
        </w:r>
        <w:r w:rsidR="00292F9C">
          <w:rPr>
            <w:noProof/>
            <w:webHidden/>
          </w:rPr>
        </w:r>
        <w:r w:rsidR="00292F9C">
          <w:rPr>
            <w:noProof/>
            <w:webHidden/>
          </w:rPr>
          <w:fldChar w:fldCharType="separate"/>
        </w:r>
        <w:r w:rsidR="00292F9C">
          <w:rPr>
            <w:noProof/>
            <w:webHidden/>
          </w:rPr>
          <w:t>26</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04" w:history="1">
        <w:r w:rsidR="00292F9C" w:rsidRPr="00916D90">
          <w:rPr>
            <w:rStyle w:val="a7"/>
            <w:noProof/>
            <w:lang w:val="en-US"/>
          </w:rPr>
          <w:t>VI</w:t>
        </w:r>
        <w:r w:rsidR="00292F9C" w:rsidRPr="00916D90">
          <w:rPr>
            <w:rStyle w:val="a7"/>
            <w:noProof/>
          </w:rPr>
          <w:t>. Порядок проведения закупок.</w:t>
        </w:r>
        <w:r w:rsidR="00292F9C">
          <w:rPr>
            <w:noProof/>
            <w:webHidden/>
          </w:rPr>
          <w:tab/>
        </w:r>
        <w:r w:rsidR="00292F9C">
          <w:rPr>
            <w:noProof/>
            <w:webHidden/>
          </w:rPr>
          <w:fldChar w:fldCharType="begin"/>
        </w:r>
        <w:r w:rsidR="00292F9C">
          <w:rPr>
            <w:noProof/>
            <w:webHidden/>
          </w:rPr>
          <w:instrText xml:space="preserve"> PAGEREF _Toc485905004 \h </w:instrText>
        </w:r>
        <w:r w:rsidR="00292F9C">
          <w:rPr>
            <w:noProof/>
            <w:webHidden/>
          </w:rPr>
        </w:r>
        <w:r w:rsidR="00292F9C">
          <w:rPr>
            <w:noProof/>
            <w:webHidden/>
          </w:rPr>
          <w:fldChar w:fldCharType="separate"/>
        </w:r>
        <w:r w:rsidR="00292F9C">
          <w:rPr>
            <w:noProof/>
            <w:webHidden/>
          </w:rPr>
          <w:t>28</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05" w:history="1">
        <w:r w:rsidR="00292F9C" w:rsidRPr="00916D90">
          <w:rPr>
            <w:rStyle w:val="a7"/>
            <w:noProof/>
          </w:rPr>
          <w:t>6.1. Планирование закупок.</w:t>
        </w:r>
        <w:r w:rsidR="00292F9C">
          <w:rPr>
            <w:noProof/>
            <w:webHidden/>
          </w:rPr>
          <w:tab/>
        </w:r>
        <w:r w:rsidR="00292F9C">
          <w:rPr>
            <w:noProof/>
            <w:webHidden/>
          </w:rPr>
          <w:fldChar w:fldCharType="begin"/>
        </w:r>
        <w:r w:rsidR="00292F9C">
          <w:rPr>
            <w:noProof/>
            <w:webHidden/>
          </w:rPr>
          <w:instrText xml:space="preserve"> PAGEREF _Toc485905005 \h </w:instrText>
        </w:r>
        <w:r w:rsidR="00292F9C">
          <w:rPr>
            <w:noProof/>
            <w:webHidden/>
          </w:rPr>
        </w:r>
        <w:r w:rsidR="00292F9C">
          <w:rPr>
            <w:noProof/>
            <w:webHidden/>
          </w:rPr>
          <w:fldChar w:fldCharType="separate"/>
        </w:r>
        <w:r w:rsidR="00292F9C">
          <w:rPr>
            <w:noProof/>
            <w:webHidden/>
          </w:rPr>
          <w:t>28</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06" w:history="1">
        <w:r w:rsidR="00292F9C" w:rsidRPr="00916D90">
          <w:rPr>
            <w:rStyle w:val="a7"/>
            <w:noProof/>
          </w:rPr>
          <w:t>6.2. Порядок определения начальной (максимальной) цены договора.</w:t>
        </w:r>
        <w:r w:rsidR="00292F9C">
          <w:rPr>
            <w:noProof/>
            <w:webHidden/>
          </w:rPr>
          <w:tab/>
        </w:r>
        <w:r w:rsidR="00292F9C">
          <w:rPr>
            <w:noProof/>
            <w:webHidden/>
          </w:rPr>
          <w:fldChar w:fldCharType="begin"/>
        </w:r>
        <w:r w:rsidR="00292F9C">
          <w:rPr>
            <w:noProof/>
            <w:webHidden/>
          </w:rPr>
          <w:instrText xml:space="preserve"> PAGEREF _Toc485905006 \h </w:instrText>
        </w:r>
        <w:r w:rsidR="00292F9C">
          <w:rPr>
            <w:noProof/>
            <w:webHidden/>
          </w:rPr>
        </w:r>
        <w:r w:rsidR="00292F9C">
          <w:rPr>
            <w:noProof/>
            <w:webHidden/>
          </w:rPr>
          <w:fldChar w:fldCharType="separate"/>
        </w:r>
        <w:r w:rsidR="00292F9C">
          <w:rPr>
            <w:noProof/>
            <w:webHidden/>
          </w:rPr>
          <w:t>31</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07" w:history="1">
        <w:r w:rsidR="00292F9C" w:rsidRPr="00916D90">
          <w:rPr>
            <w:rStyle w:val="a7"/>
            <w:noProof/>
          </w:rPr>
          <w:t>6.3. Требования к извещению и иной документации о закупке.</w:t>
        </w:r>
        <w:r w:rsidR="00292F9C">
          <w:rPr>
            <w:noProof/>
            <w:webHidden/>
          </w:rPr>
          <w:tab/>
        </w:r>
        <w:r w:rsidR="00292F9C">
          <w:rPr>
            <w:noProof/>
            <w:webHidden/>
          </w:rPr>
          <w:fldChar w:fldCharType="begin"/>
        </w:r>
        <w:r w:rsidR="00292F9C">
          <w:rPr>
            <w:noProof/>
            <w:webHidden/>
          </w:rPr>
          <w:instrText xml:space="preserve"> PAGEREF _Toc485905007 \h </w:instrText>
        </w:r>
        <w:r w:rsidR="00292F9C">
          <w:rPr>
            <w:noProof/>
            <w:webHidden/>
          </w:rPr>
        </w:r>
        <w:r w:rsidR="00292F9C">
          <w:rPr>
            <w:noProof/>
            <w:webHidden/>
          </w:rPr>
          <w:fldChar w:fldCharType="separate"/>
        </w:r>
        <w:r w:rsidR="00292F9C">
          <w:rPr>
            <w:noProof/>
            <w:webHidden/>
          </w:rPr>
          <w:t>35</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08" w:history="1">
        <w:r w:rsidR="00292F9C" w:rsidRPr="00916D90">
          <w:rPr>
            <w:rStyle w:val="a7"/>
            <w:noProof/>
          </w:rPr>
          <w:t>6.4. Отказ от проведения закупки.</w:t>
        </w:r>
        <w:r w:rsidR="00292F9C">
          <w:rPr>
            <w:noProof/>
            <w:webHidden/>
          </w:rPr>
          <w:tab/>
        </w:r>
        <w:r w:rsidR="00292F9C">
          <w:rPr>
            <w:noProof/>
            <w:webHidden/>
          </w:rPr>
          <w:fldChar w:fldCharType="begin"/>
        </w:r>
        <w:r w:rsidR="00292F9C">
          <w:rPr>
            <w:noProof/>
            <w:webHidden/>
          </w:rPr>
          <w:instrText xml:space="preserve"> PAGEREF _Toc485905008 \h </w:instrText>
        </w:r>
        <w:r w:rsidR="00292F9C">
          <w:rPr>
            <w:noProof/>
            <w:webHidden/>
          </w:rPr>
        </w:r>
        <w:r w:rsidR="00292F9C">
          <w:rPr>
            <w:noProof/>
            <w:webHidden/>
          </w:rPr>
          <w:fldChar w:fldCharType="separate"/>
        </w:r>
        <w:r w:rsidR="00292F9C">
          <w:rPr>
            <w:noProof/>
            <w:webHidden/>
          </w:rPr>
          <w:t>40</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09" w:history="1">
        <w:r w:rsidR="00292F9C" w:rsidRPr="00916D90">
          <w:rPr>
            <w:rStyle w:val="a7"/>
            <w:noProof/>
          </w:rPr>
          <w:t>6.5. Обеспечение исполнения договоров, заключенных по результатам процедур закупок</w:t>
        </w:r>
        <w:r w:rsidR="00292F9C">
          <w:rPr>
            <w:noProof/>
            <w:webHidden/>
          </w:rPr>
          <w:tab/>
        </w:r>
        <w:r w:rsidR="00292F9C">
          <w:rPr>
            <w:noProof/>
            <w:webHidden/>
          </w:rPr>
          <w:fldChar w:fldCharType="begin"/>
        </w:r>
        <w:r w:rsidR="00292F9C">
          <w:rPr>
            <w:noProof/>
            <w:webHidden/>
          </w:rPr>
          <w:instrText xml:space="preserve"> PAGEREF _Toc485905009 \h </w:instrText>
        </w:r>
        <w:r w:rsidR="00292F9C">
          <w:rPr>
            <w:noProof/>
            <w:webHidden/>
          </w:rPr>
        </w:r>
        <w:r w:rsidR="00292F9C">
          <w:rPr>
            <w:noProof/>
            <w:webHidden/>
          </w:rPr>
          <w:fldChar w:fldCharType="separate"/>
        </w:r>
        <w:r w:rsidR="00292F9C">
          <w:rPr>
            <w:noProof/>
            <w:webHidden/>
          </w:rPr>
          <w:t>41</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10" w:history="1">
        <w:r w:rsidR="00292F9C" w:rsidRPr="00916D90">
          <w:rPr>
            <w:rStyle w:val="a7"/>
            <w:noProof/>
          </w:rPr>
          <w:t>6.6. Договор, заключаемый по результатам закупок.</w:t>
        </w:r>
        <w:r w:rsidR="00292F9C">
          <w:rPr>
            <w:noProof/>
            <w:webHidden/>
          </w:rPr>
          <w:tab/>
        </w:r>
        <w:r w:rsidR="00292F9C">
          <w:rPr>
            <w:noProof/>
            <w:webHidden/>
          </w:rPr>
          <w:fldChar w:fldCharType="begin"/>
        </w:r>
        <w:r w:rsidR="00292F9C">
          <w:rPr>
            <w:noProof/>
            <w:webHidden/>
          </w:rPr>
          <w:instrText xml:space="preserve"> PAGEREF _Toc485905010 \h </w:instrText>
        </w:r>
        <w:r w:rsidR="00292F9C">
          <w:rPr>
            <w:noProof/>
            <w:webHidden/>
          </w:rPr>
        </w:r>
        <w:r w:rsidR="00292F9C">
          <w:rPr>
            <w:noProof/>
            <w:webHidden/>
          </w:rPr>
          <w:fldChar w:fldCharType="separate"/>
        </w:r>
        <w:r w:rsidR="00292F9C">
          <w:rPr>
            <w:noProof/>
            <w:webHidden/>
          </w:rPr>
          <w:t>41</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11" w:history="1">
        <w:r w:rsidR="00292F9C" w:rsidRPr="00916D90">
          <w:rPr>
            <w:rStyle w:val="a7"/>
            <w:noProof/>
            <w:lang w:val="en-US"/>
          </w:rPr>
          <w:t>VII</w:t>
        </w:r>
        <w:r w:rsidR="00292F9C" w:rsidRPr="00916D90">
          <w:rPr>
            <w:rStyle w:val="a7"/>
            <w:noProof/>
          </w:rPr>
          <w:t>. Особенности проведения отдельных процедур закупки.</w:t>
        </w:r>
        <w:r w:rsidR="00292F9C">
          <w:rPr>
            <w:noProof/>
            <w:webHidden/>
          </w:rPr>
          <w:tab/>
        </w:r>
        <w:r w:rsidR="00292F9C">
          <w:rPr>
            <w:noProof/>
            <w:webHidden/>
          </w:rPr>
          <w:fldChar w:fldCharType="begin"/>
        </w:r>
        <w:r w:rsidR="00292F9C">
          <w:rPr>
            <w:noProof/>
            <w:webHidden/>
          </w:rPr>
          <w:instrText xml:space="preserve"> PAGEREF _Toc485905011 \h </w:instrText>
        </w:r>
        <w:r w:rsidR="00292F9C">
          <w:rPr>
            <w:noProof/>
            <w:webHidden/>
          </w:rPr>
        </w:r>
        <w:r w:rsidR="00292F9C">
          <w:rPr>
            <w:noProof/>
            <w:webHidden/>
          </w:rPr>
          <w:fldChar w:fldCharType="separate"/>
        </w:r>
        <w:r w:rsidR="00292F9C">
          <w:rPr>
            <w:noProof/>
            <w:webHidden/>
          </w:rPr>
          <w:t>44</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12" w:history="1">
        <w:r w:rsidR="00292F9C" w:rsidRPr="00916D90">
          <w:rPr>
            <w:rStyle w:val="a7"/>
            <w:noProof/>
          </w:rPr>
          <w:t>7.1. Особенности процедуры запроса котировок.</w:t>
        </w:r>
        <w:r w:rsidR="00292F9C">
          <w:rPr>
            <w:noProof/>
            <w:webHidden/>
          </w:rPr>
          <w:tab/>
        </w:r>
        <w:r w:rsidR="00292F9C">
          <w:rPr>
            <w:noProof/>
            <w:webHidden/>
          </w:rPr>
          <w:fldChar w:fldCharType="begin"/>
        </w:r>
        <w:r w:rsidR="00292F9C">
          <w:rPr>
            <w:noProof/>
            <w:webHidden/>
          </w:rPr>
          <w:instrText xml:space="preserve"> PAGEREF _Toc485905012 \h </w:instrText>
        </w:r>
        <w:r w:rsidR="00292F9C">
          <w:rPr>
            <w:noProof/>
            <w:webHidden/>
          </w:rPr>
        </w:r>
        <w:r w:rsidR="00292F9C">
          <w:rPr>
            <w:noProof/>
            <w:webHidden/>
          </w:rPr>
          <w:fldChar w:fldCharType="separate"/>
        </w:r>
        <w:r w:rsidR="00292F9C">
          <w:rPr>
            <w:noProof/>
            <w:webHidden/>
          </w:rPr>
          <w:t>44</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13" w:history="1">
        <w:r w:rsidR="00292F9C" w:rsidRPr="00916D90">
          <w:rPr>
            <w:rStyle w:val="a7"/>
            <w:noProof/>
          </w:rPr>
          <w:t>7.2. Особенности процедуры запроса предложений.</w:t>
        </w:r>
        <w:r w:rsidR="00292F9C">
          <w:rPr>
            <w:noProof/>
            <w:webHidden/>
          </w:rPr>
          <w:tab/>
        </w:r>
        <w:r w:rsidR="00292F9C">
          <w:rPr>
            <w:noProof/>
            <w:webHidden/>
          </w:rPr>
          <w:fldChar w:fldCharType="begin"/>
        </w:r>
        <w:r w:rsidR="00292F9C">
          <w:rPr>
            <w:noProof/>
            <w:webHidden/>
          </w:rPr>
          <w:instrText xml:space="preserve"> PAGEREF _Toc485905013 \h </w:instrText>
        </w:r>
        <w:r w:rsidR="00292F9C">
          <w:rPr>
            <w:noProof/>
            <w:webHidden/>
          </w:rPr>
        </w:r>
        <w:r w:rsidR="00292F9C">
          <w:rPr>
            <w:noProof/>
            <w:webHidden/>
          </w:rPr>
          <w:fldChar w:fldCharType="separate"/>
        </w:r>
        <w:r w:rsidR="00292F9C">
          <w:rPr>
            <w:noProof/>
            <w:webHidden/>
          </w:rPr>
          <w:t>45</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14" w:history="1">
        <w:r w:rsidR="00292F9C" w:rsidRPr="00916D90">
          <w:rPr>
            <w:rStyle w:val="a7"/>
            <w:noProof/>
          </w:rPr>
          <w:t>7.3. Особенности процедуры открытого аукциона в электронной форме.</w:t>
        </w:r>
        <w:r w:rsidR="00292F9C">
          <w:rPr>
            <w:noProof/>
            <w:webHidden/>
          </w:rPr>
          <w:tab/>
        </w:r>
        <w:r w:rsidR="00292F9C">
          <w:rPr>
            <w:noProof/>
            <w:webHidden/>
          </w:rPr>
          <w:fldChar w:fldCharType="begin"/>
        </w:r>
        <w:r w:rsidR="00292F9C">
          <w:rPr>
            <w:noProof/>
            <w:webHidden/>
          </w:rPr>
          <w:instrText xml:space="preserve"> PAGEREF _Toc485905014 \h </w:instrText>
        </w:r>
        <w:r w:rsidR="00292F9C">
          <w:rPr>
            <w:noProof/>
            <w:webHidden/>
          </w:rPr>
        </w:r>
        <w:r w:rsidR="00292F9C">
          <w:rPr>
            <w:noProof/>
            <w:webHidden/>
          </w:rPr>
          <w:fldChar w:fldCharType="separate"/>
        </w:r>
        <w:r w:rsidR="00292F9C">
          <w:rPr>
            <w:noProof/>
            <w:webHidden/>
          </w:rPr>
          <w:t>47</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15" w:history="1">
        <w:r w:rsidR="00292F9C" w:rsidRPr="00916D90">
          <w:rPr>
            <w:rStyle w:val="a7"/>
            <w:noProof/>
          </w:rPr>
          <w:t>7.4. Особенности процедуры проведения открытого конкурса.</w:t>
        </w:r>
        <w:r w:rsidR="00292F9C">
          <w:rPr>
            <w:noProof/>
            <w:webHidden/>
          </w:rPr>
          <w:tab/>
        </w:r>
        <w:r w:rsidR="00292F9C">
          <w:rPr>
            <w:noProof/>
            <w:webHidden/>
          </w:rPr>
          <w:fldChar w:fldCharType="begin"/>
        </w:r>
        <w:r w:rsidR="00292F9C">
          <w:rPr>
            <w:noProof/>
            <w:webHidden/>
          </w:rPr>
          <w:instrText xml:space="preserve"> PAGEREF _Toc485905015 \h </w:instrText>
        </w:r>
        <w:r w:rsidR="00292F9C">
          <w:rPr>
            <w:noProof/>
            <w:webHidden/>
          </w:rPr>
        </w:r>
        <w:r w:rsidR="00292F9C">
          <w:rPr>
            <w:noProof/>
            <w:webHidden/>
          </w:rPr>
          <w:fldChar w:fldCharType="separate"/>
        </w:r>
        <w:r w:rsidR="00292F9C">
          <w:rPr>
            <w:noProof/>
            <w:webHidden/>
          </w:rPr>
          <w:t>57</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16" w:history="1">
        <w:r w:rsidR="00292F9C" w:rsidRPr="00916D90">
          <w:rPr>
            <w:rStyle w:val="a7"/>
            <w:noProof/>
            <w:lang w:val="en-US"/>
          </w:rPr>
          <w:t>VIII</w:t>
        </w:r>
        <w:r w:rsidR="00292F9C" w:rsidRPr="00916D90">
          <w:rPr>
            <w:rStyle w:val="a7"/>
            <w:noProof/>
          </w:rPr>
          <w:t>. Закупки в электронной форме.</w:t>
        </w:r>
        <w:r w:rsidR="00292F9C">
          <w:rPr>
            <w:noProof/>
            <w:webHidden/>
          </w:rPr>
          <w:tab/>
        </w:r>
        <w:r w:rsidR="00292F9C">
          <w:rPr>
            <w:noProof/>
            <w:webHidden/>
          </w:rPr>
          <w:fldChar w:fldCharType="begin"/>
        </w:r>
        <w:r w:rsidR="00292F9C">
          <w:rPr>
            <w:noProof/>
            <w:webHidden/>
          </w:rPr>
          <w:instrText xml:space="preserve"> PAGEREF _Toc485905016 \h </w:instrText>
        </w:r>
        <w:r w:rsidR="00292F9C">
          <w:rPr>
            <w:noProof/>
            <w:webHidden/>
          </w:rPr>
        </w:r>
        <w:r w:rsidR="00292F9C">
          <w:rPr>
            <w:noProof/>
            <w:webHidden/>
          </w:rPr>
          <w:fldChar w:fldCharType="separate"/>
        </w:r>
        <w:r w:rsidR="00292F9C">
          <w:rPr>
            <w:noProof/>
            <w:webHidden/>
          </w:rPr>
          <w:t>69</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17" w:history="1">
        <w:r w:rsidR="00292F9C" w:rsidRPr="00916D90">
          <w:rPr>
            <w:rStyle w:val="a7"/>
            <w:noProof/>
            <w:lang w:val="en-US"/>
          </w:rPr>
          <w:t>IX</w:t>
        </w:r>
        <w:r w:rsidR="00292F9C" w:rsidRPr="00916D90">
          <w:rPr>
            <w:rStyle w:val="a7"/>
            <w:noProof/>
          </w:rPr>
          <w:t>. Изменение условий договора, отказ от заключения договора и расторжение договора</w:t>
        </w:r>
        <w:r w:rsidR="00292F9C">
          <w:rPr>
            <w:noProof/>
            <w:webHidden/>
          </w:rPr>
          <w:tab/>
        </w:r>
        <w:r w:rsidR="00292F9C">
          <w:rPr>
            <w:noProof/>
            <w:webHidden/>
          </w:rPr>
          <w:fldChar w:fldCharType="begin"/>
        </w:r>
        <w:r w:rsidR="00292F9C">
          <w:rPr>
            <w:noProof/>
            <w:webHidden/>
          </w:rPr>
          <w:instrText xml:space="preserve"> PAGEREF _Toc485905017 \h </w:instrText>
        </w:r>
        <w:r w:rsidR="00292F9C">
          <w:rPr>
            <w:noProof/>
            <w:webHidden/>
          </w:rPr>
        </w:r>
        <w:r w:rsidR="00292F9C">
          <w:rPr>
            <w:noProof/>
            <w:webHidden/>
          </w:rPr>
          <w:fldChar w:fldCharType="separate"/>
        </w:r>
        <w:r w:rsidR="00292F9C">
          <w:rPr>
            <w:noProof/>
            <w:webHidden/>
          </w:rPr>
          <w:t>70</w:t>
        </w:r>
        <w:r w:rsidR="00292F9C">
          <w:rPr>
            <w:noProof/>
            <w:webHidden/>
          </w:rPr>
          <w:fldChar w:fldCharType="end"/>
        </w:r>
      </w:hyperlink>
    </w:p>
    <w:p w:rsidR="00292F9C" w:rsidRDefault="00622DAD">
      <w:pPr>
        <w:pStyle w:val="22"/>
        <w:rPr>
          <w:rFonts w:asciiTheme="minorHAnsi" w:eastAsiaTheme="minorEastAsia" w:hAnsiTheme="minorHAnsi" w:cstheme="minorBidi"/>
          <w:noProof/>
          <w:sz w:val="22"/>
          <w:szCs w:val="22"/>
        </w:rPr>
      </w:pPr>
      <w:hyperlink w:anchor="_Toc485905018" w:history="1">
        <w:r w:rsidR="00292F9C" w:rsidRPr="00916D90">
          <w:rPr>
            <w:rStyle w:val="a7"/>
            <w:noProof/>
            <w:lang w:val="en-US"/>
          </w:rPr>
          <w:t>X</w:t>
        </w:r>
        <w:r w:rsidR="00292F9C" w:rsidRPr="00916D90">
          <w:rPr>
            <w:rStyle w:val="a7"/>
            <w:noProof/>
          </w:rPr>
          <w:t>. Контроль.</w:t>
        </w:r>
        <w:r w:rsidR="00292F9C">
          <w:rPr>
            <w:noProof/>
            <w:webHidden/>
          </w:rPr>
          <w:tab/>
        </w:r>
        <w:r w:rsidR="00292F9C">
          <w:rPr>
            <w:noProof/>
            <w:webHidden/>
          </w:rPr>
          <w:fldChar w:fldCharType="begin"/>
        </w:r>
        <w:r w:rsidR="00292F9C">
          <w:rPr>
            <w:noProof/>
            <w:webHidden/>
          </w:rPr>
          <w:instrText xml:space="preserve"> PAGEREF _Toc485905018 \h </w:instrText>
        </w:r>
        <w:r w:rsidR="00292F9C">
          <w:rPr>
            <w:noProof/>
            <w:webHidden/>
          </w:rPr>
        </w:r>
        <w:r w:rsidR="00292F9C">
          <w:rPr>
            <w:noProof/>
            <w:webHidden/>
          </w:rPr>
          <w:fldChar w:fldCharType="separate"/>
        </w:r>
        <w:r w:rsidR="00292F9C">
          <w:rPr>
            <w:noProof/>
            <w:webHidden/>
          </w:rPr>
          <w:t>71</w:t>
        </w:r>
        <w:r w:rsidR="00292F9C">
          <w:rPr>
            <w:noProof/>
            <w:webHidden/>
          </w:rPr>
          <w:fldChar w:fldCharType="end"/>
        </w:r>
      </w:hyperlink>
    </w:p>
    <w:p w:rsidR="00C556AD" w:rsidRDefault="00F64792" w:rsidP="00C556AD">
      <w:pPr>
        <w:pStyle w:val="2"/>
      </w:pPr>
      <w:r w:rsidRPr="000568F3">
        <w:fldChar w:fldCharType="end"/>
      </w:r>
      <w:bookmarkStart w:id="1" w:name="_Toc361912758"/>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C556AD" w:rsidRDefault="00C556AD" w:rsidP="00C556AD">
      <w:pPr>
        <w:rPr>
          <w:lang w:eastAsia="en-US"/>
        </w:rPr>
      </w:pPr>
    </w:p>
    <w:p w:rsidR="00102B74" w:rsidRPr="000568F3" w:rsidRDefault="00102B74" w:rsidP="00C556AD">
      <w:pPr>
        <w:pStyle w:val="2"/>
      </w:pPr>
      <w:bookmarkStart w:id="2" w:name="_Toc485904969"/>
      <w:proofErr w:type="gramStart"/>
      <w:r w:rsidRPr="000568F3">
        <w:rPr>
          <w:lang w:val="en-US"/>
        </w:rPr>
        <w:lastRenderedPageBreak/>
        <w:t>I</w:t>
      </w:r>
      <w:r w:rsidRPr="000568F3">
        <w:t>. Общие положения.</w:t>
      </w:r>
      <w:bookmarkEnd w:id="1"/>
      <w:bookmarkEnd w:id="2"/>
      <w:proofErr w:type="gramEnd"/>
    </w:p>
    <w:p w:rsidR="00CE7E24" w:rsidRPr="000568F3" w:rsidRDefault="00910535" w:rsidP="00291A38">
      <w:pPr>
        <w:pStyle w:val="2"/>
        <w:spacing w:before="60" w:line="360" w:lineRule="auto"/>
        <w:contextualSpacing/>
        <w:jc w:val="both"/>
        <w:rPr>
          <w:szCs w:val="24"/>
        </w:rPr>
      </w:pPr>
      <w:bookmarkStart w:id="3" w:name="_Toc485904970"/>
      <w:r w:rsidRPr="000568F3">
        <w:rPr>
          <w:szCs w:val="24"/>
        </w:rPr>
        <w:t>1.</w:t>
      </w:r>
      <w:r w:rsidR="00CE7E24" w:rsidRPr="000568F3">
        <w:rPr>
          <w:szCs w:val="24"/>
        </w:rPr>
        <w:t>1. Область применения</w:t>
      </w:r>
      <w:r w:rsidR="00D172F5" w:rsidRPr="000568F3">
        <w:rPr>
          <w:szCs w:val="24"/>
        </w:rPr>
        <w:t>.</w:t>
      </w:r>
      <w:bookmarkEnd w:id="3"/>
      <w:r w:rsidR="00CE7E24" w:rsidRPr="000568F3">
        <w:rPr>
          <w:szCs w:val="24"/>
        </w:rPr>
        <w:t xml:space="preserve"> </w:t>
      </w:r>
    </w:p>
    <w:p w:rsidR="00005AEF" w:rsidRPr="00005AEF" w:rsidRDefault="00CE7E24" w:rsidP="00291A38">
      <w:pPr>
        <w:spacing w:line="360" w:lineRule="auto"/>
        <w:contextualSpacing/>
        <w:jc w:val="both"/>
        <w:rPr>
          <w:rFonts w:ascii="Calibri" w:eastAsiaTheme="minorHAnsi" w:hAnsi="Calibri" w:cs="Calibri"/>
          <w:sz w:val="22"/>
          <w:szCs w:val="22"/>
          <w:lang w:eastAsia="en-US"/>
        </w:rPr>
      </w:pPr>
      <w:r w:rsidRPr="000568F3">
        <w:t xml:space="preserve">1.1.1. </w:t>
      </w:r>
      <w:r w:rsidR="00005AEF" w:rsidRPr="00580912">
        <w:t>Настоящее Положение распространяется на закупки любых товаров</w:t>
      </w:r>
      <w:r w:rsidR="002F5029">
        <w:t xml:space="preserve"> (работ, услуг)</w:t>
      </w:r>
      <w:r w:rsidR="00005AEF" w:rsidRPr="00580912">
        <w:t xml:space="preserve"> (далее — Положение о закупке) для нужд и за счет средств </w:t>
      </w:r>
      <w:r w:rsidR="00117972">
        <w:t>АО</w:t>
      </w:r>
      <w:r w:rsidR="00005AEF" w:rsidRPr="00580912">
        <w:t xml:space="preserve"> «</w:t>
      </w:r>
      <w:proofErr w:type="spellStart"/>
      <w:r w:rsidR="00005AEF" w:rsidRPr="00580912">
        <w:t>Горэлектросеть</w:t>
      </w:r>
      <w:proofErr w:type="spellEnd"/>
      <w:r w:rsidR="00005AEF" w:rsidRPr="00580912">
        <w:t xml:space="preserve">» (далее – Заказчик, </w:t>
      </w:r>
      <w:r w:rsidR="008F62ED">
        <w:t>акционерное общество</w:t>
      </w:r>
      <w:r w:rsidR="00005AEF" w:rsidRPr="00580912">
        <w:t>)</w:t>
      </w:r>
      <w:r w:rsidR="00005AEF">
        <w:t>.</w:t>
      </w:r>
      <w:r w:rsidR="008D55F9">
        <w:t xml:space="preserve"> </w:t>
      </w:r>
    </w:p>
    <w:p w:rsidR="00CE7E24" w:rsidRPr="000568F3" w:rsidRDefault="00CE7E24" w:rsidP="00291A38">
      <w:pPr>
        <w:spacing w:line="360" w:lineRule="auto"/>
        <w:contextualSpacing/>
        <w:jc w:val="both"/>
      </w:pPr>
      <w:r w:rsidRPr="000568F3">
        <w:t xml:space="preserve">1.1.2. </w:t>
      </w:r>
      <w:r w:rsidR="00CB3165" w:rsidRPr="000568F3">
        <w:t>Е</w:t>
      </w:r>
      <w:r w:rsidRPr="000568F3">
        <w:t>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w:t>
      </w:r>
      <w:r w:rsidR="00066A44" w:rsidRPr="000568F3">
        <w:t xml:space="preserve"> противоречащей такому порядку.</w:t>
      </w:r>
    </w:p>
    <w:p w:rsidR="00CB7E16" w:rsidRPr="000568F3" w:rsidRDefault="00CE7E24" w:rsidP="00291A38">
      <w:pPr>
        <w:spacing w:line="360" w:lineRule="auto"/>
        <w:contextualSpacing/>
        <w:jc w:val="both"/>
      </w:pPr>
      <w:r w:rsidRPr="000568F3">
        <w:t xml:space="preserve">1.1.3. </w:t>
      </w:r>
      <w:r w:rsidR="00CB7E16" w:rsidRPr="000568F3">
        <w:t>Настоящее Положение не регулирует отношения, связанные с закупкой товаров</w:t>
      </w:r>
      <w:r w:rsidR="002F5029">
        <w:t xml:space="preserve"> (работ, услуг)</w:t>
      </w:r>
      <w:r w:rsidR="00A77F25" w:rsidRPr="000568F3">
        <w:t xml:space="preserve">, указанные в ч.4 ст.1 </w:t>
      </w:r>
      <w:r w:rsidR="00CB7E16" w:rsidRPr="000568F3">
        <w:t>Федерального закона от 18.07.2011г. № 223-ФЗ «О закупках товаров</w:t>
      </w:r>
      <w:r w:rsidR="002F5029">
        <w:t xml:space="preserve"> (работ, услуг)</w:t>
      </w:r>
      <w:r w:rsidR="00CB7E16" w:rsidRPr="000568F3">
        <w:t xml:space="preserve"> отдельными видами юридических лиц»</w:t>
      </w:r>
      <w:r w:rsidR="00A77F25" w:rsidRPr="000568F3">
        <w:t>.</w:t>
      </w:r>
    </w:p>
    <w:p w:rsidR="00360FB2" w:rsidRPr="000568F3" w:rsidRDefault="00360FB2" w:rsidP="00291A38">
      <w:pPr>
        <w:spacing w:line="360" w:lineRule="auto"/>
        <w:contextualSpacing/>
        <w:jc w:val="both"/>
        <w:rPr>
          <w:rFonts w:eastAsia="Calibri"/>
        </w:rPr>
      </w:pPr>
      <w:r w:rsidRPr="000568F3">
        <w:t>1.1.</w:t>
      </w:r>
      <w:r w:rsidR="00117972">
        <w:t>4</w:t>
      </w:r>
      <w:r w:rsidRPr="000568F3">
        <w:t xml:space="preserve">. Настоящее Положение применяется </w:t>
      </w:r>
      <w:r w:rsidR="00DC1373">
        <w:t>АО «</w:t>
      </w:r>
      <w:proofErr w:type="spellStart"/>
      <w:r w:rsidR="00DC1373">
        <w:t>Горэлектросеть</w:t>
      </w:r>
      <w:proofErr w:type="spellEnd"/>
      <w:r w:rsidR="00DC1373">
        <w:t>»</w:t>
      </w:r>
      <w:r w:rsidRPr="000568F3">
        <w:t xml:space="preserve"> с учетом и в части, не противоречащей </w:t>
      </w:r>
      <w:r w:rsidRPr="000568F3">
        <w:rPr>
          <w:rFonts w:cs="Calibri"/>
        </w:rPr>
        <w:t>Федеральному закону от 18.07.2011 г. № 223-ФЗ «О закупках товаров</w:t>
      </w:r>
      <w:r w:rsidR="002F5029">
        <w:rPr>
          <w:rFonts w:cs="Calibri"/>
        </w:rPr>
        <w:t xml:space="preserve"> (работ, услуг)</w:t>
      </w:r>
      <w:r w:rsidRPr="000568F3">
        <w:rPr>
          <w:rFonts w:cs="Calibri"/>
        </w:rPr>
        <w:t xml:space="preserve"> отдельными видами юридических лиц»</w:t>
      </w:r>
      <w:r w:rsidRPr="000568F3">
        <w:t xml:space="preserve">, </w:t>
      </w:r>
      <w:r w:rsidR="0076786A">
        <w:t>и иных</w:t>
      </w:r>
      <w:r w:rsidR="00005AEF" w:rsidRPr="00117972">
        <w:t xml:space="preserve"> нормативны</w:t>
      </w:r>
      <w:r w:rsidR="0076786A">
        <w:t>х</w:t>
      </w:r>
      <w:r w:rsidR="00005AEF" w:rsidRPr="00117972">
        <w:t xml:space="preserve"> правовы</w:t>
      </w:r>
      <w:r w:rsidR="0076786A">
        <w:t>х актов Российской Федерации</w:t>
      </w:r>
    </w:p>
    <w:p w:rsidR="00CE7E24" w:rsidRPr="000568F3" w:rsidRDefault="00910535" w:rsidP="00291A38">
      <w:pPr>
        <w:pStyle w:val="2"/>
        <w:spacing w:before="60" w:line="360" w:lineRule="auto"/>
        <w:contextualSpacing/>
        <w:jc w:val="both"/>
        <w:rPr>
          <w:szCs w:val="24"/>
        </w:rPr>
      </w:pPr>
      <w:bookmarkStart w:id="4" w:name="_Toc485904971"/>
      <w:r w:rsidRPr="000568F3">
        <w:rPr>
          <w:szCs w:val="24"/>
        </w:rPr>
        <w:t>1.</w:t>
      </w:r>
      <w:r w:rsidR="0084740A" w:rsidRPr="000568F3">
        <w:rPr>
          <w:szCs w:val="24"/>
        </w:rPr>
        <w:t>2</w:t>
      </w:r>
      <w:r w:rsidR="00CE7E24" w:rsidRPr="000568F3">
        <w:rPr>
          <w:szCs w:val="24"/>
        </w:rPr>
        <w:t>. Основные определения и понятия</w:t>
      </w:r>
      <w:r w:rsidR="00D172F5" w:rsidRPr="000568F3">
        <w:rPr>
          <w:szCs w:val="24"/>
        </w:rPr>
        <w:t>.</w:t>
      </w:r>
      <w:bookmarkEnd w:id="4"/>
      <w:r w:rsidR="00CE7E24" w:rsidRPr="000568F3">
        <w:rPr>
          <w:szCs w:val="24"/>
        </w:rPr>
        <w:t xml:space="preserve"> </w:t>
      </w:r>
    </w:p>
    <w:p w:rsidR="00881ADF" w:rsidRPr="000568F3" w:rsidRDefault="00881ADF" w:rsidP="00291A38">
      <w:pPr>
        <w:spacing w:after="200" w:line="360" w:lineRule="auto"/>
        <w:contextualSpacing/>
        <w:jc w:val="both"/>
        <w:rPr>
          <w:rFonts w:eastAsiaTheme="minorHAnsi"/>
          <w:bCs/>
          <w:iCs/>
          <w:lang w:eastAsia="en-US"/>
        </w:rPr>
      </w:pPr>
      <w:r w:rsidRPr="000568F3">
        <w:rPr>
          <w:rFonts w:eastAsiaTheme="minorHAnsi"/>
          <w:b/>
          <w:bCs/>
          <w:iCs/>
          <w:lang w:eastAsia="en-US"/>
        </w:rPr>
        <w:t>ДОКУМЕНТАЦИЯ О ЗАКУПКЕ</w:t>
      </w:r>
      <w:r w:rsidRPr="000568F3">
        <w:rPr>
          <w:rFonts w:eastAsiaTheme="minorHAnsi"/>
          <w:b/>
          <w:bCs/>
          <w:i/>
          <w:iCs/>
          <w:lang w:eastAsia="en-US"/>
        </w:rPr>
        <w:t xml:space="preserve"> </w:t>
      </w:r>
      <w:r w:rsidRPr="000568F3">
        <w:rPr>
          <w:rFonts w:eastAsiaTheme="minorHAnsi"/>
          <w:bCs/>
          <w:iCs/>
          <w:lang w:eastAsia="en-US"/>
        </w:rPr>
        <w:t>— комплект документов, содержащий необходимую и достаточную информацию для участия в закупке, определенную Положением о закупке.</w:t>
      </w:r>
    </w:p>
    <w:p w:rsidR="00881ADF" w:rsidRPr="000568F3" w:rsidRDefault="00401488" w:rsidP="00291A38">
      <w:pPr>
        <w:spacing w:after="200" w:line="360" w:lineRule="auto"/>
        <w:contextualSpacing/>
        <w:jc w:val="both"/>
        <w:rPr>
          <w:rFonts w:eastAsiaTheme="minorHAnsi"/>
          <w:bCs/>
          <w:iCs/>
          <w:lang w:eastAsia="en-US"/>
        </w:rPr>
      </w:pPr>
      <w:r w:rsidRPr="00401488">
        <w:rPr>
          <w:rFonts w:eastAsiaTheme="minorHAnsi"/>
          <w:b/>
          <w:bCs/>
          <w:iCs/>
          <w:lang w:eastAsia="en-US"/>
        </w:rPr>
        <w:t>ЕДИНАЯ ИНФОРМАЦИОННАЯ СИСТЕМА</w:t>
      </w:r>
      <w:r w:rsidR="00881ADF" w:rsidRPr="00401488">
        <w:rPr>
          <w:rFonts w:eastAsiaTheme="minorHAnsi"/>
          <w:bCs/>
          <w:iCs/>
          <w:lang w:eastAsia="en-US"/>
        </w:rPr>
        <w:t xml:space="preserve"> </w:t>
      </w:r>
      <w:r w:rsidR="001E5E26" w:rsidRPr="00401488">
        <w:rPr>
          <w:rFonts w:eastAsiaTheme="minorHAnsi"/>
          <w:bCs/>
          <w:iCs/>
          <w:lang w:eastAsia="en-US"/>
        </w:rPr>
        <w:t>(ЕИС)</w:t>
      </w:r>
      <w:r w:rsidR="00881ADF" w:rsidRPr="00401488">
        <w:rPr>
          <w:rFonts w:eastAsiaTheme="minorHAnsi"/>
          <w:bCs/>
          <w:iCs/>
          <w:lang w:eastAsia="en-US"/>
        </w:rPr>
        <w:t>- единая информационная система</w:t>
      </w:r>
      <w:r w:rsidR="00881ADF" w:rsidRPr="000568F3">
        <w:rPr>
          <w:rFonts w:eastAsiaTheme="minorHAnsi"/>
          <w:bCs/>
          <w:iCs/>
          <w:lang w:eastAsia="en-US"/>
        </w:rPr>
        <w:t xml:space="preserve"> </w:t>
      </w:r>
      <w:r w:rsidR="00E1324E">
        <w:rPr>
          <w:rFonts w:eastAsiaTheme="minorHAnsi"/>
          <w:bCs/>
          <w:iCs/>
          <w:lang w:eastAsia="en-US"/>
        </w:rPr>
        <w:t xml:space="preserve">в сфере закупок </w:t>
      </w:r>
      <w:r w:rsidR="00881ADF" w:rsidRPr="000568F3">
        <w:rPr>
          <w:rFonts w:eastAsiaTheme="minorHAnsi"/>
          <w:bCs/>
          <w:iCs/>
          <w:lang w:eastAsia="en-US"/>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E1324E" w:rsidRPr="00E1324E">
        <w:rPr>
          <w:rFonts w:eastAsiaTheme="minorHAnsi"/>
          <w:bCs/>
          <w:iCs/>
          <w:lang w:eastAsia="en-US"/>
        </w:rPr>
        <w:t>https://zakupki.gov.ru</w:t>
      </w:r>
      <w:r w:rsidR="00881ADF" w:rsidRPr="000568F3">
        <w:rPr>
          <w:rFonts w:eastAsiaTheme="minorHAnsi"/>
          <w:bCs/>
          <w:iCs/>
          <w:lang w:eastAsia="en-US"/>
        </w:rPr>
        <w:t>).</w:t>
      </w:r>
    </w:p>
    <w:p w:rsidR="00881ADF" w:rsidRPr="000568F3" w:rsidRDefault="00881ADF" w:rsidP="00291A38">
      <w:pPr>
        <w:spacing w:line="360" w:lineRule="auto"/>
        <w:contextualSpacing/>
        <w:jc w:val="both"/>
        <w:rPr>
          <w:i/>
          <w:lang w:eastAsia="x-none"/>
        </w:rPr>
      </w:pPr>
      <w:r w:rsidRPr="000568F3">
        <w:rPr>
          <w:rFonts w:eastAsiaTheme="minorHAnsi"/>
          <w:b/>
          <w:bCs/>
          <w:iCs/>
          <w:lang w:eastAsia="en-US"/>
        </w:rPr>
        <w:t>ЗАКАЗЧИК</w:t>
      </w:r>
      <w:r w:rsidRPr="000568F3">
        <w:rPr>
          <w:spacing w:val="20"/>
          <w:lang w:val="x-none" w:eastAsia="x-none"/>
        </w:rPr>
        <w:t xml:space="preserve"> —</w:t>
      </w:r>
      <w:r w:rsidR="00FC3CBF">
        <w:rPr>
          <w:spacing w:val="20"/>
          <w:lang w:eastAsia="x-none"/>
        </w:rPr>
        <w:t xml:space="preserve"> </w:t>
      </w:r>
      <w:r w:rsidR="00231280">
        <w:rPr>
          <w:rFonts w:eastAsiaTheme="minorHAnsi"/>
          <w:bCs/>
          <w:iCs/>
          <w:lang w:eastAsia="en-US"/>
        </w:rPr>
        <w:t>акцион</w:t>
      </w:r>
      <w:r w:rsidR="00DC1373">
        <w:rPr>
          <w:rFonts w:eastAsiaTheme="minorHAnsi"/>
          <w:bCs/>
          <w:iCs/>
          <w:lang w:eastAsia="en-US"/>
        </w:rPr>
        <w:t>ерное общество</w:t>
      </w:r>
      <w:r w:rsidRPr="000568F3">
        <w:rPr>
          <w:rFonts w:eastAsiaTheme="minorHAnsi"/>
          <w:bCs/>
          <w:iCs/>
          <w:lang w:eastAsia="en-US"/>
        </w:rPr>
        <w:t xml:space="preserve"> «</w:t>
      </w:r>
      <w:proofErr w:type="spellStart"/>
      <w:r w:rsidRPr="000568F3">
        <w:rPr>
          <w:rFonts w:eastAsiaTheme="minorHAnsi"/>
          <w:bCs/>
          <w:iCs/>
          <w:lang w:eastAsia="en-US"/>
        </w:rPr>
        <w:t>Горэлектросеть</w:t>
      </w:r>
      <w:proofErr w:type="spellEnd"/>
      <w:r w:rsidRPr="000568F3">
        <w:rPr>
          <w:rFonts w:eastAsiaTheme="minorHAnsi"/>
          <w:bCs/>
          <w:iCs/>
          <w:lang w:eastAsia="en-US"/>
        </w:rPr>
        <w:t>».</w:t>
      </w:r>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b/>
          <w:lang w:eastAsia="en-US"/>
        </w:rPr>
        <w:t xml:space="preserve">ЗАКУПКА (ПРОЦЕДУРА ЗАКУПКИ, ЗАКУПОЧНАЯ ПРОЦЕДУРА) - </w:t>
      </w:r>
      <w:r w:rsidRPr="000568F3">
        <w:rPr>
          <w:rFonts w:eastAsiaTheme="minorHAnsi"/>
          <w:lang w:eastAsia="en-US"/>
        </w:rPr>
        <w:t xml:space="preserve">последовательность действий, осуществляемая в соответствии с Положением о закупке и </w:t>
      </w:r>
      <w:proofErr w:type="gramStart"/>
      <w:r w:rsidRPr="000568F3">
        <w:rPr>
          <w:rFonts w:eastAsiaTheme="minorHAnsi"/>
          <w:lang w:eastAsia="en-US"/>
        </w:rPr>
        <w:t>документацией</w:t>
      </w:r>
      <w:proofErr w:type="gramEnd"/>
      <w:r w:rsidRPr="000568F3">
        <w:rPr>
          <w:rFonts w:eastAsiaTheme="minorHAnsi"/>
          <w:lang w:eastAsia="en-US"/>
        </w:rPr>
        <w:t xml:space="preserve"> о закупке, с целью заключения договора между заказчиком и поставщиком.</w:t>
      </w:r>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b/>
          <w:bCs/>
          <w:iCs/>
          <w:lang w:eastAsia="en-US"/>
        </w:rPr>
        <w:t>ЗАЯВКА УЧАСТНИКА</w:t>
      </w:r>
      <w:r w:rsidRPr="000568F3">
        <w:rPr>
          <w:rFonts w:eastAsiaTheme="minorHAnsi"/>
          <w:b/>
          <w:bCs/>
          <w:i/>
          <w:iCs/>
          <w:lang w:eastAsia="en-US"/>
        </w:rPr>
        <w:t xml:space="preserve"> </w:t>
      </w:r>
      <w:r w:rsidRPr="000568F3">
        <w:rPr>
          <w:rFonts w:eastAsiaTheme="minorHAnsi"/>
          <w:bCs/>
          <w:iCs/>
          <w:lang w:eastAsia="en-US"/>
        </w:rPr>
        <w:t xml:space="preserve">— </w:t>
      </w:r>
      <w:r w:rsidRPr="000568F3">
        <w:rPr>
          <w:rFonts w:eastAsiaTheme="minorHAnsi"/>
          <w:lang w:eastAsia="en-US"/>
        </w:rPr>
        <w:t>комплект документов, содержащий предложение участника закупки о заключении договора и иные сведения, предусмотренные документацией о закупке, направленный Заказчику по форме и в порядке, установленном в документации о закупке</w:t>
      </w:r>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lang w:eastAsia="en-US"/>
        </w:rPr>
        <w:t>ЛОТ – продукция, явно обособленная в документации о закупке, на которую в рамках процедуры закупки подается отдельная заявка и на которую возможно заключение отдельного договора</w:t>
      </w:r>
    </w:p>
    <w:p w:rsidR="00881ADF" w:rsidRPr="000568F3" w:rsidRDefault="00881ADF" w:rsidP="00291A38">
      <w:pPr>
        <w:spacing w:after="200" w:line="360" w:lineRule="auto"/>
        <w:contextualSpacing/>
        <w:jc w:val="both"/>
        <w:rPr>
          <w:rFonts w:eastAsiaTheme="minorHAnsi"/>
          <w:bCs/>
          <w:iCs/>
          <w:lang w:eastAsia="en-US"/>
        </w:rPr>
      </w:pPr>
      <w:r w:rsidRPr="000568F3">
        <w:rPr>
          <w:rFonts w:eastAsiaTheme="minorHAnsi"/>
          <w:b/>
          <w:bCs/>
          <w:iCs/>
          <w:lang w:eastAsia="en-US"/>
        </w:rPr>
        <w:lastRenderedPageBreak/>
        <w:t xml:space="preserve">ИЗВЕЩЕНИЕ О ПРОВЕДЕНИИ ЗАКУПКИ - </w:t>
      </w:r>
      <w:r w:rsidRPr="000568F3">
        <w:rPr>
          <w:rFonts w:eastAsiaTheme="minorHAnsi"/>
          <w:bCs/>
          <w:iCs/>
          <w:lang w:eastAsia="en-US"/>
        </w:rPr>
        <w:t xml:space="preserve">документ, содержащий основные условия закупки и </w:t>
      </w:r>
      <w:r w:rsidR="00347556">
        <w:rPr>
          <w:rFonts w:eastAsiaTheme="minorHAnsi"/>
          <w:bCs/>
          <w:iCs/>
          <w:lang w:eastAsia="en-US"/>
        </w:rPr>
        <w:t>размещаемый</w:t>
      </w:r>
      <w:r w:rsidRPr="000568F3">
        <w:rPr>
          <w:rFonts w:eastAsiaTheme="minorHAnsi"/>
          <w:bCs/>
          <w:iCs/>
          <w:lang w:eastAsia="en-US"/>
        </w:rPr>
        <w:t xml:space="preserve"> </w:t>
      </w:r>
      <w:r w:rsidR="00347556">
        <w:rPr>
          <w:rFonts w:eastAsiaTheme="minorHAnsi"/>
          <w:bCs/>
          <w:iCs/>
          <w:lang w:eastAsia="en-US"/>
        </w:rPr>
        <w:t xml:space="preserve">в </w:t>
      </w:r>
      <w:r w:rsidR="00347556" w:rsidRPr="00401488">
        <w:rPr>
          <w:rFonts w:eastAsiaTheme="minorHAnsi"/>
          <w:bCs/>
          <w:iCs/>
          <w:lang w:eastAsia="en-US"/>
        </w:rPr>
        <w:t>един</w:t>
      </w:r>
      <w:r w:rsidR="00347556">
        <w:rPr>
          <w:rFonts w:eastAsiaTheme="minorHAnsi"/>
          <w:bCs/>
          <w:iCs/>
          <w:lang w:eastAsia="en-US"/>
        </w:rPr>
        <w:t>ой</w:t>
      </w:r>
      <w:r w:rsidR="00347556" w:rsidRPr="00401488">
        <w:rPr>
          <w:rFonts w:eastAsiaTheme="minorHAnsi"/>
          <w:bCs/>
          <w:iCs/>
          <w:lang w:eastAsia="en-US"/>
        </w:rPr>
        <w:t xml:space="preserve"> информационн</w:t>
      </w:r>
      <w:r w:rsidR="00347556">
        <w:rPr>
          <w:rFonts w:eastAsiaTheme="minorHAnsi"/>
          <w:bCs/>
          <w:iCs/>
          <w:lang w:eastAsia="en-US"/>
        </w:rPr>
        <w:t>ой</w:t>
      </w:r>
      <w:r w:rsidR="00347556" w:rsidRPr="00401488">
        <w:rPr>
          <w:rFonts w:eastAsiaTheme="minorHAnsi"/>
          <w:bCs/>
          <w:iCs/>
          <w:lang w:eastAsia="en-US"/>
        </w:rPr>
        <w:t xml:space="preserve"> систем</w:t>
      </w:r>
      <w:r w:rsidR="00347556">
        <w:rPr>
          <w:rFonts w:eastAsiaTheme="minorHAnsi"/>
          <w:bCs/>
          <w:iCs/>
          <w:lang w:eastAsia="en-US"/>
        </w:rPr>
        <w:t>е</w:t>
      </w:r>
      <w:r w:rsidR="00347556" w:rsidRPr="000568F3">
        <w:rPr>
          <w:rFonts w:eastAsiaTheme="minorHAnsi"/>
          <w:bCs/>
          <w:iCs/>
          <w:lang w:eastAsia="en-US"/>
        </w:rPr>
        <w:t xml:space="preserve"> </w:t>
      </w:r>
      <w:r w:rsidR="00347556">
        <w:rPr>
          <w:rFonts w:eastAsiaTheme="minorHAnsi"/>
          <w:bCs/>
          <w:iCs/>
          <w:lang w:eastAsia="en-US"/>
        </w:rPr>
        <w:t>в сфере закупок</w:t>
      </w:r>
      <w:r w:rsidRPr="000568F3">
        <w:rPr>
          <w:rFonts w:eastAsiaTheme="minorHAnsi"/>
          <w:bCs/>
          <w:iCs/>
          <w:lang w:eastAsia="en-US"/>
        </w:rPr>
        <w:t>, сайте заказчика.</w:t>
      </w:r>
    </w:p>
    <w:p w:rsidR="00881ADF" w:rsidRPr="000568F3" w:rsidRDefault="00881ADF" w:rsidP="00291A38">
      <w:pPr>
        <w:spacing w:after="200" w:line="360" w:lineRule="auto"/>
        <w:contextualSpacing/>
        <w:jc w:val="both"/>
        <w:rPr>
          <w:rFonts w:eastAsiaTheme="minorHAnsi"/>
          <w:bCs/>
          <w:iCs/>
          <w:lang w:eastAsia="en-US"/>
        </w:rPr>
      </w:pPr>
      <w:r w:rsidRPr="000568F3">
        <w:rPr>
          <w:rFonts w:eastAsiaTheme="minorHAnsi"/>
          <w:b/>
          <w:bCs/>
          <w:iCs/>
          <w:lang w:eastAsia="en-US"/>
        </w:rPr>
        <w:t>КОНКУРЕНТНАЯ ПРОЦЕДУРА ЗАКУПКИ</w:t>
      </w:r>
      <w:r w:rsidRPr="000568F3">
        <w:rPr>
          <w:rFonts w:eastAsiaTheme="minorHAnsi"/>
          <w:b/>
          <w:bCs/>
          <w:i/>
          <w:iCs/>
          <w:lang w:eastAsia="en-US"/>
        </w:rPr>
        <w:t xml:space="preserve"> </w:t>
      </w:r>
      <w:r w:rsidRPr="000568F3">
        <w:rPr>
          <w:rFonts w:eastAsiaTheme="minorHAnsi"/>
          <w:bCs/>
          <w:iCs/>
          <w:lang w:eastAsia="en-US"/>
        </w:rPr>
        <w:t xml:space="preserve">— </w:t>
      </w:r>
      <w:r w:rsidRPr="000568F3">
        <w:rPr>
          <w:rFonts w:eastAsiaTheme="minorHAnsi"/>
          <w:lang w:eastAsia="en-US"/>
        </w:rPr>
        <w:t>закупка</w:t>
      </w:r>
      <w:r w:rsidRPr="000568F3">
        <w:rPr>
          <w:rFonts w:eastAsiaTheme="minorHAnsi"/>
          <w:bCs/>
          <w:iCs/>
          <w:lang w:eastAsia="en-US"/>
        </w:rPr>
        <w:t xml:space="preserve">, проведение которой предполагает возможность получения заявок более чем от одного участника закупки (конкурс, аукцион, запрос предложений, </w:t>
      </w:r>
      <w:r w:rsidR="008017F4">
        <w:rPr>
          <w:rFonts w:eastAsiaTheme="minorHAnsi"/>
          <w:bCs/>
          <w:iCs/>
          <w:lang w:eastAsia="en-US"/>
        </w:rPr>
        <w:t>запрос котировок</w:t>
      </w:r>
      <w:r w:rsidRPr="000568F3">
        <w:rPr>
          <w:rFonts w:eastAsiaTheme="minorHAnsi"/>
          <w:bCs/>
          <w:iCs/>
          <w:lang w:eastAsia="en-US"/>
        </w:rPr>
        <w:t>, конкурентные переговоры).</w:t>
      </w:r>
    </w:p>
    <w:p w:rsidR="00881ADF" w:rsidRPr="000568F3" w:rsidRDefault="00881ADF" w:rsidP="00291A38">
      <w:pPr>
        <w:spacing w:after="200" w:line="360" w:lineRule="auto"/>
        <w:contextualSpacing/>
        <w:jc w:val="both"/>
        <w:rPr>
          <w:rFonts w:eastAsiaTheme="minorHAnsi"/>
          <w:bCs/>
          <w:iCs/>
          <w:lang w:eastAsia="en-US"/>
        </w:rPr>
      </w:pPr>
      <w:proofErr w:type="gramStart"/>
      <w:r w:rsidRPr="000568F3">
        <w:rPr>
          <w:rFonts w:eastAsiaTheme="minorHAnsi"/>
          <w:b/>
          <w:bCs/>
          <w:iCs/>
          <w:lang w:eastAsia="en-US"/>
        </w:rPr>
        <w:t>НЕКОНКУРЕНТНАЯ ПРОЦЕДУРА ЗАКУПКИ—</w:t>
      </w:r>
      <w:r w:rsidRPr="000568F3">
        <w:rPr>
          <w:rFonts w:eastAsiaTheme="minorHAnsi"/>
          <w:bCs/>
          <w:iCs/>
          <w:lang w:eastAsia="en-US"/>
        </w:rPr>
        <w:t>закупка, проведение которой не предполагает возможность получения более одной заявки от поставщиков (закупка у единственного поставщика (исполнителя, подрядчика).</w:t>
      </w:r>
      <w:proofErr w:type="gramEnd"/>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b/>
          <w:bCs/>
          <w:iCs/>
          <w:lang w:eastAsia="en-US"/>
        </w:rPr>
        <w:t xml:space="preserve">ПЛАН ЗАКУПКИ </w:t>
      </w:r>
      <w:r w:rsidR="000568F3" w:rsidRPr="000568F3">
        <w:rPr>
          <w:rFonts w:eastAsiaTheme="minorHAnsi"/>
          <w:b/>
          <w:bCs/>
          <w:iCs/>
          <w:lang w:eastAsia="en-US"/>
        </w:rPr>
        <w:t>(</w:t>
      </w:r>
      <w:r w:rsidR="00DC1373">
        <w:rPr>
          <w:rFonts w:eastAsiaTheme="minorHAnsi"/>
          <w:b/>
          <w:bCs/>
          <w:iCs/>
          <w:lang w:eastAsia="en-US"/>
        </w:rPr>
        <w:t>ПЛАН ЗАКУПОК</w:t>
      </w:r>
      <w:r w:rsidR="000568F3" w:rsidRPr="000568F3">
        <w:rPr>
          <w:rFonts w:eastAsiaTheme="minorHAnsi"/>
          <w:b/>
          <w:bCs/>
          <w:iCs/>
          <w:lang w:eastAsia="en-US"/>
        </w:rPr>
        <w:t>)</w:t>
      </w:r>
      <w:r w:rsidR="00BC6B6A">
        <w:rPr>
          <w:rFonts w:eastAsiaTheme="minorHAnsi"/>
          <w:b/>
          <w:bCs/>
          <w:iCs/>
          <w:lang w:eastAsia="en-US"/>
        </w:rPr>
        <w:t xml:space="preserve"> ТОВАРОВ (РАБОТ, УСЛУГ)</w:t>
      </w:r>
      <w:r w:rsidR="00DC1373">
        <w:rPr>
          <w:rFonts w:eastAsiaTheme="minorHAnsi"/>
          <w:b/>
          <w:bCs/>
          <w:iCs/>
          <w:lang w:eastAsia="en-US"/>
        </w:rPr>
        <w:t xml:space="preserve"> </w:t>
      </w:r>
      <w:r w:rsidRPr="000568F3">
        <w:rPr>
          <w:rFonts w:eastAsiaTheme="minorHAnsi"/>
          <w:b/>
          <w:bCs/>
          <w:iCs/>
          <w:lang w:eastAsia="en-US"/>
        </w:rPr>
        <w:t xml:space="preserve">— </w:t>
      </w:r>
      <w:r w:rsidRPr="000568F3">
        <w:rPr>
          <w:rFonts w:eastAsiaTheme="minorHAnsi"/>
          <w:lang w:eastAsia="en-US"/>
        </w:rPr>
        <w:t xml:space="preserve">план проведения процедур закупок в форме, определенной заказчиком на основании нормативных правовых актов Российской Федерации и предназначенный для </w:t>
      </w:r>
      <w:r w:rsidR="008C5E4E">
        <w:rPr>
          <w:rFonts w:eastAsiaTheme="minorHAnsi"/>
          <w:lang w:eastAsia="en-US"/>
        </w:rPr>
        <w:t>размещения в единой информационной системе.</w:t>
      </w:r>
    </w:p>
    <w:p w:rsidR="00881ADF" w:rsidRPr="000568F3" w:rsidRDefault="00881ADF" w:rsidP="00291A38">
      <w:pPr>
        <w:autoSpaceDE w:val="0"/>
        <w:autoSpaceDN w:val="0"/>
        <w:adjustRightInd w:val="0"/>
        <w:spacing w:after="200" w:line="360" w:lineRule="auto"/>
        <w:contextualSpacing/>
        <w:jc w:val="both"/>
        <w:rPr>
          <w:rFonts w:eastAsiaTheme="minorHAnsi"/>
          <w:bCs/>
          <w:iCs/>
          <w:lang w:eastAsia="en-US"/>
        </w:rPr>
      </w:pPr>
      <w:r w:rsidRPr="000568F3">
        <w:rPr>
          <w:rFonts w:eastAsiaTheme="minorHAnsi"/>
          <w:b/>
          <w:bCs/>
          <w:iCs/>
          <w:lang w:eastAsia="en-US"/>
        </w:rPr>
        <w:t xml:space="preserve">ПОБЕДИТЕЛЬ ПРОЦЕДУРЫ ЗАКУПКИ - </w:t>
      </w:r>
      <w:r w:rsidRPr="000568F3">
        <w:rPr>
          <w:rFonts w:eastAsiaTheme="minorHAnsi"/>
          <w:bCs/>
          <w:iCs/>
          <w:lang w:eastAsia="en-US"/>
        </w:rPr>
        <w:t>участник состоявшейся конкурентной процедуры закупки, заявка которого признана наилучшей.</w:t>
      </w:r>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b/>
          <w:lang w:eastAsia="en-US"/>
        </w:rPr>
        <w:t xml:space="preserve">РАНЖИРОВКА </w:t>
      </w:r>
      <w:r w:rsidRPr="000568F3">
        <w:rPr>
          <w:rFonts w:eastAsiaTheme="minorHAnsi"/>
          <w:b/>
          <w:i/>
          <w:lang w:eastAsia="en-US"/>
        </w:rPr>
        <w:t xml:space="preserve">– </w:t>
      </w:r>
      <w:r w:rsidRPr="000568F3">
        <w:rPr>
          <w:rFonts w:eastAsiaTheme="minorHAnsi"/>
          <w:lang w:eastAsia="en-US"/>
        </w:rPr>
        <w:t>определение мест участников закупки по итогам закупки, осуществленное в порядке убывания предпочтительности (от первого к большему) на основании критериев оценки, указанных в документации о закупке.</w:t>
      </w:r>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b/>
          <w:lang w:eastAsia="en-US"/>
        </w:rPr>
        <w:t xml:space="preserve">САЙТ </w:t>
      </w:r>
      <w:r w:rsidR="00231280">
        <w:rPr>
          <w:rFonts w:eastAsiaTheme="minorHAnsi"/>
          <w:b/>
          <w:lang w:eastAsia="en-US"/>
        </w:rPr>
        <w:t>АКЦИОН</w:t>
      </w:r>
      <w:r w:rsidR="00DC1373">
        <w:rPr>
          <w:rFonts w:eastAsiaTheme="minorHAnsi"/>
          <w:b/>
          <w:lang w:eastAsia="en-US"/>
        </w:rPr>
        <w:t>ЕРНОГО ОБЩЕСТВА</w:t>
      </w:r>
      <w:r w:rsidRPr="000568F3">
        <w:rPr>
          <w:rFonts w:eastAsiaTheme="minorHAnsi"/>
          <w:lang w:eastAsia="en-US"/>
        </w:rPr>
        <w:t xml:space="preserve"> </w:t>
      </w:r>
      <w:r w:rsidR="00743DD8">
        <w:rPr>
          <w:rFonts w:eastAsiaTheme="minorHAnsi"/>
          <w:lang w:eastAsia="en-US"/>
        </w:rPr>
        <w:t>–</w:t>
      </w:r>
      <w:r w:rsidRPr="000568F3">
        <w:rPr>
          <w:rFonts w:eastAsiaTheme="minorHAnsi"/>
          <w:lang w:eastAsia="en-US"/>
        </w:rPr>
        <w:t xml:space="preserve"> </w:t>
      </w:r>
      <w:r w:rsidR="00743DD8">
        <w:rPr>
          <w:rFonts w:eastAsiaTheme="minorHAnsi"/>
          <w:lang w:eastAsia="en-US"/>
        </w:rPr>
        <w:t xml:space="preserve">сайт </w:t>
      </w:r>
      <w:r w:rsidR="00231280">
        <w:rPr>
          <w:rFonts w:eastAsiaTheme="minorHAnsi"/>
          <w:lang w:eastAsia="en-US"/>
        </w:rPr>
        <w:t>Акцион</w:t>
      </w:r>
      <w:r w:rsidR="00DC1373">
        <w:rPr>
          <w:rFonts w:eastAsiaTheme="minorHAnsi"/>
          <w:lang w:eastAsia="en-US"/>
        </w:rPr>
        <w:t>ерного общества</w:t>
      </w:r>
      <w:r w:rsidRPr="000568F3">
        <w:rPr>
          <w:rFonts w:eastAsiaTheme="minorHAnsi"/>
          <w:lang w:eastAsia="en-US"/>
        </w:rPr>
        <w:t xml:space="preserve"> в информационно-телекоммуникационной сети "Интернет"</w:t>
      </w:r>
      <w:r w:rsidR="00401488">
        <w:rPr>
          <w:rFonts w:eastAsiaTheme="minorHAnsi"/>
          <w:lang w:eastAsia="en-US"/>
        </w:rPr>
        <w:t xml:space="preserve"> </w:t>
      </w:r>
      <w:hyperlink r:id="rId9" w:history="1">
        <w:r w:rsidR="00E1324E" w:rsidRPr="009E1C5E">
          <w:rPr>
            <w:rStyle w:val="a7"/>
          </w:rPr>
          <w:t>http://geskirov.ru</w:t>
        </w:r>
      </w:hyperlink>
      <w:r w:rsidRPr="000568F3">
        <w:rPr>
          <w:rFonts w:eastAsiaTheme="minorHAnsi"/>
          <w:lang w:eastAsia="en-US"/>
        </w:rPr>
        <w:t>.</w:t>
      </w:r>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b/>
          <w:lang w:eastAsia="en-US"/>
        </w:rPr>
        <w:t>ТОРГИ</w:t>
      </w:r>
      <w:r w:rsidRPr="000568F3">
        <w:rPr>
          <w:rFonts w:eastAsiaTheme="minorHAnsi"/>
          <w:lang w:eastAsia="en-US"/>
        </w:rPr>
        <w:t xml:space="preserve"> — процедура закупки, проводимая способом конкурса или аукциона.</w:t>
      </w:r>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b/>
          <w:lang w:eastAsia="en-US"/>
        </w:rPr>
        <w:t>УЧАСТНИК ЗАКУПКИ</w:t>
      </w:r>
      <w:r w:rsidRPr="000568F3">
        <w:rPr>
          <w:rFonts w:eastAsiaTheme="minorHAnsi"/>
          <w:lang w:eastAsia="en-US"/>
        </w:rPr>
        <w:t xml:space="preserve"> - любое лицо (или несколько лиц, выступающих на стороне одного участника закупки), явным образом принявшее участие в процедуре закупки, в том числе подавшее заявку.</w:t>
      </w:r>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b/>
          <w:lang w:eastAsia="en-US"/>
        </w:rPr>
        <w:t>ЭЛЕКТРОННАЯ ТОРГОВАЯ ПЛОЩАДКА</w:t>
      </w:r>
      <w:r w:rsidRPr="000568F3">
        <w:rPr>
          <w:rFonts w:eastAsiaTheme="minorHAnsi"/>
          <w:lang w:eastAsia="en-US"/>
        </w:rPr>
        <w:t xml:space="preserve"> — программно-аппаратный комплекс, предназначенный для проведения процедур закупок в электронной форме.</w:t>
      </w:r>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b/>
          <w:lang w:eastAsia="en-US"/>
        </w:rPr>
        <w:t>ЭЛЕКТРОННАЯ ФОРМА ПРОВЕДЕНИЯ ЗАКУПКИ</w:t>
      </w:r>
      <w:r w:rsidRPr="000568F3">
        <w:rPr>
          <w:rFonts w:eastAsiaTheme="minorHAnsi"/>
          <w:lang w:eastAsia="en-US"/>
        </w:rPr>
        <w:t xml:space="preserve"> — проведение закупки, предусматривающее получение предложений участников в электронной форме: либо а) с использованием функционала электронной торговой площадки и обменом электронными документами; либо б) с использованием иного общедоступного </w:t>
      </w:r>
      <w:proofErr w:type="gramStart"/>
      <w:r w:rsidRPr="000568F3">
        <w:rPr>
          <w:rFonts w:eastAsiaTheme="minorHAnsi"/>
          <w:lang w:eastAsia="en-US"/>
        </w:rPr>
        <w:t>функционала получения заявок участников закупки</w:t>
      </w:r>
      <w:proofErr w:type="gramEnd"/>
      <w:r w:rsidRPr="000568F3">
        <w:rPr>
          <w:rFonts w:eastAsiaTheme="minorHAnsi"/>
          <w:lang w:eastAsia="en-US"/>
        </w:rPr>
        <w:t xml:space="preserve"> в электронной форме (например, электронная почта, сайт заказчика), как в виде документа, подписанного электронной подписью, так и в ином </w:t>
      </w:r>
      <w:r w:rsidR="00566E7C">
        <w:rPr>
          <w:rFonts w:eastAsiaTheme="minorHAnsi"/>
          <w:lang w:eastAsia="en-US"/>
        </w:rPr>
        <w:t xml:space="preserve">электронном </w:t>
      </w:r>
      <w:r w:rsidRPr="000568F3">
        <w:rPr>
          <w:rFonts w:eastAsiaTheme="minorHAnsi"/>
          <w:lang w:eastAsia="en-US"/>
        </w:rPr>
        <w:t>виде, позволяющем заказчику быть уверенным в том, что заявка исходит от участника закупки.</w:t>
      </w:r>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b/>
          <w:lang w:eastAsia="en-US"/>
        </w:rPr>
        <w:lastRenderedPageBreak/>
        <w:t>ЭЛЕКТРОННЫЙ ДОКУМЕНТ</w:t>
      </w:r>
      <w:r w:rsidRPr="000568F3">
        <w:rPr>
          <w:rFonts w:eastAsiaTheme="minorHAnsi"/>
          <w:lang w:eastAsia="en-US"/>
        </w:rPr>
        <w:t xml:space="preserve"> — документ, в котором информация представлена и подписана в электронной форме.</w:t>
      </w:r>
    </w:p>
    <w:p w:rsidR="00881ADF" w:rsidRPr="000568F3" w:rsidRDefault="00881ADF" w:rsidP="00291A38">
      <w:pPr>
        <w:spacing w:after="200" w:line="360" w:lineRule="auto"/>
        <w:contextualSpacing/>
        <w:jc w:val="both"/>
        <w:rPr>
          <w:rFonts w:eastAsiaTheme="minorHAnsi"/>
          <w:lang w:eastAsia="en-US"/>
        </w:rPr>
      </w:pPr>
      <w:r w:rsidRPr="000568F3">
        <w:rPr>
          <w:rFonts w:eastAsiaTheme="minorHAnsi"/>
          <w:b/>
          <w:lang w:eastAsia="en-US"/>
        </w:rPr>
        <w:t>ЭЛЕКТРОННАЯ ПОДПИСЬ</w:t>
      </w:r>
      <w:r w:rsidRPr="000568F3">
        <w:rPr>
          <w:rFonts w:eastAsiaTheme="minorHAns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953D8" w:rsidRDefault="00881ADF" w:rsidP="00291A38">
      <w:pPr>
        <w:spacing w:line="360" w:lineRule="auto"/>
        <w:contextualSpacing/>
        <w:jc w:val="both"/>
        <w:rPr>
          <w:rFonts w:eastAsiaTheme="minorHAnsi"/>
          <w:lang w:eastAsia="en-US"/>
        </w:rPr>
      </w:pPr>
      <w:r w:rsidRPr="000568F3">
        <w:rPr>
          <w:rFonts w:eastAsiaTheme="minorHAnsi"/>
          <w:b/>
          <w:lang w:eastAsia="en-US"/>
        </w:rPr>
        <w:t>ФЕДЕРАЛЬНЫЙ ЗАКОН</w:t>
      </w:r>
      <w:r w:rsidRPr="000568F3">
        <w:rPr>
          <w:rFonts w:eastAsiaTheme="minorHAnsi"/>
          <w:lang w:eastAsia="en-US"/>
        </w:rPr>
        <w:t xml:space="preserve"> - Федеральный закон от 18 июля </w:t>
      </w:r>
      <w:smartTag w:uri="urn:schemas-microsoft-com:office:smarttags" w:element="metricconverter">
        <w:smartTagPr>
          <w:attr w:name="ProductID" w:val="2011 г"/>
        </w:smartTagPr>
        <w:r w:rsidRPr="000568F3">
          <w:rPr>
            <w:rFonts w:eastAsiaTheme="minorHAnsi"/>
            <w:lang w:eastAsia="en-US"/>
          </w:rPr>
          <w:t>2011 г</w:t>
        </w:r>
      </w:smartTag>
      <w:r w:rsidRPr="000568F3">
        <w:rPr>
          <w:rFonts w:eastAsiaTheme="minorHAnsi"/>
          <w:lang w:eastAsia="en-US"/>
        </w:rPr>
        <w:t>. № 223-ФЗ "О закупках товаров</w:t>
      </w:r>
      <w:r w:rsidR="002F5029">
        <w:rPr>
          <w:rFonts w:eastAsiaTheme="minorHAnsi"/>
          <w:lang w:eastAsia="en-US"/>
        </w:rPr>
        <w:t xml:space="preserve"> (работ, услуг)</w:t>
      </w:r>
      <w:r w:rsidRPr="000568F3">
        <w:rPr>
          <w:rFonts w:eastAsiaTheme="minorHAnsi"/>
          <w:lang w:eastAsia="en-US"/>
        </w:rPr>
        <w:t xml:space="preserve"> отдельными видами юридических лиц".</w:t>
      </w:r>
    </w:p>
    <w:p w:rsidR="00CE7E24" w:rsidRPr="000568F3" w:rsidRDefault="00910535" w:rsidP="00291A38">
      <w:pPr>
        <w:pStyle w:val="2"/>
        <w:spacing w:before="60" w:line="360" w:lineRule="auto"/>
        <w:contextualSpacing/>
        <w:jc w:val="both"/>
        <w:rPr>
          <w:szCs w:val="24"/>
        </w:rPr>
      </w:pPr>
      <w:bookmarkStart w:id="5" w:name="_Toc485904972"/>
      <w:r w:rsidRPr="000568F3">
        <w:rPr>
          <w:szCs w:val="24"/>
        </w:rPr>
        <w:t>1.3</w:t>
      </w:r>
      <w:r w:rsidR="00CE7E24" w:rsidRPr="000568F3">
        <w:rPr>
          <w:szCs w:val="24"/>
        </w:rPr>
        <w:t>. Цели закупочной деятельности</w:t>
      </w:r>
      <w:r w:rsidR="007E49DF" w:rsidRPr="000568F3">
        <w:rPr>
          <w:szCs w:val="24"/>
        </w:rPr>
        <w:t>.</w:t>
      </w:r>
      <w:bookmarkEnd w:id="5"/>
    </w:p>
    <w:p w:rsidR="00D85CE0" w:rsidRPr="00FB09BE" w:rsidRDefault="00D85CE0" w:rsidP="00291A38">
      <w:pPr>
        <w:spacing w:after="200" w:line="360" w:lineRule="auto"/>
        <w:contextualSpacing/>
        <w:jc w:val="both"/>
        <w:rPr>
          <w:rFonts w:eastAsiaTheme="minorHAnsi"/>
          <w:lang w:eastAsia="en-US"/>
        </w:rPr>
      </w:pPr>
      <w:r w:rsidRPr="00FB09BE">
        <w:rPr>
          <w:rFonts w:eastAsiaTheme="minorHAnsi"/>
          <w:lang w:eastAsia="en-US"/>
        </w:rPr>
        <w:t xml:space="preserve">1.3.1. Создание условий для своевременного и полного удовлетворения потребностей акционерного общества в товарах, работах, услугах с необходимыми показателями цены, качества и надежности; </w:t>
      </w:r>
    </w:p>
    <w:p w:rsidR="00D85CE0" w:rsidRPr="00FB09BE" w:rsidRDefault="00D85CE0" w:rsidP="00291A38">
      <w:pPr>
        <w:spacing w:after="200" w:line="360" w:lineRule="auto"/>
        <w:contextualSpacing/>
        <w:jc w:val="both"/>
        <w:rPr>
          <w:rFonts w:eastAsiaTheme="minorHAnsi"/>
          <w:lang w:eastAsia="en-US"/>
        </w:rPr>
      </w:pPr>
      <w:r w:rsidRPr="00FB09BE">
        <w:rPr>
          <w:rFonts w:eastAsiaTheme="minorHAnsi"/>
          <w:lang w:eastAsia="en-US"/>
        </w:rPr>
        <w:t xml:space="preserve">1.3.2. Эффективного использования денежных средств акционерного общества; </w:t>
      </w:r>
    </w:p>
    <w:p w:rsidR="00D85CE0" w:rsidRPr="00FB09BE" w:rsidRDefault="00D85CE0" w:rsidP="00291A38">
      <w:pPr>
        <w:spacing w:after="200" w:line="360" w:lineRule="auto"/>
        <w:contextualSpacing/>
        <w:jc w:val="both"/>
        <w:rPr>
          <w:rFonts w:eastAsiaTheme="minorHAnsi"/>
          <w:lang w:eastAsia="en-US"/>
        </w:rPr>
      </w:pPr>
      <w:r w:rsidRPr="00FB09BE">
        <w:rPr>
          <w:rFonts w:eastAsiaTheme="minorHAnsi"/>
          <w:lang w:eastAsia="en-US"/>
        </w:rPr>
        <w:t>1.3.3. Расширение возможностей участия юридических и физических лиц в закупках товаров</w:t>
      </w:r>
      <w:r w:rsidR="002F5029" w:rsidRPr="00FB09BE">
        <w:rPr>
          <w:rFonts w:eastAsiaTheme="minorHAnsi"/>
          <w:lang w:eastAsia="en-US"/>
        </w:rPr>
        <w:t xml:space="preserve"> (работ, услуг)</w:t>
      </w:r>
      <w:r w:rsidRPr="00FB09BE">
        <w:rPr>
          <w:rFonts w:eastAsiaTheme="minorHAnsi"/>
          <w:lang w:eastAsia="en-US"/>
        </w:rPr>
        <w:t xml:space="preserve"> и стимулирования такого участия;</w:t>
      </w:r>
    </w:p>
    <w:p w:rsidR="00D85CE0" w:rsidRPr="00FB09BE" w:rsidRDefault="00D85CE0" w:rsidP="00291A38">
      <w:pPr>
        <w:spacing w:after="200" w:line="360" w:lineRule="auto"/>
        <w:contextualSpacing/>
        <w:jc w:val="both"/>
        <w:rPr>
          <w:rFonts w:eastAsiaTheme="minorHAnsi"/>
          <w:lang w:eastAsia="en-US"/>
        </w:rPr>
      </w:pPr>
      <w:r w:rsidRPr="00FB09BE">
        <w:rPr>
          <w:rFonts w:eastAsiaTheme="minorHAnsi"/>
          <w:lang w:eastAsia="en-US"/>
        </w:rPr>
        <w:t>1.3.4. Развитие добросовестной конкуренции;</w:t>
      </w:r>
    </w:p>
    <w:p w:rsidR="00D85CE0" w:rsidRPr="00FB09BE" w:rsidRDefault="00D85CE0" w:rsidP="00291A38">
      <w:pPr>
        <w:spacing w:after="200" w:line="360" w:lineRule="auto"/>
        <w:contextualSpacing/>
        <w:jc w:val="both"/>
        <w:rPr>
          <w:rFonts w:eastAsiaTheme="minorHAnsi"/>
          <w:lang w:eastAsia="en-US"/>
        </w:rPr>
      </w:pPr>
      <w:r w:rsidRPr="00FB09BE">
        <w:rPr>
          <w:rFonts w:eastAsiaTheme="minorHAnsi"/>
          <w:lang w:eastAsia="en-US"/>
        </w:rPr>
        <w:t>1.3.5. Обеспечение гласности и прозрачности закупок;</w:t>
      </w:r>
    </w:p>
    <w:p w:rsidR="00D85CE0" w:rsidRDefault="00D85CE0" w:rsidP="00291A38">
      <w:pPr>
        <w:spacing w:after="200" w:line="360" w:lineRule="auto"/>
        <w:contextualSpacing/>
        <w:jc w:val="both"/>
        <w:rPr>
          <w:rFonts w:eastAsiaTheme="minorHAnsi"/>
          <w:lang w:eastAsia="en-US"/>
        </w:rPr>
      </w:pPr>
      <w:r w:rsidRPr="00FB09BE">
        <w:rPr>
          <w:rFonts w:eastAsiaTheme="minorHAnsi"/>
          <w:lang w:eastAsia="en-US"/>
        </w:rPr>
        <w:t>1.3.6. Предотвращение коррупции и других злоупотреблений.</w:t>
      </w:r>
    </w:p>
    <w:p w:rsidR="00CE7E24" w:rsidRPr="000568F3" w:rsidRDefault="00910535" w:rsidP="00291A38">
      <w:pPr>
        <w:pStyle w:val="2"/>
        <w:spacing w:before="60" w:line="360" w:lineRule="auto"/>
        <w:contextualSpacing/>
        <w:jc w:val="both"/>
        <w:rPr>
          <w:szCs w:val="24"/>
        </w:rPr>
      </w:pPr>
      <w:bookmarkStart w:id="6" w:name="_Toc485904973"/>
      <w:r w:rsidRPr="000568F3">
        <w:rPr>
          <w:szCs w:val="24"/>
        </w:rPr>
        <w:t>1.4.</w:t>
      </w:r>
      <w:r w:rsidR="00CE7E24" w:rsidRPr="000568F3">
        <w:rPr>
          <w:szCs w:val="24"/>
        </w:rPr>
        <w:t xml:space="preserve"> Основные принципы закупок</w:t>
      </w:r>
      <w:r w:rsidR="007E49DF" w:rsidRPr="000568F3">
        <w:rPr>
          <w:szCs w:val="24"/>
        </w:rPr>
        <w:t>.</w:t>
      </w:r>
      <w:bookmarkEnd w:id="6"/>
    </w:p>
    <w:p w:rsidR="00D85CE0" w:rsidRDefault="00D85CE0" w:rsidP="00291A38">
      <w:pPr>
        <w:spacing w:line="360" w:lineRule="auto"/>
        <w:contextualSpacing/>
        <w:jc w:val="both"/>
      </w:pPr>
      <w:r>
        <w:t>При закупке товаров</w:t>
      </w:r>
      <w:r w:rsidR="002F5029">
        <w:t xml:space="preserve"> (работ, услуг)</w:t>
      </w:r>
      <w:r>
        <w:t xml:space="preserve"> акционерное общество руководствуется следующими принципами:</w:t>
      </w:r>
    </w:p>
    <w:p w:rsidR="00D85CE0" w:rsidRPr="009F3747" w:rsidRDefault="00D85CE0" w:rsidP="00291A38">
      <w:pPr>
        <w:autoSpaceDE w:val="0"/>
        <w:autoSpaceDN w:val="0"/>
        <w:adjustRightInd w:val="0"/>
        <w:spacing w:line="360" w:lineRule="auto"/>
        <w:contextualSpacing/>
        <w:jc w:val="both"/>
      </w:pPr>
      <w:bookmarkStart w:id="7" w:name="sub_311"/>
      <w:r w:rsidRPr="009F3747">
        <w:t>1) информационная открытость закупки;</w:t>
      </w:r>
    </w:p>
    <w:p w:rsidR="00D85CE0" w:rsidRPr="009F3747" w:rsidRDefault="00D85CE0" w:rsidP="00291A38">
      <w:pPr>
        <w:autoSpaceDE w:val="0"/>
        <w:autoSpaceDN w:val="0"/>
        <w:adjustRightInd w:val="0"/>
        <w:spacing w:line="360" w:lineRule="auto"/>
        <w:contextualSpacing/>
        <w:jc w:val="both"/>
      </w:pPr>
      <w:bookmarkStart w:id="8" w:name="sub_312"/>
      <w:bookmarkEnd w:id="7"/>
      <w:r w:rsidRPr="009F3747">
        <w:t>2) равноправие, справедливость, отсутствие дискриминации и необоснованных ограничений конкуренции по отношению к участникам закупки;</w:t>
      </w:r>
    </w:p>
    <w:p w:rsidR="00D85CE0" w:rsidRPr="009F3747" w:rsidRDefault="00D85CE0" w:rsidP="00291A38">
      <w:pPr>
        <w:autoSpaceDE w:val="0"/>
        <w:autoSpaceDN w:val="0"/>
        <w:adjustRightInd w:val="0"/>
        <w:spacing w:line="360" w:lineRule="auto"/>
        <w:contextualSpacing/>
        <w:jc w:val="both"/>
      </w:pPr>
      <w:bookmarkStart w:id="9" w:name="sub_313"/>
      <w:bookmarkEnd w:id="8"/>
      <w:r w:rsidRPr="009F3747">
        <w:t>3) целевое и экономически эффективное расходование денежных средств на приобретение товаров</w:t>
      </w:r>
      <w:r w:rsidR="002F5029">
        <w:t xml:space="preserve"> (работ, услуг)</w:t>
      </w:r>
      <w:r w:rsidRPr="009F3747">
        <w:t xml:space="preserve"> (с учетом при необходимости стоимости жизненного цикла закупаемой продукции) и реализация мер, направленных на сокращение издержек </w:t>
      </w:r>
      <w:r w:rsidR="009F3747">
        <w:t>акционерного общества</w:t>
      </w:r>
      <w:r w:rsidRPr="009F3747">
        <w:t>;</w:t>
      </w:r>
    </w:p>
    <w:bookmarkEnd w:id="9"/>
    <w:p w:rsidR="00D85CE0" w:rsidRPr="009F3747" w:rsidRDefault="00D85CE0" w:rsidP="00291A38">
      <w:pPr>
        <w:spacing w:line="360" w:lineRule="auto"/>
        <w:contextualSpacing/>
        <w:jc w:val="both"/>
      </w:pPr>
      <w:r w:rsidRPr="009F3747">
        <w:t xml:space="preserve">4) отсутствие ограничения допуска к участию в закупке путем установления </w:t>
      </w:r>
      <w:proofErr w:type="spellStart"/>
      <w:r w:rsidRPr="009F3747">
        <w:t>неизмеряемых</w:t>
      </w:r>
      <w:proofErr w:type="spellEnd"/>
      <w:r w:rsidRPr="009F3747">
        <w:t xml:space="preserve"> требований к участникам закупки.</w:t>
      </w:r>
    </w:p>
    <w:p w:rsidR="00A3642F" w:rsidRPr="000568F3" w:rsidRDefault="00910535" w:rsidP="00291A38">
      <w:pPr>
        <w:pStyle w:val="2"/>
        <w:spacing w:before="60" w:line="360" w:lineRule="auto"/>
        <w:contextualSpacing/>
        <w:jc w:val="both"/>
        <w:rPr>
          <w:szCs w:val="24"/>
        </w:rPr>
      </w:pPr>
      <w:bookmarkStart w:id="10" w:name="_Toc485904974"/>
      <w:r w:rsidRPr="000568F3">
        <w:rPr>
          <w:szCs w:val="24"/>
        </w:rPr>
        <w:t>1.5</w:t>
      </w:r>
      <w:r w:rsidR="00A3642F" w:rsidRPr="000568F3">
        <w:rPr>
          <w:szCs w:val="24"/>
        </w:rPr>
        <w:t xml:space="preserve">. </w:t>
      </w:r>
      <w:r w:rsidR="00402858" w:rsidRPr="008B6D26">
        <w:rPr>
          <w:szCs w:val="24"/>
        </w:rPr>
        <w:t>Правовые</w:t>
      </w:r>
      <w:r w:rsidR="00402858" w:rsidRPr="00402858">
        <w:rPr>
          <w:b w:val="0"/>
          <w:szCs w:val="24"/>
        </w:rPr>
        <w:t xml:space="preserve"> </w:t>
      </w:r>
      <w:r w:rsidR="00A3642F" w:rsidRPr="000568F3">
        <w:rPr>
          <w:szCs w:val="24"/>
        </w:rPr>
        <w:t>основы закупочной деятельности.</w:t>
      </w:r>
      <w:bookmarkEnd w:id="10"/>
    </w:p>
    <w:p w:rsidR="008B6D26" w:rsidRDefault="00FF4D4D" w:rsidP="00291A38">
      <w:pPr>
        <w:spacing w:line="360" w:lineRule="auto"/>
        <w:contextualSpacing/>
        <w:jc w:val="both"/>
      </w:pPr>
      <w:r w:rsidRPr="000568F3">
        <w:t>1.5</w:t>
      </w:r>
      <w:r w:rsidR="00A3642F" w:rsidRPr="000568F3">
        <w:t xml:space="preserve">.1. </w:t>
      </w:r>
      <w:proofErr w:type="gramStart"/>
      <w:r w:rsidR="00890ADA" w:rsidRPr="008B6D26">
        <w:t xml:space="preserve">При осуществлении закупочной деятельности Акционерное общество руководствуется Конституцией Российской Федерации, Гражданским кодексом Российской федерации, </w:t>
      </w:r>
      <w:r w:rsidR="00890ADA" w:rsidRPr="008B6D26">
        <w:lastRenderedPageBreak/>
        <w:t xml:space="preserve">Федеральным законом </w:t>
      </w:r>
      <w:r w:rsidR="00A35338" w:rsidRPr="008B6D26">
        <w:t>от 18.июля 2011 г. № 223-ФЗ «О закупке товаров</w:t>
      </w:r>
      <w:r w:rsidR="002F5029" w:rsidRPr="008B6D26">
        <w:t xml:space="preserve"> (работ, услуг)</w:t>
      </w:r>
      <w:r w:rsidR="00A35338" w:rsidRPr="008B6D26">
        <w:t xml:space="preserve">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r w:rsidR="008B6D26" w:rsidRPr="008B6D26">
        <w:t xml:space="preserve"> </w:t>
      </w:r>
      <w:r w:rsidR="008B6D26">
        <w:t>и иными локальными документами акционерного общества.</w:t>
      </w:r>
      <w:proofErr w:type="gramEnd"/>
    </w:p>
    <w:p w:rsidR="00A35338" w:rsidRPr="008B6D26" w:rsidRDefault="00A35338" w:rsidP="00291A38">
      <w:pPr>
        <w:spacing w:line="360" w:lineRule="auto"/>
        <w:contextualSpacing/>
        <w:jc w:val="both"/>
        <w:rPr>
          <w:i/>
        </w:rPr>
      </w:pPr>
      <w:r w:rsidRPr="008B6D26">
        <w:t xml:space="preserve">1.5.2. </w:t>
      </w:r>
      <w:proofErr w:type="gramStart"/>
      <w:r w:rsidRPr="008B6D26">
        <w:t xml:space="preserve">Проведение процедур закупок, не являющихся конкурсом либо аукционом, на право заключить договор, не накладывает на заказчика гражданско-правовых обязательств по обязательному заключению договора с победителем таких процедур или иным участником, так как не регулируется статьями 447—449 части первой Гражданского кодекса Российской Федерации, не являются публичным конкурсом и не регулируются статьями 1057—1061 части второй Гражданского кодекса Российской Федерации. </w:t>
      </w:r>
      <w:proofErr w:type="gramEnd"/>
    </w:p>
    <w:p w:rsidR="002A172E" w:rsidRPr="00A35338" w:rsidRDefault="002A172E" w:rsidP="00291A38">
      <w:pPr>
        <w:spacing w:line="360" w:lineRule="auto"/>
        <w:contextualSpacing/>
        <w:jc w:val="both"/>
        <w:rPr>
          <w:i/>
          <w:color w:val="00B050"/>
        </w:rPr>
      </w:pPr>
    </w:p>
    <w:p w:rsidR="007E49DF" w:rsidRPr="000568F3" w:rsidRDefault="00066A44" w:rsidP="00291A38">
      <w:pPr>
        <w:pStyle w:val="2"/>
        <w:spacing w:line="360" w:lineRule="auto"/>
        <w:contextualSpacing/>
        <w:jc w:val="both"/>
        <w:rPr>
          <w:szCs w:val="24"/>
        </w:rPr>
      </w:pPr>
      <w:bookmarkStart w:id="11" w:name="_Toc485904975"/>
      <w:r w:rsidRPr="000568F3">
        <w:rPr>
          <w:szCs w:val="24"/>
          <w:lang w:val="en-US"/>
        </w:rPr>
        <w:t>II</w:t>
      </w:r>
      <w:r w:rsidR="00CE7E24" w:rsidRPr="000568F3">
        <w:rPr>
          <w:szCs w:val="24"/>
        </w:rPr>
        <w:t>. Обеспечение открытости в области закупок</w:t>
      </w:r>
      <w:r w:rsidR="007E49DF" w:rsidRPr="000568F3">
        <w:rPr>
          <w:szCs w:val="24"/>
        </w:rPr>
        <w:t>.</w:t>
      </w:r>
      <w:bookmarkEnd w:id="11"/>
    </w:p>
    <w:p w:rsidR="00341E4D" w:rsidRDefault="00066A44" w:rsidP="00341E4D">
      <w:pPr>
        <w:pStyle w:val="2"/>
      </w:pPr>
      <w:bookmarkStart w:id="12" w:name="_Toc485904976"/>
      <w:r w:rsidRPr="000568F3">
        <w:t>2.1</w:t>
      </w:r>
      <w:r w:rsidR="0041630E" w:rsidRPr="000568F3">
        <w:t xml:space="preserve"> </w:t>
      </w:r>
      <w:r w:rsidR="00CE7E24" w:rsidRPr="000568F3">
        <w:t xml:space="preserve">Информация о </w:t>
      </w:r>
      <w:r w:rsidR="00E907E6" w:rsidRPr="000568F3">
        <w:t>процедуре</w:t>
      </w:r>
      <w:r w:rsidR="00CE7E24" w:rsidRPr="000568F3">
        <w:t xml:space="preserve"> проведения закупок</w:t>
      </w:r>
      <w:r w:rsidR="00341E4D">
        <w:t>.</w:t>
      </w:r>
      <w:bookmarkEnd w:id="12"/>
      <w:r w:rsidR="00CE7E24" w:rsidRPr="000568F3">
        <w:t xml:space="preserve"> </w:t>
      </w:r>
    </w:p>
    <w:p w:rsidR="00E95F93" w:rsidRPr="00890ADA" w:rsidRDefault="00341E4D" w:rsidP="00291A38">
      <w:pPr>
        <w:spacing w:line="360" w:lineRule="auto"/>
        <w:contextualSpacing/>
        <w:jc w:val="both"/>
      </w:pPr>
      <w:r w:rsidRPr="00341E4D">
        <w:t>Информация о процедуре проведения закупок</w:t>
      </w:r>
      <w:r w:rsidRPr="000568F3">
        <w:t xml:space="preserve"> </w:t>
      </w:r>
      <w:r w:rsidR="00CE7E24" w:rsidRPr="000568F3">
        <w:t>услови</w:t>
      </w:r>
      <w:r w:rsidR="00E907E6" w:rsidRPr="000568F3">
        <w:t>и</w:t>
      </w:r>
      <w:r w:rsidR="00CE7E24" w:rsidRPr="000568F3">
        <w:t xml:space="preserve"> участия в них, требованиях к участникам должна быть доступной участникам рынка. Информация, касающаяся специфики конкретной закупки</w:t>
      </w:r>
      <w:r w:rsidR="007C4092">
        <w:t>,</w:t>
      </w:r>
      <w:r w:rsidR="00CE7E24" w:rsidRPr="000568F3">
        <w:t xml:space="preserve"> публикуется в </w:t>
      </w:r>
      <w:r w:rsidR="00E907E6" w:rsidRPr="000568F3">
        <w:t xml:space="preserve">извещении и (или) </w:t>
      </w:r>
      <w:r w:rsidR="00CE7E24" w:rsidRPr="000568F3">
        <w:t xml:space="preserve">документации о закупке, которая размещается </w:t>
      </w:r>
      <w:r w:rsidR="00B03BD5" w:rsidRPr="000568F3">
        <w:t>в единой информационной системе</w:t>
      </w:r>
      <w:r w:rsidR="00E95F93" w:rsidRPr="000568F3">
        <w:t>.</w:t>
      </w:r>
      <w:r w:rsidR="00CE7E24" w:rsidRPr="000568F3">
        <w:t xml:space="preserve"> </w:t>
      </w:r>
    </w:p>
    <w:p w:rsidR="008503C0" w:rsidRPr="00005AEF" w:rsidRDefault="00066A44" w:rsidP="00291A38">
      <w:pPr>
        <w:pStyle w:val="2"/>
        <w:spacing w:before="60" w:line="360" w:lineRule="auto"/>
        <w:contextualSpacing/>
        <w:jc w:val="both"/>
        <w:rPr>
          <w:i/>
          <w:color w:val="00B050"/>
          <w:szCs w:val="24"/>
        </w:rPr>
      </w:pPr>
      <w:bookmarkStart w:id="13" w:name="_Toc485904977"/>
      <w:r w:rsidRPr="000568F3">
        <w:rPr>
          <w:szCs w:val="24"/>
        </w:rPr>
        <w:t>2.2.</w:t>
      </w:r>
      <w:r w:rsidR="006F2AA3" w:rsidRPr="000568F3">
        <w:rPr>
          <w:szCs w:val="24"/>
        </w:rPr>
        <w:t xml:space="preserve"> Размещение информации </w:t>
      </w:r>
      <w:r w:rsidR="00B03BD5" w:rsidRPr="000568F3">
        <w:rPr>
          <w:szCs w:val="24"/>
        </w:rPr>
        <w:t>в единой информационной системе</w:t>
      </w:r>
      <w:r w:rsidR="00EE09F7">
        <w:rPr>
          <w:szCs w:val="24"/>
        </w:rPr>
        <w:t>, сроки размещения</w:t>
      </w:r>
      <w:r w:rsidR="00005AEF">
        <w:rPr>
          <w:szCs w:val="24"/>
        </w:rPr>
        <w:t>:</w:t>
      </w:r>
      <w:bookmarkEnd w:id="13"/>
      <w:r w:rsidR="00005AEF">
        <w:rPr>
          <w:szCs w:val="24"/>
        </w:rPr>
        <w:t xml:space="preserve"> </w:t>
      </w:r>
    </w:p>
    <w:p w:rsidR="008503C0" w:rsidRPr="000568F3" w:rsidRDefault="00066A44" w:rsidP="00291A38">
      <w:pPr>
        <w:spacing w:line="360" w:lineRule="auto"/>
        <w:contextualSpacing/>
        <w:jc w:val="both"/>
      </w:pPr>
      <w:r w:rsidRPr="000568F3">
        <w:t>2</w:t>
      </w:r>
      <w:r w:rsidR="006F2AA3" w:rsidRPr="000568F3">
        <w:t xml:space="preserve">.2.1. </w:t>
      </w:r>
      <w:r w:rsidR="00B03BD5" w:rsidRPr="000568F3">
        <w:t>В единой информационной системе</w:t>
      </w:r>
      <w:r w:rsidR="008503C0" w:rsidRPr="000568F3">
        <w:t xml:space="preserve"> </w:t>
      </w:r>
      <w:r w:rsidR="00231280">
        <w:t>Акцион</w:t>
      </w:r>
      <w:r w:rsidR="00DC1373">
        <w:t>ерное общество</w:t>
      </w:r>
      <w:r w:rsidR="008503C0" w:rsidRPr="000568F3">
        <w:t xml:space="preserve"> размещает следующую информацию:</w:t>
      </w:r>
    </w:p>
    <w:p w:rsidR="001948CF" w:rsidRDefault="00066A44" w:rsidP="00291A38">
      <w:pPr>
        <w:spacing w:line="360" w:lineRule="auto"/>
        <w:contextualSpacing/>
        <w:jc w:val="both"/>
      </w:pPr>
      <w:r w:rsidRPr="000568F3">
        <w:t>2</w:t>
      </w:r>
      <w:r w:rsidR="006F2AA3" w:rsidRPr="000568F3">
        <w:t>.2.1.1.</w:t>
      </w:r>
      <w:r w:rsidR="008503C0" w:rsidRPr="000568F3">
        <w:t xml:space="preserve"> </w:t>
      </w:r>
      <w:r w:rsidR="008F0C5E" w:rsidRPr="000568F3">
        <w:t xml:space="preserve">Положение о закупке, </w:t>
      </w:r>
      <w:r w:rsidR="001948CF">
        <w:t>изменения, вносимые в указанное положение в течение 15 дней со дня</w:t>
      </w:r>
      <w:r w:rsidR="00E23FA0">
        <w:t xml:space="preserve"> их</w:t>
      </w:r>
      <w:r w:rsidR="001948CF">
        <w:t xml:space="preserve"> утверждения.</w:t>
      </w:r>
    </w:p>
    <w:p w:rsidR="0059199F" w:rsidRDefault="009B214E" w:rsidP="00291A38">
      <w:pPr>
        <w:spacing w:line="360" w:lineRule="auto"/>
        <w:contextualSpacing/>
        <w:jc w:val="both"/>
        <w:rPr>
          <w:rFonts w:eastAsiaTheme="minorHAnsi"/>
          <w:lang w:eastAsia="en-US"/>
        </w:rPr>
      </w:pPr>
      <w:r>
        <w:t xml:space="preserve">2.2.1.2. </w:t>
      </w:r>
      <w:r w:rsidR="0059199F">
        <w:t>Н</w:t>
      </w:r>
      <w:r w:rsidR="0059199F" w:rsidRPr="00A25266">
        <w:rPr>
          <w:rFonts w:eastAsiaTheme="minorHAnsi"/>
          <w:lang w:eastAsia="en-US"/>
        </w:rPr>
        <w:t>е позднее 31 декабря текущего календарного года</w:t>
      </w:r>
      <w:r w:rsidR="0059199F">
        <w:t xml:space="preserve"> размещает п</w:t>
      </w:r>
      <w:r>
        <w:t>лан закупок товаров</w:t>
      </w:r>
      <w:r w:rsidR="001948CF">
        <w:t xml:space="preserve"> </w:t>
      </w:r>
      <w:r>
        <w:t>(</w:t>
      </w:r>
      <w:r w:rsidR="001948CF">
        <w:t>работ</w:t>
      </w:r>
      <w:r>
        <w:t>,</w:t>
      </w:r>
      <w:r w:rsidR="001948CF">
        <w:t xml:space="preserve"> услуг</w:t>
      </w:r>
      <w:r>
        <w:t>)</w:t>
      </w:r>
      <w:r w:rsidR="008F0C5E" w:rsidRPr="000568F3">
        <w:rPr>
          <w:rFonts w:eastAsiaTheme="minorHAnsi"/>
          <w:lang w:eastAsia="en-US"/>
        </w:rPr>
        <w:t xml:space="preserve"> </w:t>
      </w:r>
      <w:r w:rsidR="001948CF">
        <w:rPr>
          <w:rFonts w:eastAsiaTheme="minorHAnsi"/>
          <w:lang w:eastAsia="en-US"/>
        </w:rPr>
        <w:t>на срок не менее чем один год</w:t>
      </w:r>
      <w:r w:rsidR="0059199F">
        <w:rPr>
          <w:rFonts w:eastAsiaTheme="minorHAnsi"/>
          <w:lang w:eastAsia="en-US"/>
        </w:rPr>
        <w:t>. План закупок (работ, услуг) и</w:t>
      </w:r>
      <w:r w:rsidR="00C00C90">
        <w:rPr>
          <w:rFonts w:eastAsiaTheme="minorHAnsi"/>
          <w:lang w:eastAsia="en-US"/>
        </w:rPr>
        <w:t xml:space="preserve"> </w:t>
      </w:r>
      <w:r w:rsidR="00EE09F7">
        <w:rPr>
          <w:rFonts w:eastAsiaTheme="minorHAnsi"/>
          <w:lang w:eastAsia="en-US"/>
        </w:rPr>
        <w:t>к</w:t>
      </w:r>
      <w:r w:rsidR="00C00C90">
        <w:rPr>
          <w:rFonts w:eastAsiaTheme="minorHAnsi"/>
          <w:lang w:eastAsia="en-US"/>
        </w:rPr>
        <w:t>орректировки указанного плана закупок товаров</w:t>
      </w:r>
      <w:r w:rsidR="002F5029">
        <w:rPr>
          <w:rFonts w:eastAsiaTheme="minorHAnsi"/>
          <w:lang w:eastAsia="en-US"/>
        </w:rPr>
        <w:t xml:space="preserve"> (работ, услуг)</w:t>
      </w:r>
      <w:r w:rsidR="00C00C90">
        <w:rPr>
          <w:rFonts w:eastAsiaTheme="minorHAnsi"/>
          <w:lang w:eastAsia="en-US"/>
        </w:rPr>
        <w:t xml:space="preserve"> </w:t>
      </w:r>
      <w:r w:rsidR="00EE09F7">
        <w:rPr>
          <w:rFonts w:eastAsiaTheme="minorHAnsi"/>
          <w:lang w:eastAsia="en-US"/>
        </w:rPr>
        <w:t xml:space="preserve">размещает </w:t>
      </w:r>
      <w:r w:rsidR="00C00C90">
        <w:rPr>
          <w:rFonts w:eastAsiaTheme="minorHAnsi"/>
          <w:lang w:eastAsia="en-US"/>
        </w:rPr>
        <w:t>в течение десяти дней с</w:t>
      </w:r>
      <w:r w:rsidR="00EE09F7">
        <w:rPr>
          <w:rFonts w:eastAsiaTheme="minorHAnsi"/>
          <w:lang w:eastAsia="en-US"/>
        </w:rPr>
        <w:t>о</w:t>
      </w:r>
      <w:r w:rsidR="00C00C90">
        <w:rPr>
          <w:rFonts w:eastAsiaTheme="minorHAnsi"/>
          <w:lang w:eastAsia="en-US"/>
        </w:rPr>
        <w:t xml:space="preserve"> д</w:t>
      </w:r>
      <w:r w:rsidR="00EE09F7">
        <w:rPr>
          <w:rFonts w:eastAsiaTheme="minorHAnsi"/>
          <w:lang w:eastAsia="en-US"/>
        </w:rPr>
        <w:t>ня</w:t>
      </w:r>
      <w:r w:rsidR="00C00C90">
        <w:rPr>
          <w:rFonts w:eastAsiaTheme="minorHAnsi"/>
          <w:lang w:eastAsia="en-US"/>
        </w:rPr>
        <w:t xml:space="preserve"> их утверждения.</w:t>
      </w:r>
      <w:r w:rsidR="00A25266">
        <w:rPr>
          <w:rFonts w:eastAsiaTheme="minorHAnsi"/>
          <w:lang w:eastAsia="en-US"/>
        </w:rPr>
        <w:t xml:space="preserve"> </w:t>
      </w:r>
    </w:p>
    <w:p w:rsidR="00C00C90" w:rsidRPr="00EE09F7" w:rsidRDefault="00C00C90" w:rsidP="00291A38">
      <w:pPr>
        <w:spacing w:line="360" w:lineRule="auto"/>
        <w:contextualSpacing/>
        <w:jc w:val="both"/>
      </w:pPr>
      <w:r>
        <w:rPr>
          <w:rFonts w:eastAsiaTheme="minorHAnsi"/>
          <w:lang w:eastAsia="en-US"/>
        </w:rPr>
        <w:t xml:space="preserve">2.2.1.3. План закупки </w:t>
      </w:r>
      <w:r w:rsidR="008F0C5E" w:rsidRPr="000568F3">
        <w:rPr>
          <w:rFonts w:eastAsiaTheme="minorHAnsi"/>
          <w:lang w:eastAsia="en-US"/>
        </w:rPr>
        <w:t>инновационной продукции, высокотехнологичной продукции, лекарственных средств</w:t>
      </w:r>
      <w:r w:rsidR="00EE09F7">
        <w:rPr>
          <w:rFonts w:eastAsiaTheme="minorHAnsi"/>
          <w:lang w:eastAsia="en-US"/>
        </w:rPr>
        <w:t>, корректировки</w:t>
      </w:r>
      <w:r>
        <w:rPr>
          <w:rFonts w:eastAsiaTheme="minorHAnsi"/>
          <w:lang w:eastAsia="en-US"/>
        </w:rPr>
        <w:t xml:space="preserve"> </w:t>
      </w:r>
      <w:r w:rsidR="00EE09F7">
        <w:t>указанного плана</w:t>
      </w:r>
      <w:r w:rsidR="00EE09F7">
        <w:rPr>
          <w:rFonts w:eastAsiaTheme="minorHAnsi"/>
          <w:lang w:eastAsia="en-US"/>
        </w:rPr>
        <w:t xml:space="preserve"> размещает </w:t>
      </w:r>
      <w:r w:rsidR="00EE09F7">
        <w:t>в течение десяти дней со дня утверждения.</w:t>
      </w:r>
    </w:p>
    <w:p w:rsidR="008003A8" w:rsidRDefault="00066A44" w:rsidP="00291A38">
      <w:pPr>
        <w:spacing w:line="360" w:lineRule="auto"/>
        <w:contextualSpacing/>
        <w:jc w:val="both"/>
      </w:pPr>
      <w:r w:rsidRPr="000568F3">
        <w:t>2</w:t>
      </w:r>
      <w:r w:rsidR="006F2AA3" w:rsidRPr="000568F3">
        <w:t>.2.1.</w:t>
      </w:r>
      <w:r w:rsidR="008003A8">
        <w:t>4</w:t>
      </w:r>
      <w:r w:rsidR="006F2AA3" w:rsidRPr="000568F3">
        <w:t xml:space="preserve">. </w:t>
      </w:r>
      <w:r w:rsidR="008503C0" w:rsidRPr="000568F3">
        <w:t>И</w:t>
      </w:r>
      <w:r w:rsidR="0011604A" w:rsidRPr="000568F3">
        <w:t>нформация о закупке, в том числе извещение о закупке, документация о закупке, проект договора, являющийся неотъемлемой частью извещения о з</w:t>
      </w:r>
      <w:r w:rsidR="002F5029">
        <w:t>акупке и документации о закупке</w:t>
      </w:r>
    </w:p>
    <w:p w:rsidR="008003A8" w:rsidRDefault="008003A8" w:rsidP="00291A38">
      <w:pPr>
        <w:spacing w:line="360" w:lineRule="auto"/>
        <w:contextualSpacing/>
        <w:jc w:val="both"/>
      </w:pPr>
      <w:r>
        <w:lastRenderedPageBreak/>
        <w:t>И</w:t>
      </w:r>
      <w:r w:rsidR="0011604A" w:rsidRPr="000568F3">
        <w:t>зменения, вносимые в такое извещение и такую документацию,</w:t>
      </w:r>
      <w:r>
        <w:t xml:space="preserve"> разъяснения такой документации размещаются не позднее чем в течение трех дней со дня принятия решения о внесении указанных изменений, предоставления указанных разъяснений.</w:t>
      </w:r>
      <w:r w:rsidR="0011604A" w:rsidRPr="000568F3">
        <w:t xml:space="preserve"> </w:t>
      </w:r>
    </w:p>
    <w:p w:rsidR="0011604A" w:rsidRPr="000568F3" w:rsidRDefault="008003A8" w:rsidP="00291A38">
      <w:pPr>
        <w:spacing w:line="360" w:lineRule="auto"/>
        <w:contextualSpacing/>
        <w:jc w:val="both"/>
      </w:pPr>
      <w:proofErr w:type="gramStart"/>
      <w:r>
        <w:t>П</w:t>
      </w:r>
      <w:r w:rsidR="0011604A" w:rsidRPr="000568F3">
        <w:t>ротоко</w:t>
      </w:r>
      <w:r w:rsidR="007D1291">
        <w:t>лы, составляемые в ходе закупки размещаются</w:t>
      </w:r>
      <w:proofErr w:type="gramEnd"/>
      <w:r w:rsidR="007D1291">
        <w:t xml:space="preserve"> не позднее чем через три дня со дня подписания таких протоколов.</w:t>
      </w:r>
    </w:p>
    <w:p w:rsidR="007D1291" w:rsidRDefault="006766CD" w:rsidP="00291A38">
      <w:pPr>
        <w:tabs>
          <w:tab w:val="left" w:pos="709"/>
        </w:tabs>
        <w:spacing w:line="360" w:lineRule="auto"/>
        <w:contextualSpacing/>
        <w:jc w:val="both"/>
        <w:rPr>
          <w:color w:val="000000"/>
        </w:rPr>
      </w:pPr>
      <w:r w:rsidRPr="000568F3">
        <w:rPr>
          <w:color w:val="000000"/>
        </w:rPr>
        <w:t>2.2.1.</w:t>
      </w:r>
      <w:r w:rsidR="007D1291">
        <w:rPr>
          <w:color w:val="000000"/>
        </w:rPr>
        <w:t>5</w:t>
      </w:r>
      <w:r w:rsidRPr="000568F3">
        <w:rPr>
          <w:color w:val="000000"/>
        </w:rPr>
        <w:t xml:space="preserve">. </w:t>
      </w:r>
      <w:r w:rsidRPr="007D1291">
        <w:rPr>
          <w:color w:val="000000"/>
        </w:rPr>
        <w:t>Не позднее 10-го числа</w:t>
      </w:r>
      <w:r w:rsidRPr="000568F3">
        <w:rPr>
          <w:color w:val="000000"/>
        </w:rPr>
        <w:t xml:space="preserve"> месяца, следующего за отчетным месяцем, </w:t>
      </w:r>
      <w:r w:rsidR="007D1291">
        <w:rPr>
          <w:color w:val="000000"/>
        </w:rPr>
        <w:t>размещает:</w:t>
      </w:r>
    </w:p>
    <w:p w:rsidR="007D1291" w:rsidRDefault="00266E98" w:rsidP="00291A38">
      <w:pPr>
        <w:tabs>
          <w:tab w:val="left" w:pos="709"/>
        </w:tabs>
        <w:spacing w:line="360" w:lineRule="auto"/>
        <w:contextualSpacing/>
        <w:jc w:val="both"/>
      </w:pPr>
      <w:r>
        <w:rPr>
          <w:color w:val="000000"/>
        </w:rPr>
        <w:tab/>
      </w:r>
      <w:r w:rsidR="007D1291">
        <w:rPr>
          <w:color w:val="000000"/>
        </w:rPr>
        <w:t>1</w:t>
      </w:r>
      <w:r w:rsidR="007D1291" w:rsidRPr="007D1291">
        <w:t xml:space="preserve">) </w:t>
      </w:r>
      <w:r w:rsidR="006766CD" w:rsidRPr="007D1291">
        <w:t xml:space="preserve">Сведения о количестве и об общей стоимости договоров, заключенных заказчиком по результатам </w:t>
      </w:r>
      <w:r w:rsidR="007D1291" w:rsidRPr="007D1291">
        <w:t>закупки товаров</w:t>
      </w:r>
      <w:r w:rsidR="002F5029">
        <w:t xml:space="preserve"> (работ, услуг)</w:t>
      </w:r>
      <w:r w:rsidR="007D1291" w:rsidRPr="007D1291">
        <w:t>;</w:t>
      </w:r>
    </w:p>
    <w:p w:rsidR="007D1291" w:rsidRDefault="00266E98" w:rsidP="00291A38">
      <w:pPr>
        <w:tabs>
          <w:tab w:val="left" w:pos="709"/>
        </w:tabs>
        <w:spacing w:line="360" w:lineRule="auto"/>
        <w:contextualSpacing/>
        <w:jc w:val="both"/>
      </w:pPr>
      <w:r>
        <w:tab/>
      </w:r>
      <w:r w:rsidR="007D1291" w:rsidRPr="007D1291">
        <w:t xml:space="preserve">2) </w:t>
      </w:r>
      <w:r w:rsidR="006766CD" w:rsidRPr="007D1291">
        <w:t xml:space="preserve">Сведения о количестве и об общей стоимости договоров, заключенных заказчиком по результатам закупки у единственного </w:t>
      </w:r>
      <w:r>
        <w:t>поставщика (подрядчика, исполнителя)</w:t>
      </w:r>
      <w:r w:rsidR="006766CD" w:rsidRPr="007D1291">
        <w:t>;</w:t>
      </w:r>
    </w:p>
    <w:p w:rsidR="007D1291" w:rsidRDefault="00266E98" w:rsidP="00291A38">
      <w:pPr>
        <w:tabs>
          <w:tab w:val="left" w:pos="709"/>
        </w:tabs>
        <w:spacing w:line="360" w:lineRule="auto"/>
        <w:contextualSpacing/>
        <w:jc w:val="both"/>
      </w:pPr>
      <w:r>
        <w:tab/>
      </w:r>
      <w:r w:rsidR="007D1291" w:rsidRPr="007D1291">
        <w:t xml:space="preserve">3) </w:t>
      </w:r>
      <w:r w:rsidR="006766CD" w:rsidRPr="007D1291">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w:t>
      </w:r>
      <w:r>
        <w:t>иняты решения Правительства РФ в соответствии с ч. 16 ст. 4 Федерального закона от 18.07.2011 г. № 223-ФЗ «О закупке товаров</w:t>
      </w:r>
      <w:r w:rsidR="002F5029">
        <w:t xml:space="preserve"> (работ, услуг)</w:t>
      </w:r>
      <w:r>
        <w:t xml:space="preserve"> отдельными видами юридических лиц».</w:t>
      </w:r>
    </w:p>
    <w:p w:rsidR="00067469" w:rsidRDefault="00266E98" w:rsidP="00067469">
      <w:pPr>
        <w:autoSpaceDE w:val="0"/>
        <w:autoSpaceDN w:val="0"/>
        <w:adjustRightInd w:val="0"/>
        <w:spacing w:line="360" w:lineRule="auto"/>
        <w:ind w:firstLine="539"/>
        <w:contextualSpacing/>
        <w:jc w:val="both"/>
      </w:pPr>
      <w:r>
        <w:tab/>
      </w:r>
      <w:r w:rsidR="007D1291" w:rsidRPr="007D1291">
        <w:t>4)</w:t>
      </w:r>
      <w:r w:rsidR="006766CD" w:rsidRPr="007D1291">
        <w:t xml:space="preserve"> Сведения о количестве и об об</w:t>
      </w:r>
      <w:r w:rsidR="007D1291" w:rsidRPr="007D1291">
        <w:t xml:space="preserve">щей стоимости </w:t>
      </w:r>
      <w:r w:rsidR="006766CD" w:rsidRPr="007D1291">
        <w:t>догов</w:t>
      </w:r>
      <w:r w:rsidR="007D1291" w:rsidRPr="007D1291">
        <w:t xml:space="preserve">оров, заключенных заказчиком </w:t>
      </w:r>
      <w:r w:rsidR="006766CD" w:rsidRPr="007D1291">
        <w:t xml:space="preserve">по </w:t>
      </w:r>
      <w:r w:rsidR="007D1291" w:rsidRPr="007D1291">
        <w:t xml:space="preserve">результатам закупки у субъектов малого и </w:t>
      </w:r>
      <w:r w:rsidR="00067469">
        <w:t>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w:t>
      </w:r>
    </w:p>
    <w:p w:rsidR="007C42AA" w:rsidRPr="007C42AA" w:rsidRDefault="007C42AA" w:rsidP="007C42AA">
      <w:pPr>
        <w:autoSpaceDE w:val="0"/>
        <w:autoSpaceDN w:val="0"/>
        <w:adjustRightInd w:val="0"/>
        <w:spacing w:line="360" w:lineRule="auto"/>
        <w:contextualSpacing/>
        <w:jc w:val="both"/>
      </w:pPr>
      <w:r>
        <w:t xml:space="preserve">2.2.1.6. </w:t>
      </w:r>
      <w:r w:rsidRPr="007C42AA">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80531" w:rsidRPr="007C4092" w:rsidRDefault="00180531" w:rsidP="00291A38">
      <w:pPr>
        <w:tabs>
          <w:tab w:val="left" w:pos="709"/>
        </w:tabs>
        <w:spacing w:line="360" w:lineRule="auto"/>
        <w:contextualSpacing/>
        <w:jc w:val="both"/>
      </w:pPr>
      <w:r w:rsidRPr="007C4092">
        <w:t>2.2.1.</w:t>
      </w:r>
      <w:r w:rsidR="007C42AA">
        <w:t>7</w:t>
      </w:r>
      <w:r w:rsidRPr="007C4092">
        <w:t xml:space="preserve">. В течение 3 рабочих дней со дня заключения договора </w:t>
      </w:r>
      <w:r w:rsidR="0048758C" w:rsidRPr="007C4092">
        <w:t>размещает</w:t>
      </w:r>
      <w:r w:rsidRPr="007C4092">
        <w:t xml:space="preserve"> информацию и документы, установленные Правительством Российской Федерации в соответствии со статьей 4.1. </w:t>
      </w:r>
      <w:r w:rsidR="004E53F2">
        <w:t>Федерального закона от 18.07.2011 г. № 223-ФЗ «О закупке товаров (работ, услуг) отдельными видами юридических лиц»</w:t>
      </w:r>
      <w:r w:rsidRPr="007C4092">
        <w:t xml:space="preserve">, в реестр договоров. Если в договор были внесены изменения, </w:t>
      </w:r>
      <w:r w:rsidR="0048758C" w:rsidRPr="007C4092">
        <w:t>вносит</w:t>
      </w:r>
      <w:r w:rsidRPr="007C4092">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09694F" w:rsidRDefault="0009694F" w:rsidP="00291A38">
      <w:pPr>
        <w:tabs>
          <w:tab w:val="left" w:pos="709"/>
        </w:tabs>
        <w:spacing w:line="360" w:lineRule="auto"/>
        <w:contextualSpacing/>
        <w:jc w:val="both"/>
      </w:pPr>
      <w:r>
        <w:rPr>
          <w:color w:val="000000" w:themeColor="text1"/>
        </w:rPr>
        <w:t>2.2.1.</w:t>
      </w:r>
      <w:r w:rsidR="007C42AA">
        <w:rPr>
          <w:color w:val="000000" w:themeColor="text1"/>
        </w:rPr>
        <w:t>8</w:t>
      </w:r>
      <w:r>
        <w:rPr>
          <w:color w:val="000000" w:themeColor="text1"/>
        </w:rPr>
        <w:t xml:space="preserve">. </w:t>
      </w:r>
      <w:proofErr w:type="gramStart"/>
      <w:r w:rsidR="00B23857" w:rsidRPr="000568F3">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B23857" w:rsidRPr="000568F3">
        <w:lastRenderedPageBreak/>
        <w:t>десяти дней со дня внесения изменений в договор в единой информационной системе размещает информаци</w:t>
      </w:r>
      <w:r w:rsidR="00B23857">
        <w:t>ю</w:t>
      </w:r>
      <w:r w:rsidR="00B23857" w:rsidRPr="000568F3">
        <w:t xml:space="preserve"> об изменении договора с указанием измененных условий.</w:t>
      </w:r>
      <w:proofErr w:type="gramEnd"/>
    </w:p>
    <w:p w:rsidR="0048758C" w:rsidRDefault="0048758C" w:rsidP="00291A38">
      <w:pPr>
        <w:spacing w:line="360" w:lineRule="auto"/>
        <w:contextualSpacing/>
        <w:jc w:val="both"/>
      </w:pPr>
      <w:r w:rsidRPr="0048758C">
        <w:t xml:space="preserve">2.2.2. </w:t>
      </w:r>
      <w:proofErr w:type="gramStart"/>
      <w:r w:rsidRPr="0048758C">
        <w:t>Не размещ</w:t>
      </w:r>
      <w:r>
        <w:t>ает</w:t>
      </w:r>
      <w:r w:rsidRPr="0048758C">
        <w:t xml:space="preserve"> в единой информационной системе сведения о закупке, составляющие государственную тайну, при условии, что такие св</w:t>
      </w:r>
      <w:r w:rsidR="007C4092">
        <w:t xml:space="preserve">едения содержатся в извещении о </w:t>
      </w:r>
      <w:r w:rsidRPr="0048758C">
        <w:t xml:space="preserve">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w:anchor="sub_416" w:history="1">
        <w:r w:rsidRPr="00C51A0C">
          <w:rPr>
            <w:rStyle w:val="a7"/>
            <w:color w:val="auto"/>
          </w:rPr>
          <w:t>частью 16</w:t>
        </w:r>
      </w:hyperlink>
      <w:r w:rsidRPr="00C51A0C">
        <w:t xml:space="preserve"> стат</w:t>
      </w:r>
      <w:r w:rsidRPr="0048758C">
        <w:t xml:space="preserve">ьи 4 </w:t>
      </w:r>
      <w:r w:rsidR="004E53F2">
        <w:t>Федерального закона от 18.07.2011 г. № 223-ФЗ «О закупке товаров (работ, услуг) отдельными</w:t>
      </w:r>
      <w:proofErr w:type="gramEnd"/>
      <w:r w:rsidR="004E53F2">
        <w:t xml:space="preserve"> видами юридических лиц»</w:t>
      </w:r>
      <w:r w:rsidRPr="0048758C">
        <w:t>.</w:t>
      </w:r>
    </w:p>
    <w:p w:rsidR="0048758C" w:rsidRDefault="0048758C" w:rsidP="00291A38">
      <w:pPr>
        <w:spacing w:line="360" w:lineRule="auto"/>
        <w:contextualSpacing/>
        <w:jc w:val="both"/>
      </w:pPr>
      <w:r w:rsidRPr="0048758C">
        <w:t>В реестр договоров не внос</w:t>
      </w:r>
      <w:r>
        <w:t>ит</w:t>
      </w:r>
      <w:r w:rsidRPr="0048758C">
        <w:t xml:space="preserve"> сведения и документы, которые в соответствии с </w:t>
      </w:r>
      <w:r w:rsidR="004E53F2">
        <w:t>Федеральным законом от 18.07.2011 г. № 223-ФЗ «О закупке товаров (работ, услуг) отдельными видами юридических лиц»</w:t>
      </w:r>
      <w:r w:rsidRPr="0048758C">
        <w:t xml:space="preserve"> не подлежат размещению в единой информационной системе.</w:t>
      </w:r>
    </w:p>
    <w:p w:rsidR="0048758C" w:rsidRPr="0048758C" w:rsidRDefault="0048758C" w:rsidP="00291A38">
      <w:pPr>
        <w:tabs>
          <w:tab w:val="left" w:pos="900"/>
          <w:tab w:val="left" w:pos="1080"/>
        </w:tabs>
        <w:spacing w:line="360" w:lineRule="auto"/>
        <w:contextualSpacing/>
        <w:jc w:val="both"/>
      </w:pPr>
      <w:r>
        <w:t>Акционерное общество в праве н</w:t>
      </w:r>
      <w:r w:rsidRPr="0048758C">
        <w:t>е размещат</w:t>
      </w:r>
      <w:r>
        <w:t>ь</w:t>
      </w:r>
      <w:r w:rsidRPr="0048758C">
        <w:t xml:space="preserve"> в</w:t>
      </w:r>
      <w:r>
        <w:t xml:space="preserve"> единой информационной системе </w:t>
      </w:r>
      <w:r w:rsidRPr="0048758C">
        <w:t>сведения о закупке товаров</w:t>
      </w:r>
      <w:r w:rsidR="002F5029">
        <w:t xml:space="preserve"> (работ, услуг)</w:t>
      </w:r>
      <w:r w:rsidRPr="0048758C">
        <w:t xml:space="preserve">, стоимость которых не превышает 100 тысяч рублей, включая НДС и/или иные виды налогов. </w:t>
      </w:r>
    </w:p>
    <w:p w:rsidR="0011604A" w:rsidRDefault="00066A44" w:rsidP="00291A38">
      <w:pPr>
        <w:spacing w:line="360" w:lineRule="auto"/>
        <w:contextualSpacing/>
        <w:jc w:val="both"/>
      </w:pPr>
      <w:r w:rsidRPr="000568F3">
        <w:t>2</w:t>
      </w:r>
      <w:r w:rsidR="0048758C">
        <w:t>.2.3</w:t>
      </w:r>
      <w:r w:rsidR="006F2AA3" w:rsidRPr="000568F3">
        <w:t xml:space="preserve">. </w:t>
      </w:r>
      <w:proofErr w:type="gramStart"/>
      <w:r w:rsidR="0011604A" w:rsidRPr="000568F3">
        <w:t>В сл</w:t>
      </w:r>
      <w:r w:rsidR="0008115C" w:rsidRPr="000568F3">
        <w:t xml:space="preserve">учае возникновения при ведении </w:t>
      </w:r>
      <w:r w:rsidR="00B03BD5" w:rsidRPr="000568F3">
        <w:t>Единой информационной системы</w:t>
      </w:r>
      <w:r w:rsidR="0011604A" w:rsidRPr="000568F3">
        <w:t xml:space="preserve"> федеральным органом исполнительной власти, уполномоченным на ведение </w:t>
      </w:r>
      <w:r w:rsidR="00B03BD5" w:rsidRPr="000568F3">
        <w:t>единой информационной системы</w:t>
      </w:r>
      <w:r w:rsidR="0011604A" w:rsidRPr="000568F3">
        <w:t xml:space="preserve">, технических или иных неполадок, блокирующих доступ к официальному сайту в течение более чем одного рабочего дня, информация, подлежащая размещению </w:t>
      </w:r>
      <w:r w:rsidR="00B03BD5" w:rsidRPr="000568F3">
        <w:t>в единой информационной системе</w:t>
      </w:r>
      <w:r w:rsidR="0011604A" w:rsidRPr="000568F3">
        <w:t xml:space="preserve">, размещается на сайте </w:t>
      </w:r>
      <w:r w:rsidR="00231280">
        <w:t>Акцион</w:t>
      </w:r>
      <w:r w:rsidR="00DC1373">
        <w:t>ерного общества</w:t>
      </w:r>
      <w:r w:rsidR="0011604A" w:rsidRPr="000568F3">
        <w:t xml:space="preserve"> с</w:t>
      </w:r>
      <w:r w:rsidR="0008115C" w:rsidRPr="000568F3">
        <w:t xml:space="preserve"> последующим размещением ее </w:t>
      </w:r>
      <w:r w:rsidR="00B03BD5" w:rsidRPr="000568F3">
        <w:t>в единой информационной системе</w:t>
      </w:r>
      <w:r w:rsidR="0011604A" w:rsidRPr="000568F3">
        <w:t xml:space="preserve"> в течение одного рабочего дня со</w:t>
      </w:r>
      <w:proofErr w:type="gramEnd"/>
      <w:r w:rsidR="0011604A" w:rsidRPr="000568F3">
        <w:t xml:space="preserve"> дня устранения технических или иных неполадок, блокирующих доступ к официальному сайту, и считается размещенной в установленном порядке. </w:t>
      </w:r>
    </w:p>
    <w:p w:rsidR="006F2AA3" w:rsidRPr="00005AEF" w:rsidRDefault="00066A44" w:rsidP="00291A38">
      <w:pPr>
        <w:pStyle w:val="2"/>
        <w:spacing w:before="60" w:line="360" w:lineRule="auto"/>
        <w:contextualSpacing/>
        <w:jc w:val="both"/>
        <w:rPr>
          <w:i/>
          <w:color w:val="00B050"/>
          <w:szCs w:val="24"/>
        </w:rPr>
      </w:pPr>
      <w:bookmarkStart w:id="14" w:name="_Toc485904978"/>
      <w:r w:rsidRPr="00005AEF">
        <w:rPr>
          <w:szCs w:val="24"/>
        </w:rPr>
        <w:t>2</w:t>
      </w:r>
      <w:r w:rsidR="006F2AA3" w:rsidRPr="00005AEF">
        <w:rPr>
          <w:szCs w:val="24"/>
        </w:rPr>
        <w:t xml:space="preserve">.3. Размещение информации на сайте </w:t>
      </w:r>
      <w:r w:rsidR="00231280" w:rsidRPr="00005AEF">
        <w:rPr>
          <w:szCs w:val="24"/>
        </w:rPr>
        <w:t>Акцион</w:t>
      </w:r>
      <w:r w:rsidR="00DC1373" w:rsidRPr="00005AEF">
        <w:rPr>
          <w:szCs w:val="24"/>
        </w:rPr>
        <w:t>ерного общества</w:t>
      </w:r>
      <w:r w:rsidR="00FF4376" w:rsidRPr="00005AEF">
        <w:rPr>
          <w:szCs w:val="24"/>
        </w:rPr>
        <w:t>. Сроки размещения</w:t>
      </w:r>
      <w:r w:rsidR="006F2AA3" w:rsidRPr="00005AEF">
        <w:rPr>
          <w:szCs w:val="24"/>
        </w:rPr>
        <w:t>.</w:t>
      </w:r>
      <w:bookmarkEnd w:id="14"/>
      <w:r w:rsidR="00005AEF" w:rsidRPr="00005AEF">
        <w:rPr>
          <w:szCs w:val="24"/>
        </w:rPr>
        <w:t xml:space="preserve"> </w:t>
      </w:r>
    </w:p>
    <w:p w:rsidR="006F2AA3" w:rsidRPr="000568F3" w:rsidRDefault="0008115C" w:rsidP="00291A38">
      <w:pPr>
        <w:spacing w:line="360" w:lineRule="auto"/>
        <w:contextualSpacing/>
        <w:jc w:val="both"/>
      </w:pPr>
      <w:r w:rsidRPr="000568F3">
        <w:t>2</w:t>
      </w:r>
      <w:r w:rsidR="00FE21D9" w:rsidRPr="000568F3">
        <w:t>.3</w:t>
      </w:r>
      <w:r w:rsidR="00FD5002" w:rsidRPr="000568F3">
        <w:t xml:space="preserve">.1. </w:t>
      </w:r>
      <w:r w:rsidR="00053B5E">
        <w:t xml:space="preserve">На сайте </w:t>
      </w:r>
      <w:r w:rsidR="009A4920">
        <w:t>А</w:t>
      </w:r>
      <w:r w:rsidR="00231280">
        <w:t>кцион</w:t>
      </w:r>
      <w:r w:rsidR="00053B5E">
        <w:t>ерного общества</w:t>
      </w:r>
      <w:r w:rsidR="00676ADA">
        <w:t xml:space="preserve"> </w:t>
      </w:r>
      <w:r w:rsidR="004E3038">
        <w:t xml:space="preserve">в информационно-телекоммуникационной сети «Интернет» </w:t>
      </w:r>
      <w:hyperlink r:id="rId10" w:history="1">
        <w:r w:rsidR="00676ADA" w:rsidRPr="002A3F04">
          <w:rPr>
            <w:rStyle w:val="a7"/>
          </w:rPr>
          <w:t>http://geskirov.ru</w:t>
        </w:r>
      </w:hyperlink>
      <w:r w:rsidR="00676ADA">
        <w:t xml:space="preserve"> </w:t>
      </w:r>
      <w:r w:rsidR="00053B5E">
        <w:t xml:space="preserve">в части </w:t>
      </w:r>
      <w:r w:rsidR="00053B5E" w:rsidRPr="000568F3">
        <w:t>«Закуп</w:t>
      </w:r>
      <w:r w:rsidR="00053B5E">
        <w:t>очная деятельность</w:t>
      </w:r>
      <w:r w:rsidR="00053B5E" w:rsidRPr="000568F3">
        <w:t>»</w:t>
      </w:r>
      <w:r w:rsidR="00053B5E">
        <w:t xml:space="preserve"> </w:t>
      </w:r>
      <w:r w:rsidR="00FF4376">
        <w:t>размещает</w:t>
      </w:r>
      <w:r w:rsidR="00FD5002" w:rsidRPr="000568F3">
        <w:t xml:space="preserve"> </w:t>
      </w:r>
      <w:r w:rsidR="00676ADA" w:rsidRPr="000568F3">
        <w:t>следующ</w:t>
      </w:r>
      <w:r w:rsidR="00676ADA">
        <w:t>ую</w:t>
      </w:r>
      <w:r w:rsidR="00676ADA" w:rsidRPr="000568F3">
        <w:t xml:space="preserve"> </w:t>
      </w:r>
      <w:r w:rsidR="00FD5002" w:rsidRPr="000568F3">
        <w:t>информаци</w:t>
      </w:r>
      <w:r w:rsidR="00FF4376">
        <w:t>ю</w:t>
      </w:r>
      <w:r w:rsidR="00053B5E">
        <w:t xml:space="preserve"> в части</w:t>
      </w:r>
      <w:r w:rsidR="006F2AA3" w:rsidRPr="000568F3">
        <w:t>:</w:t>
      </w:r>
    </w:p>
    <w:p w:rsidR="00FF4376" w:rsidRDefault="00FF4376" w:rsidP="00291A38">
      <w:pPr>
        <w:spacing w:line="360" w:lineRule="auto"/>
        <w:contextualSpacing/>
        <w:jc w:val="both"/>
      </w:pPr>
      <w:r w:rsidRPr="000568F3">
        <w:t>2.</w:t>
      </w:r>
      <w:r>
        <w:t>3</w:t>
      </w:r>
      <w:r w:rsidRPr="000568F3">
        <w:t xml:space="preserve">.1.1. </w:t>
      </w:r>
      <w:r w:rsidR="00676ADA">
        <w:t>В разделе «ПОЛОЖЕНИЕ О ЗАКУПКАХ»</w:t>
      </w:r>
      <w:r w:rsidR="00053B5E">
        <w:t>:</w:t>
      </w:r>
      <w:r w:rsidR="00676ADA">
        <w:t xml:space="preserve"> </w:t>
      </w:r>
      <w:r w:rsidRPr="000568F3">
        <w:t xml:space="preserve">Положение о закупке, </w:t>
      </w:r>
      <w:r>
        <w:t>изменения, вносимые в указанное положение в течение 15 дней со дня утверждения.</w:t>
      </w:r>
    </w:p>
    <w:p w:rsidR="00FF4376" w:rsidRDefault="00FF4376" w:rsidP="00291A38">
      <w:pPr>
        <w:spacing w:line="360" w:lineRule="auto"/>
        <w:contextualSpacing/>
        <w:jc w:val="both"/>
        <w:rPr>
          <w:rFonts w:eastAsiaTheme="minorHAnsi"/>
          <w:lang w:eastAsia="en-US"/>
        </w:rPr>
      </w:pPr>
      <w:r>
        <w:t xml:space="preserve">2.3.1.2. </w:t>
      </w:r>
      <w:r w:rsidR="00053B5E">
        <w:t xml:space="preserve">В разделе «ПЛАН ЗАКУПОК»: </w:t>
      </w:r>
      <w:r>
        <w:t>План закупок товаров</w:t>
      </w:r>
      <w:r w:rsidR="002F5029">
        <w:t xml:space="preserve"> (работ, услуг)</w:t>
      </w:r>
      <w:r w:rsidRPr="000568F3">
        <w:rPr>
          <w:rFonts w:eastAsiaTheme="minorHAnsi"/>
          <w:lang w:eastAsia="en-US"/>
        </w:rPr>
        <w:t xml:space="preserve"> </w:t>
      </w:r>
      <w:r>
        <w:rPr>
          <w:rFonts w:eastAsiaTheme="minorHAnsi"/>
          <w:lang w:eastAsia="en-US"/>
        </w:rPr>
        <w:t>на срок не менее чем один год, корректировки указанного плана закупок товаров</w:t>
      </w:r>
      <w:r w:rsidR="002F5029">
        <w:rPr>
          <w:rFonts w:eastAsiaTheme="minorHAnsi"/>
          <w:lang w:eastAsia="en-US"/>
        </w:rPr>
        <w:t xml:space="preserve"> (работ, услуг)</w:t>
      </w:r>
      <w:r>
        <w:rPr>
          <w:rFonts w:eastAsiaTheme="minorHAnsi"/>
          <w:lang w:eastAsia="en-US"/>
        </w:rPr>
        <w:t xml:space="preserve"> размещает в течение десяти дней со дня их утверждения.</w:t>
      </w:r>
    </w:p>
    <w:p w:rsidR="00FF4376" w:rsidRPr="00EE09F7" w:rsidRDefault="00FF4376" w:rsidP="00291A38">
      <w:pPr>
        <w:spacing w:line="360" w:lineRule="auto"/>
        <w:contextualSpacing/>
        <w:jc w:val="both"/>
      </w:pPr>
      <w:r>
        <w:rPr>
          <w:rFonts w:eastAsiaTheme="minorHAnsi"/>
          <w:lang w:eastAsia="en-US"/>
        </w:rPr>
        <w:t xml:space="preserve">План закупки </w:t>
      </w:r>
      <w:r w:rsidRPr="000568F3">
        <w:rPr>
          <w:rFonts w:eastAsiaTheme="minorHAnsi"/>
          <w:lang w:eastAsia="en-US"/>
        </w:rPr>
        <w:t>инновационной продукции, высокотехнологичной продукции, лекарственных средств</w:t>
      </w:r>
      <w:r>
        <w:rPr>
          <w:rFonts w:eastAsiaTheme="minorHAnsi"/>
          <w:lang w:eastAsia="en-US"/>
        </w:rPr>
        <w:t xml:space="preserve">, корректировки </w:t>
      </w:r>
      <w:r>
        <w:t>указанного плана</w:t>
      </w:r>
      <w:r>
        <w:rPr>
          <w:rFonts w:eastAsiaTheme="minorHAnsi"/>
          <w:lang w:eastAsia="en-US"/>
        </w:rPr>
        <w:t xml:space="preserve"> размещает на период от пяти до семи лет</w:t>
      </w:r>
      <w:r>
        <w:t xml:space="preserve"> в течение десяти дней со дня утверждения.</w:t>
      </w:r>
    </w:p>
    <w:p w:rsidR="00FF4376" w:rsidRDefault="00FF4376" w:rsidP="00291A38">
      <w:pPr>
        <w:spacing w:line="360" w:lineRule="auto"/>
        <w:contextualSpacing/>
        <w:jc w:val="both"/>
      </w:pPr>
      <w:r w:rsidRPr="000568F3">
        <w:lastRenderedPageBreak/>
        <w:t>2.</w:t>
      </w:r>
      <w:r>
        <w:t>3</w:t>
      </w:r>
      <w:r w:rsidRPr="000568F3">
        <w:t>.1.</w:t>
      </w:r>
      <w:r w:rsidR="00EE288D" w:rsidRPr="00337CB2">
        <w:t>3</w:t>
      </w:r>
      <w:r w:rsidRPr="000568F3">
        <w:t xml:space="preserve">. </w:t>
      </w:r>
      <w:r w:rsidR="00053B5E">
        <w:t xml:space="preserve">В разделе «ЗАКУПКИ»: </w:t>
      </w:r>
      <w:r w:rsidRPr="000568F3">
        <w:t>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w:t>
      </w:r>
    </w:p>
    <w:p w:rsidR="00FF4376" w:rsidRDefault="00FF4376" w:rsidP="00291A38">
      <w:pPr>
        <w:spacing w:line="360" w:lineRule="auto"/>
        <w:contextualSpacing/>
        <w:jc w:val="both"/>
      </w:pPr>
      <w:r>
        <w:t>И</w:t>
      </w:r>
      <w:r w:rsidRPr="000568F3">
        <w:t>зменения, вносимые в такое извещение и такую документацию,</w:t>
      </w:r>
      <w:r>
        <w:t xml:space="preserve"> разъяснения такой документации размещаются не позднее чем в течение трех дней со дня принятия решения о внесении указанных изменений, предоставления указанных разъяснений.</w:t>
      </w:r>
      <w:r w:rsidRPr="000568F3">
        <w:t xml:space="preserve"> </w:t>
      </w:r>
    </w:p>
    <w:p w:rsidR="00FF4376" w:rsidRDefault="00FF4376" w:rsidP="00291A38">
      <w:pPr>
        <w:spacing w:line="360" w:lineRule="auto"/>
        <w:contextualSpacing/>
        <w:jc w:val="both"/>
      </w:pPr>
      <w:proofErr w:type="gramStart"/>
      <w:r>
        <w:t>П</w:t>
      </w:r>
      <w:r w:rsidRPr="000568F3">
        <w:t>ротоко</w:t>
      </w:r>
      <w:r>
        <w:t>лы, составляемые в ходе закупки размещаются</w:t>
      </w:r>
      <w:proofErr w:type="gramEnd"/>
      <w:r>
        <w:t xml:space="preserve"> не позднее чем через три дня со дня подписания таких протоколов.</w:t>
      </w:r>
    </w:p>
    <w:p w:rsidR="00FF4376" w:rsidRDefault="00053B5E" w:rsidP="00291A38">
      <w:pPr>
        <w:spacing w:line="360" w:lineRule="auto"/>
        <w:contextualSpacing/>
        <w:jc w:val="both"/>
      </w:pPr>
      <w:r>
        <w:t>2.3.1.</w:t>
      </w:r>
      <w:r w:rsidR="00EE288D" w:rsidRPr="00337CB2">
        <w:t>4</w:t>
      </w:r>
      <w:r>
        <w:t xml:space="preserve">. </w:t>
      </w:r>
      <w:proofErr w:type="gramStart"/>
      <w:r w:rsidRPr="000568F3">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официальному сайту в течение более чем одного рабочего дня, информация, подлежащая размещению в единой информационной системе, размещается на сайте </w:t>
      </w:r>
      <w:r w:rsidR="00231280">
        <w:t>Акцион</w:t>
      </w:r>
      <w:r>
        <w:t>ерного общества</w:t>
      </w:r>
      <w:r w:rsidRPr="000568F3">
        <w:t xml:space="preserve"> с последующим размещением ее в единой информационной системе в течение одного рабочего дня со</w:t>
      </w:r>
      <w:proofErr w:type="gramEnd"/>
      <w:r w:rsidRPr="000568F3">
        <w:t xml:space="preserve"> дня устранения технических или иных неполадок, блокирующих доступ к официальному сайту, и считается размещенной в установленном порядке.</w:t>
      </w:r>
    </w:p>
    <w:p w:rsidR="00662D7D" w:rsidRDefault="0008115C" w:rsidP="00291A38">
      <w:pPr>
        <w:spacing w:line="360" w:lineRule="auto"/>
        <w:contextualSpacing/>
        <w:jc w:val="both"/>
      </w:pPr>
      <w:r w:rsidRPr="00C75212">
        <w:t>2</w:t>
      </w:r>
      <w:r w:rsidR="00FE21D9" w:rsidRPr="00C75212">
        <w:t>.3</w:t>
      </w:r>
      <w:r w:rsidR="00994ADE" w:rsidRPr="00C75212">
        <w:t>.</w:t>
      </w:r>
      <w:r w:rsidR="00053B5E" w:rsidRPr="00C75212">
        <w:t>2</w:t>
      </w:r>
      <w:r w:rsidR="00994ADE" w:rsidRPr="00C75212">
        <w:t xml:space="preserve">. </w:t>
      </w:r>
      <w:r w:rsidR="00662D7D" w:rsidRPr="00C75212">
        <w:t xml:space="preserve">Архив опубликованной информации о проводившихся закупках и их результатах </w:t>
      </w:r>
      <w:r w:rsidR="00C75212" w:rsidRPr="00C75212">
        <w:t xml:space="preserve">размещается на сайте акционерного общества </w:t>
      </w:r>
      <w:r w:rsidR="00662D7D" w:rsidRPr="00C75212">
        <w:t xml:space="preserve">в течение </w:t>
      </w:r>
      <w:r w:rsidR="00C75212" w:rsidRPr="00C75212">
        <w:t>не менее одного</w:t>
      </w:r>
      <w:r w:rsidR="00662D7D" w:rsidRPr="00C75212">
        <w:t xml:space="preserve"> года со дня окончания проведения </w:t>
      </w:r>
      <w:r w:rsidR="00C75212" w:rsidRPr="00C75212">
        <w:t>процедуры закупки</w:t>
      </w:r>
      <w:r w:rsidR="00662D7D" w:rsidRPr="00C75212">
        <w:t xml:space="preserve">. </w:t>
      </w:r>
      <w:r w:rsidR="009A4920">
        <w:t>План закупок товаров (работ,</w:t>
      </w:r>
      <w:r w:rsidR="00FA4FE5">
        <w:t xml:space="preserve"> </w:t>
      </w:r>
      <w:r w:rsidR="009A4920">
        <w:t>услуг)</w:t>
      </w:r>
      <w:r w:rsidR="00662D7D" w:rsidRPr="00C75212">
        <w:t xml:space="preserve"> </w:t>
      </w:r>
      <w:r w:rsidR="00231280" w:rsidRPr="00C75212">
        <w:t>Акцион</w:t>
      </w:r>
      <w:r w:rsidR="00DC1373" w:rsidRPr="00C75212">
        <w:t>ерного общества</w:t>
      </w:r>
      <w:r w:rsidR="00662D7D" w:rsidRPr="00C75212">
        <w:t xml:space="preserve"> </w:t>
      </w:r>
      <w:r w:rsidR="00C75212" w:rsidRPr="00C75212">
        <w:t>размещается</w:t>
      </w:r>
      <w:r w:rsidR="00662D7D" w:rsidRPr="00C75212">
        <w:t xml:space="preserve"> в архиве </w:t>
      </w:r>
      <w:r w:rsidR="00C75212" w:rsidRPr="00C75212">
        <w:t xml:space="preserve">на сайте акционерного общества в течение не менее </w:t>
      </w:r>
      <w:r w:rsidR="00302E0B" w:rsidRPr="00C75212">
        <w:t>од</w:t>
      </w:r>
      <w:r w:rsidR="00C75212" w:rsidRPr="00C75212">
        <w:t>ного</w:t>
      </w:r>
      <w:r w:rsidR="00662D7D" w:rsidRPr="00C75212">
        <w:t xml:space="preserve"> год</w:t>
      </w:r>
      <w:r w:rsidR="00C75212" w:rsidRPr="00C75212">
        <w:t>а</w:t>
      </w:r>
      <w:r w:rsidR="00662D7D" w:rsidRPr="00C75212">
        <w:rPr>
          <w:b/>
        </w:rPr>
        <w:t xml:space="preserve"> </w:t>
      </w:r>
      <w:r w:rsidR="00C75212" w:rsidRPr="00C75212">
        <w:t>со дня</w:t>
      </w:r>
      <w:r w:rsidR="00662D7D" w:rsidRPr="00C75212">
        <w:t xml:space="preserve"> окончания </w:t>
      </w:r>
      <w:r w:rsidR="00C75212" w:rsidRPr="00C75212">
        <w:t xml:space="preserve">срока </w:t>
      </w:r>
      <w:r w:rsidR="00662D7D" w:rsidRPr="00C75212">
        <w:t>своего действия.</w:t>
      </w:r>
    </w:p>
    <w:p w:rsidR="00CE7E24" w:rsidRPr="000568F3" w:rsidRDefault="000D7ED5" w:rsidP="00291A38">
      <w:pPr>
        <w:pStyle w:val="2"/>
        <w:spacing w:line="360" w:lineRule="auto"/>
        <w:contextualSpacing/>
        <w:jc w:val="both"/>
        <w:rPr>
          <w:szCs w:val="24"/>
        </w:rPr>
      </w:pPr>
      <w:bookmarkStart w:id="15" w:name="_Toc485904979"/>
      <w:r w:rsidRPr="000568F3">
        <w:rPr>
          <w:szCs w:val="24"/>
          <w:lang w:val="en-US"/>
        </w:rPr>
        <w:t>III</w:t>
      </w:r>
      <w:r w:rsidR="00CE7E24" w:rsidRPr="000568F3">
        <w:rPr>
          <w:szCs w:val="24"/>
        </w:rPr>
        <w:t>. Организационные основы закупочной деятельности</w:t>
      </w:r>
      <w:r w:rsidR="004C10EA" w:rsidRPr="000568F3">
        <w:rPr>
          <w:szCs w:val="24"/>
        </w:rPr>
        <w:t>.</w:t>
      </w:r>
      <w:bookmarkEnd w:id="15"/>
    </w:p>
    <w:p w:rsidR="00A80F44" w:rsidRPr="000568F3" w:rsidRDefault="000D7ED5" w:rsidP="00291A38">
      <w:pPr>
        <w:pStyle w:val="2"/>
        <w:spacing w:before="60" w:line="360" w:lineRule="auto"/>
        <w:contextualSpacing/>
        <w:jc w:val="both"/>
        <w:rPr>
          <w:szCs w:val="24"/>
        </w:rPr>
      </w:pPr>
      <w:bookmarkStart w:id="16" w:name="_Toc485904980"/>
      <w:r w:rsidRPr="000568F3">
        <w:rPr>
          <w:szCs w:val="24"/>
        </w:rPr>
        <w:t>3</w:t>
      </w:r>
      <w:r w:rsidR="00A80F44" w:rsidRPr="000568F3">
        <w:rPr>
          <w:szCs w:val="24"/>
        </w:rPr>
        <w:t>.1. Общие требования</w:t>
      </w:r>
      <w:r w:rsidR="004C10EA" w:rsidRPr="000568F3">
        <w:rPr>
          <w:szCs w:val="24"/>
        </w:rPr>
        <w:t>.</w:t>
      </w:r>
      <w:bookmarkEnd w:id="16"/>
      <w:r w:rsidR="00A80F44" w:rsidRPr="000568F3">
        <w:rPr>
          <w:szCs w:val="24"/>
        </w:rPr>
        <w:t xml:space="preserve"> </w:t>
      </w:r>
    </w:p>
    <w:p w:rsidR="00A80F44" w:rsidRPr="000568F3" w:rsidRDefault="00A80F44" w:rsidP="00291A38">
      <w:pPr>
        <w:spacing w:line="360" w:lineRule="auto"/>
        <w:contextualSpacing/>
        <w:jc w:val="both"/>
      </w:pPr>
      <w:proofErr w:type="gramStart"/>
      <w:r w:rsidRPr="000568F3">
        <w:t xml:space="preserve">Организация закупочной деятельности </w:t>
      </w:r>
      <w:r w:rsidR="00231280">
        <w:t>Акцион</w:t>
      </w:r>
      <w:r w:rsidR="00DC1373">
        <w:t>ерного общества</w:t>
      </w:r>
      <w:r w:rsidRPr="000568F3">
        <w:t xml:space="preserve">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w:t>
      </w:r>
      <w:r w:rsidR="00231280">
        <w:t>Акцион</w:t>
      </w:r>
      <w:r w:rsidR="00DC1373">
        <w:t>ерного общества</w:t>
      </w:r>
      <w:r w:rsidRPr="000568F3">
        <w:t xml:space="preserve">, </w:t>
      </w:r>
      <w:r w:rsidR="004C10EA" w:rsidRPr="000568F3">
        <w:t xml:space="preserve">издание приказов на </w:t>
      </w:r>
      <w:r w:rsidRPr="000568F3">
        <w:t xml:space="preserve">проведение закупок, организацию поиска, выбора контрагентов и принятия решений о заключении с ними договоров по итогам проведения закупочных процедур, информационное обеспечение указанных процессов. </w:t>
      </w:r>
      <w:proofErr w:type="gramEnd"/>
    </w:p>
    <w:p w:rsidR="00CE7E24" w:rsidRPr="000568F3" w:rsidRDefault="000D7ED5" w:rsidP="00291A38">
      <w:pPr>
        <w:pStyle w:val="2"/>
        <w:spacing w:before="60" w:line="360" w:lineRule="auto"/>
        <w:contextualSpacing/>
        <w:jc w:val="both"/>
        <w:rPr>
          <w:szCs w:val="24"/>
        </w:rPr>
      </w:pPr>
      <w:bookmarkStart w:id="17" w:name="_Toc485904981"/>
      <w:r w:rsidRPr="000568F3">
        <w:rPr>
          <w:szCs w:val="24"/>
        </w:rPr>
        <w:t>3</w:t>
      </w:r>
      <w:r w:rsidR="004C10EA" w:rsidRPr="000568F3">
        <w:rPr>
          <w:szCs w:val="24"/>
        </w:rPr>
        <w:t>.2</w:t>
      </w:r>
      <w:r w:rsidR="00CE7E24" w:rsidRPr="000568F3">
        <w:rPr>
          <w:szCs w:val="24"/>
        </w:rPr>
        <w:t xml:space="preserve">. </w:t>
      </w:r>
      <w:r w:rsidR="00B92C76" w:rsidRPr="000568F3">
        <w:rPr>
          <w:szCs w:val="24"/>
        </w:rPr>
        <w:t xml:space="preserve">Субъектами, участвующими в регулировании и осуществлении закупочной деятельности </w:t>
      </w:r>
      <w:r w:rsidR="00231280">
        <w:rPr>
          <w:szCs w:val="24"/>
        </w:rPr>
        <w:t>Акцион</w:t>
      </w:r>
      <w:r w:rsidR="00DC1373">
        <w:rPr>
          <w:szCs w:val="24"/>
        </w:rPr>
        <w:t>ерного общества</w:t>
      </w:r>
      <w:r w:rsidR="00231280">
        <w:rPr>
          <w:szCs w:val="24"/>
        </w:rPr>
        <w:t>,</w:t>
      </w:r>
      <w:r w:rsidR="00CE7E24" w:rsidRPr="000568F3">
        <w:rPr>
          <w:szCs w:val="24"/>
        </w:rPr>
        <w:t xml:space="preserve"> являются:</w:t>
      </w:r>
      <w:bookmarkEnd w:id="17"/>
      <w:r w:rsidR="00CE7E24" w:rsidRPr="000568F3">
        <w:rPr>
          <w:szCs w:val="24"/>
        </w:rPr>
        <w:t xml:space="preserve"> </w:t>
      </w:r>
    </w:p>
    <w:p w:rsidR="00CE7E24" w:rsidRPr="001C6E25" w:rsidRDefault="00CE7E24" w:rsidP="00291A38">
      <w:pPr>
        <w:spacing w:line="360" w:lineRule="auto"/>
        <w:contextualSpacing/>
        <w:jc w:val="both"/>
      </w:pPr>
      <w:r w:rsidRPr="000568F3">
        <w:t xml:space="preserve">a) </w:t>
      </w:r>
      <w:r w:rsidR="00231280" w:rsidRPr="001C6E25">
        <w:t>Совет директоров акционерного общества;</w:t>
      </w:r>
    </w:p>
    <w:p w:rsidR="00F876F2" w:rsidRPr="001C6E25" w:rsidRDefault="00F876F2" w:rsidP="00291A38">
      <w:pPr>
        <w:spacing w:line="360" w:lineRule="auto"/>
        <w:contextualSpacing/>
        <w:jc w:val="both"/>
      </w:pPr>
      <w:r w:rsidRPr="001C6E25">
        <w:t xml:space="preserve">б) </w:t>
      </w:r>
      <w:r w:rsidR="00231280" w:rsidRPr="001C6E25">
        <w:t>Генеральный директор акционерного общества;</w:t>
      </w:r>
    </w:p>
    <w:p w:rsidR="00CE7E24" w:rsidRPr="001C6E25" w:rsidRDefault="00F876F2" w:rsidP="00291A38">
      <w:pPr>
        <w:spacing w:line="360" w:lineRule="auto"/>
        <w:contextualSpacing/>
        <w:jc w:val="both"/>
      </w:pPr>
      <w:r w:rsidRPr="001C6E25">
        <w:lastRenderedPageBreak/>
        <w:t>в</w:t>
      </w:r>
      <w:r w:rsidR="00CE7E24" w:rsidRPr="001C6E25">
        <w:t>)</w:t>
      </w:r>
      <w:r w:rsidR="00C85B31" w:rsidRPr="001C6E25">
        <w:t xml:space="preserve"> </w:t>
      </w:r>
      <w:r w:rsidR="00231280" w:rsidRPr="001C6E25">
        <w:t>Заместител</w:t>
      </w:r>
      <w:r w:rsidR="00C51A0C">
        <w:t>и</w:t>
      </w:r>
      <w:r w:rsidR="00231280" w:rsidRPr="001C6E25">
        <w:t xml:space="preserve"> </w:t>
      </w:r>
      <w:r w:rsidR="004E3038" w:rsidRPr="001C6E25">
        <w:t xml:space="preserve">генерального </w:t>
      </w:r>
      <w:r w:rsidR="00231280" w:rsidRPr="001C6E25">
        <w:t>директора Акционерного общества;</w:t>
      </w:r>
    </w:p>
    <w:p w:rsidR="002A5749" w:rsidRPr="000568F3" w:rsidRDefault="00F876F2" w:rsidP="00291A38">
      <w:pPr>
        <w:spacing w:line="360" w:lineRule="auto"/>
        <w:contextualSpacing/>
        <w:jc w:val="both"/>
      </w:pPr>
      <w:r w:rsidRPr="000568F3">
        <w:t>г</w:t>
      </w:r>
      <w:r w:rsidR="00C85B31" w:rsidRPr="000568F3">
        <w:t xml:space="preserve">) </w:t>
      </w:r>
      <w:r w:rsidR="00231280" w:rsidRPr="000568F3">
        <w:t xml:space="preserve">Отдел закупок </w:t>
      </w:r>
      <w:r w:rsidR="00231280">
        <w:t>акционерного общества</w:t>
      </w:r>
      <w:r w:rsidR="00231280" w:rsidRPr="000568F3">
        <w:t xml:space="preserve"> (ОЗ);</w:t>
      </w:r>
    </w:p>
    <w:p w:rsidR="002A5749" w:rsidRPr="000568F3" w:rsidRDefault="00F876F2" w:rsidP="00291A38">
      <w:pPr>
        <w:spacing w:line="360" w:lineRule="auto"/>
        <w:contextualSpacing/>
        <w:jc w:val="both"/>
      </w:pPr>
      <w:r w:rsidRPr="000568F3">
        <w:t>д</w:t>
      </w:r>
      <w:r w:rsidR="00B92C76" w:rsidRPr="000568F3">
        <w:t xml:space="preserve">) </w:t>
      </w:r>
      <w:r w:rsidR="00231280" w:rsidRPr="000568F3">
        <w:t>Центральная закупочная комиссия (ЦЗК);</w:t>
      </w:r>
    </w:p>
    <w:p w:rsidR="002A5749" w:rsidRDefault="002A5749" w:rsidP="00291A38">
      <w:pPr>
        <w:spacing w:after="60" w:line="360" w:lineRule="auto"/>
        <w:contextualSpacing/>
        <w:jc w:val="both"/>
      </w:pPr>
      <w:r w:rsidRPr="000568F3">
        <w:t>е)</w:t>
      </w:r>
      <w:r w:rsidR="00231280" w:rsidRPr="00231280">
        <w:t xml:space="preserve"> </w:t>
      </w:r>
      <w:r w:rsidR="00231280" w:rsidRPr="000568F3">
        <w:t>Центр ответственности за закупку (ЦОЗ);</w:t>
      </w:r>
    </w:p>
    <w:p w:rsidR="00231280" w:rsidRPr="000568F3" w:rsidRDefault="00231280" w:rsidP="00291A38">
      <w:pPr>
        <w:spacing w:after="60" w:line="360" w:lineRule="auto"/>
        <w:contextualSpacing/>
        <w:jc w:val="both"/>
      </w:pPr>
      <w:r>
        <w:t xml:space="preserve">ж) </w:t>
      </w:r>
      <w:r w:rsidRPr="000568F3">
        <w:t>Инициатор закупки</w:t>
      </w:r>
      <w:r w:rsidR="004E53F2">
        <w:rPr>
          <w:sz w:val="22"/>
          <w:szCs w:val="22"/>
        </w:rPr>
        <w:t>.</w:t>
      </w:r>
    </w:p>
    <w:p w:rsidR="00CE7E24" w:rsidRPr="000568F3" w:rsidRDefault="00CE7E24" w:rsidP="00291A38">
      <w:pPr>
        <w:spacing w:line="360" w:lineRule="auto"/>
        <w:contextualSpacing/>
        <w:jc w:val="both"/>
      </w:pPr>
      <w:r w:rsidRPr="000568F3">
        <w:t xml:space="preserve">Указанные </w:t>
      </w:r>
      <w:r w:rsidR="009E2732" w:rsidRPr="000568F3">
        <w:t>субъекты</w:t>
      </w:r>
      <w:r w:rsidR="004C10EA" w:rsidRPr="000568F3">
        <w:t xml:space="preserve"> </w:t>
      </w:r>
      <w:r w:rsidRPr="000568F3">
        <w:t xml:space="preserve">взаимодействуют между собой в части планирования, организации подготовки и проведения </w:t>
      </w:r>
      <w:r w:rsidR="00231280">
        <w:t xml:space="preserve">закупочных </w:t>
      </w:r>
      <w:r w:rsidRPr="000568F3">
        <w:t>процедур, а также при заключении договоров в соответствии с их компетенцией</w:t>
      </w:r>
      <w:r w:rsidR="00C85B31" w:rsidRPr="000568F3">
        <w:t xml:space="preserve"> определенной Уставом </w:t>
      </w:r>
      <w:r w:rsidR="00231280">
        <w:t>акцион</w:t>
      </w:r>
      <w:r w:rsidR="00DC1373">
        <w:t>ерного общества</w:t>
      </w:r>
      <w:r w:rsidR="00C85B31" w:rsidRPr="000568F3">
        <w:t xml:space="preserve">, настоящим Положением и иными внутренними документами </w:t>
      </w:r>
      <w:r w:rsidR="00231280">
        <w:t>акцион</w:t>
      </w:r>
      <w:r w:rsidR="00DC1373">
        <w:t>ерного общества</w:t>
      </w:r>
      <w:r w:rsidR="00C85B31" w:rsidRPr="000568F3">
        <w:t>.</w:t>
      </w:r>
      <w:r w:rsidRPr="000568F3">
        <w:t xml:space="preserve"> </w:t>
      </w:r>
    </w:p>
    <w:p w:rsidR="00CE7E24" w:rsidRPr="004E53F2" w:rsidRDefault="00F876F2" w:rsidP="004E53F2">
      <w:pPr>
        <w:pStyle w:val="2"/>
        <w:spacing w:before="60" w:line="360" w:lineRule="auto"/>
        <w:contextualSpacing/>
        <w:jc w:val="both"/>
        <w:rPr>
          <w:b w:val="0"/>
        </w:rPr>
      </w:pPr>
      <w:bookmarkStart w:id="18" w:name="_Toc485904982"/>
      <w:r w:rsidRPr="000568F3">
        <w:rPr>
          <w:szCs w:val="24"/>
        </w:rPr>
        <w:t>3.3</w:t>
      </w:r>
      <w:r w:rsidR="00CE7E24" w:rsidRPr="000568F3">
        <w:rPr>
          <w:szCs w:val="24"/>
        </w:rPr>
        <w:t xml:space="preserve">. </w:t>
      </w:r>
      <w:r w:rsidR="00231280" w:rsidRPr="004E3038">
        <w:rPr>
          <w:szCs w:val="24"/>
        </w:rPr>
        <w:t>Совет д</w:t>
      </w:r>
      <w:r w:rsidR="00C85B31" w:rsidRPr="004E3038">
        <w:rPr>
          <w:szCs w:val="24"/>
        </w:rPr>
        <w:t>иректор</w:t>
      </w:r>
      <w:r w:rsidR="00231280" w:rsidRPr="004E3038">
        <w:rPr>
          <w:szCs w:val="24"/>
        </w:rPr>
        <w:t>ов</w:t>
      </w:r>
      <w:r w:rsidR="00C85B31" w:rsidRPr="004E3038">
        <w:rPr>
          <w:szCs w:val="24"/>
        </w:rPr>
        <w:t xml:space="preserve"> </w:t>
      </w:r>
      <w:r w:rsidR="00231280" w:rsidRPr="004E3038">
        <w:rPr>
          <w:szCs w:val="24"/>
        </w:rPr>
        <w:t>акцион</w:t>
      </w:r>
      <w:r w:rsidR="00DC1373" w:rsidRPr="004E3038">
        <w:rPr>
          <w:szCs w:val="24"/>
        </w:rPr>
        <w:t>ерного общества</w:t>
      </w:r>
      <w:r w:rsidR="004E53F2">
        <w:rPr>
          <w:szCs w:val="24"/>
        </w:rPr>
        <w:t xml:space="preserve"> </w:t>
      </w:r>
      <w:r w:rsidR="00CE7E24" w:rsidRPr="000568F3">
        <w:rPr>
          <w:szCs w:val="24"/>
        </w:rPr>
        <w:t xml:space="preserve">выполняет следующие функции: </w:t>
      </w:r>
      <w:r w:rsidR="00CE7E24" w:rsidRPr="004E53F2">
        <w:rPr>
          <w:b w:val="0"/>
        </w:rPr>
        <w:t>утверждает Положение о закупк</w:t>
      </w:r>
      <w:r w:rsidR="004E53F2">
        <w:rPr>
          <w:b w:val="0"/>
        </w:rPr>
        <w:t>е</w:t>
      </w:r>
      <w:r w:rsidR="00CE7E24" w:rsidRPr="004E53F2">
        <w:rPr>
          <w:b w:val="0"/>
        </w:rPr>
        <w:t xml:space="preserve"> </w:t>
      </w:r>
      <w:r w:rsidR="00C85B31" w:rsidRPr="004E53F2">
        <w:rPr>
          <w:b w:val="0"/>
        </w:rPr>
        <w:t>товаров</w:t>
      </w:r>
      <w:r w:rsidR="002F5029" w:rsidRPr="004E53F2">
        <w:rPr>
          <w:b w:val="0"/>
        </w:rPr>
        <w:t xml:space="preserve"> (работ, услуг)</w:t>
      </w:r>
      <w:r w:rsidR="00C85B31" w:rsidRPr="004E53F2">
        <w:rPr>
          <w:b w:val="0"/>
        </w:rPr>
        <w:t xml:space="preserve"> для нужд </w:t>
      </w:r>
      <w:r w:rsidR="00231280" w:rsidRPr="004E53F2">
        <w:rPr>
          <w:b w:val="0"/>
        </w:rPr>
        <w:t>акцион</w:t>
      </w:r>
      <w:r w:rsidR="00DC1373" w:rsidRPr="004E53F2">
        <w:rPr>
          <w:b w:val="0"/>
        </w:rPr>
        <w:t>ерного общества</w:t>
      </w:r>
      <w:r w:rsidR="004C10EA" w:rsidRPr="004E53F2">
        <w:rPr>
          <w:b w:val="0"/>
        </w:rPr>
        <w:t xml:space="preserve"> </w:t>
      </w:r>
      <w:r w:rsidR="004E53F2">
        <w:rPr>
          <w:b w:val="0"/>
        </w:rPr>
        <w:t>«</w:t>
      </w:r>
      <w:proofErr w:type="spellStart"/>
      <w:r w:rsidR="004E53F2">
        <w:rPr>
          <w:b w:val="0"/>
        </w:rPr>
        <w:t>Горэлектросеть</w:t>
      </w:r>
      <w:proofErr w:type="spellEnd"/>
      <w:r w:rsidR="004E53F2">
        <w:rPr>
          <w:b w:val="0"/>
        </w:rPr>
        <w:t xml:space="preserve">» </w:t>
      </w:r>
      <w:r w:rsidR="004C10EA" w:rsidRPr="004E53F2">
        <w:rPr>
          <w:b w:val="0"/>
        </w:rPr>
        <w:t>и изменения/дополнения к нему</w:t>
      </w:r>
      <w:r w:rsidR="004E53F2">
        <w:rPr>
          <w:b w:val="0"/>
        </w:rPr>
        <w:t>.</w:t>
      </w:r>
      <w:bookmarkEnd w:id="18"/>
    </w:p>
    <w:p w:rsidR="00231280" w:rsidRPr="00335370" w:rsidRDefault="00231280" w:rsidP="00335370">
      <w:pPr>
        <w:pStyle w:val="2"/>
      </w:pPr>
      <w:bookmarkStart w:id="19" w:name="_Toc485904983"/>
      <w:r w:rsidRPr="00335370">
        <w:t>3.4. Генеральный директор акционерного общества</w:t>
      </w:r>
      <w:r w:rsidR="0096055B" w:rsidRPr="00335370">
        <w:t>:</w:t>
      </w:r>
      <w:bookmarkEnd w:id="19"/>
    </w:p>
    <w:p w:rsidR="0096055B" w:rsidRDefault="0096055B" w:rsidP="00291A38">
      <w:pPr>
        <w:spacing w:line="360" w:lineRule="auto"/>
        <w:contextualSpacing/>
        <w:jc w:val="both"/>
      </w:pPr>
      <w:r>
        <w:t xml:space="preserve">а) </w:t>
      </w:r>
      <w:r w:rsidRPr="000568F3">
        <w:t xml:space="preserve">утверждает </w:t>
      </w:r>
      <w:r w:rsidR="007A661C">
        <w:t>План закупок товаров (работ, услуг)</w:t>
      </w:r>
      <w:r w:rsidRPr="000568F3">
        <w:t xml:space="preserve"> и изменения в него;</w:t>
      </w:r>
    </w:p>
    <w:p w:rsidR="0096055B" w:rsidRDefault="0096055B" w:rsidP="00291A38">
      <w:pPr>
        <w:spacing w:line="360" w:lineRule="auto"/>
        <w:contextualSpacing/>
        <w:jc w:val="both"/>
      </w:pPr>
      <w:r>
        <w:t>б</w:t>
      </w:r>
      <w:r w:rsidRPr="000568F3">
        <w:t xml:space="preserve">) рассматривает и утверждает регулярную (ежеквартальную) </w:t>
      </w:r>
      <w:r>
        <w:t>подготовленную отделом закупок</w:t>
      </w:r>
      <w:r w:rsidRPr="000568F3">
        <w:t xml:space="preserve"> отчетность </w:t>
      </w:r>
      <w:r>
        <w:t>акционерного общества</w:t>
      </w:r>
      <w:r w:rsidRPr="000568F3">
        <w:t xml:space="preserve"> об итогах закупочной деятельности;</w:t>
      </w:r>
    </w:p>
    <w:p w:rsidR="0096055B" w:rsidRDefault="002E6F7D" w:rsidP="00291A38">
      <w:pPr>
        <w:spacing w:line="360" w:lineRule="auto"/>
        <w:contextualSpacing/>
        <w:jc w:val="both"/>
      </w:pPr>
      <w:r>
        <w:t>в</w:t>
      </w:r>
      <w:r w:rsidR="0096055B" w:rsidRPr="000568F3">
        <w:t>) утверждает внутренние документы, и иные нормативные документы, принятые в развитие настоящего Положения о закупке, детализирующие и конкретизирующие порядок выполнения закупочных процедур.</w:t>
      </w:r>
    </w:p>
    <w:p w:rsidR="001C6E25" w:rsidRPr="000568F3" w:rsidRDefault="001C6E25" w:rsidP="00291A38">
      <w:pPr>
        <w:spacing w:line="360" w:lineRule="auto"/>
        <w:contextualSpacing/>
        <w:jc w:val="both"/>
      </w:pPr>
      <w:r w:rsidRPr="001C6E25">
        <w:t>г) назначает Председателя Централь</w:t>
      </w:r>
      <w:r w:rsidR="002E6F7D">
        <w:t>ной закупочной комиссии (ЦЗК);</w:t>
      </w:r>
    </w:p>
    <w:p w:rsidR="00F876F2" w:rsidRPr="000568F3" w:rsidRDefault="00F876F2" w:rsidP="00291A38">
      <w:pPr>
        <w:spacing w:before="60" w:after="60" w:line="360" w:lineRule="auto"/>
        <w:contextualSpacing/>
        <w:jc w:val="both"/>
      </w:pPr>
      <w:bookmarkStart w:id="20" w:name="_Toc485904984"/>
      <w:r w:rsidRPr="00335370">
        <w:rPr>
          <w:rStyle w:val="20"/>
        </w:rPr>
        <w:t>3.</w:t>
      </w:r>
      <w:r w:rsidR="00C51A0C" w:rsidRPr="00335370">
        <w:rPr>
          <w:rStyle w:val="20"/>
        </w:rPr>
        <w:t>5</w:t>
      </w:r>
      <w:r w:rsidRPr="00335370">
        <w:rPr>
          <w:rStyle w:val="20"/>
        </w:rPr>
        <w:t xml:space="preserve">. Заместитель </w:t>
      </w:r>
      <w:r w:rsidR="004E53F2">
        <w:rPr>
          <w:rStyle w:val="20"/>
        </w:rPr>
        <w:t xml:space="preserve">генерального </w:t>
      </w:r>
      <w:r w:rsidRPr="00335370">
        <w:rPr>
          <w:rStyle w:val="20"/>
        </w:rPr>
        <w:t>директора</w:t>
      </w:r>
      <w:bookmarkEnd w:id="20"/>
      <w:r w:rsidRPr="00335370">
        <w:rPr>
          <w:rStyle w:val="20"/>
        </w:rPr>
        <w:t xml:space="preserve"> </w:t>
      </w:r>
      <w:r w:rsidRPr="000568F3">
        <w:t xml:space="preserve">- один из заместителей </w:t>
      </w:r>
      <w:r w:rsidR="004E53F2">
        <w:t xml:space="preserve">генерального </w:t>
      </w:r>
      <w:r w:rsidRPr="000568F3">
        <w:t xml:space="preserve">директора </w:t>
      </w:r>
      <w:r w:rsidR="004E3038">
        <w:t>а</w:t>
      </w:r>
      <w:r w:rsidR="00231280">
        <w:t>кцион</w:t>
      </w:r>
      <w:r w:rsidR="00DC1373">
        <w:t>ерного общества</w:t>
      </w:r>
      <w:r w:rsidRPr="000568F3">
        <w:t xml:space="preserve">, который проводит согласование проведения закупки товаров (работ, услуг) для отделов (Центров Ответственности за Закупку) </w:t>
      </w:r>
      <w:r w:rsidR="0096055B">
        <w:t>а</w:t>
      </w:r>
      <w:r w:rsidR="00231280">
        <w:t>кцион</w:t>
      </w:r>
      <w:r w:rsidR="00DC1373">
        <w:t>ерного общества</w:t>
      </w:r>
      <w:r w:rsidRPr="000568F3">
        <w:t>, находящихся в его подчинении в соответствии со штатным расписанием.</w:t>
      </w:r>
    </w:p>
    <w:p w:rsidR="007B00C9" w:rsidRPr="00335370" w:rsidRDefault="00F876F2" w:rsidP="00335370">
      <w:pPr>
        <w:pStyle w:val="2"/>
      </w:pPr>
      <w:bookmarkStart w:id="21" w:name="_Toc485904985"/>
      <w:r w:rsidRPr="00335370">
        <w:t>3.</w:t>
      </w:r>
      <w:r w:rsidR="00C51A0C" w:rsidRPr="00335370">
        <w:t>6</w:t>
      </w:r>
      <w:r w:rsidR="00A11BA0" w:rsidRPr="00335370">
        <w:t xml:space="preserve">. </w:t>
      </w:r>
      <w:r w:rsidR="007B00C9" w:rsidRPr="00335370">
        <w:t>Центр ответственности за закупку (ЦОЗ) осуществляет следующие функции:</w:t>
      </w:r>
      <w:bookmarkEnd w:id="21"/>
    </w:p>
    <w:p w:rsidR="007B00C9" w:rsidRPr="000568F3" w:rsidRDefault="00F876F2" w:rsidP="00291A38">
      <w:pPr>
        <w:spacing w:line="360" w:lineRule="auto"/>
        <w:contextualSpacing/>
        <w:jc w:val="both"/>
      </w:pPr>
      <w:r w:rsidRPr="000568F3">
        <w:t>а) получение</w:t>
      </w:r>
      <w:r w:rsidR="007B00C9" w:rsidRPr="000568F3">
        <w:t xml:space="preserve"> и анализ запросов на проведение закупок от Инициаторов закупки; </w:t>
      </w:r>
    </w:p>
    <w:p w:rsidR="00CC46AD" w:rsidRPr="000568F3" w:rsidRDefault="007B00C9" w:rsidP="00291A38">
      <w:pPr>
        <w:spacing w:line="360" w:lineRule="auto"/>
        <w:contextualSpacing/>
        <w:jc w:val="both"/>
      </w:pPr>
      <w:r w:rsidRPr="000568F3">
        <w:t>б)</w:t>
      </w:r>
      <w:r w:rsidR="00CC46AD" w:rsidRPr="000568F3">
        <w:t xml:space="preserve"> мониторинг рынков</w:t>
      </w:r>
      <w:r w:rsidRPr="000568F3">
        <w:t xml:space="preserve"> товаров (работ, услу</w:t>
      </w:r>
      <w:r w:rsidR="00CC46AD" w:rsidRPr="000568F3">
        <w:t>г) составляющих предмет закупки на предмет уровня цен, удаленности, способе доставки, вида деятельности (производителя или посредника), условий оплаты и других существенных параметров;</w:t>
      </w:r>
    </w:p>
    <w:p w:rsidR="007B00C9" w:rsidRPr="000568F3" w:rsidRDefault="007B00C9" w:rsidP="00291A38">
      <w:pPr>
        <w:spacing w:line="360" w:lineRule="auto"/>
        <w:contextualSpacing/>
        <w:jc w:val="both"/>
      </w:pPr>
      <w:r w:rsidRPr="000568F3">
        <w:t>в) обеспечение подготовки документов для проведения закупки (извещение о закупке, проект договора</w:t>
      </w:r>
      <w:r w:rsidR="00C82D0A" w:rsidRPr="000568F3">
        <w:t xml:space="preserve"> и др.</w:t>
      </w:r>
      <w:r w:rsidRPr="000568F3">
        <w:t>)</w:t>
      </w:r>
      <w:r w:rsidR="00C82D0A" w:rsidRPr="000568F3">
        <w:t>;</w:t>
      </w:r>
    </w:p>
    <w:p w:rsidR="004C10EA" w:rsidRPr="000568F3" w:rsidRDefault="007B00C9" w:rsidP="00291A38">
      <w:pPr>
        <w:spacing w:line="360" w:lineRule="auto"/>
        <w:contextualSpacing/>
        <w:jc w:val="both"/>
      </w:pPr>
      <w:r w:rsidRPr="000568F3">
        <w:t>г) работа с потенциальными Участниками закупки (направление предложений об участии в проводимой закупке, анонсирование закупок)</w:t>
      </w:r>
      <w:r w:rsidR="00C82D0A" w:rsidRPr="000568F3">
        <w:t>;</w:t>
      </w:r>
    </w:p>
    <w:p w:rsidR="002D036D" w:rsidRPr="000568F3" w:rsidRDefault="00C82D0A" w:rsidP="00291A38">
      <w:pPr>
        <w:spacing w:line="360" w:lineRule="auto"/>
        <w:contextualSpacing/>
        <w:jc w:val="both"/>
      </w:pPr>
      <w:r w:rsidRPr="000568F3">
        <w:lastRenderedPageBreak/>
        <w:t>д)</w:t>
      </w:r>
      <w:r w:rsidR="002D036D" w:rsidRPr="000568F3">
        <w:t xml:space="preserve"> </w:t>
      </w:r>
      <w:r w:rsidR="00F876F2" w:rsidRPr="000568F3">
        <w:t xml:space="preserve">определение </w:t>
      </w:r>
      <w:r w:rsidRPr="000568F3">
        <w:t xml:space="preserve">на основании служебной записки Инициатора закупки </w:t>
      </w:r>
      <w:r w:rsidR="00F876F2" w:rsidRPr="000568F3">
        <w:t>требований</w:t>
      </w:r>
      <w:r w:rsidRPr="000568F3">
        <w:t xml:space="preserve"> к у</w:t>
      </w:r>
      <w:r w:rsidR="002D036D" w:rsidRPr="000568F3">
        <w:t>частни</w:t>
      </w:r>
      <w:r w:rsidRPr="000568F3">
        <w:t>кам процедур закупки, закупаемым товарам (работам, услугам),</w:t>
      </w:r>
      <w:r w:rsidR="002D036D" w:rsidRPr="000568F3">
        <w:t xml:space="preserve"> условия</w:t>
      </w:r>
      <w:r w:rsidR="002550C4" w:rsidRPr="000568F3">
        <w:t xml:space="preserve">м ее поставки и </w:t>
      </w:r>
      <w:r w:rsidR="00F876F2" w:rsidRPr="000568F3">
        <w:t>необходимых документов, подтверждающих (декларирующих</w:t>
      </w:r>
      <w:r w:rsidR="002D036D" w:rsidRPr="000568F3">
        <w:t xml:space="preserve">) соответствие этим требованиям. </w:t>
      </w:r>
    </w:p>
    <w:p w:rsidR="00147207" w:rsidRPr="000568F3" w:rsidRDefault="00A42C49" w:rsidP="00291A38">
      <w:pPr>
        <w:spacing w:line="360" w:lineRule="auto"/>
        <w:contextualSpacing/>
        <w:jc w:val="both"/>
      </w:pPr>
      <w:r w:rsidRPr="000568F3">
        <w:t>е</w:t>
      </w:r>
      <w:r w:rsidR="00147207" w:rsidRPr="000568F3">
        <w:t xml:space="preserve">) </w:t>
      </w:r>
      <w:proofErr w:type="gramStart"/>
      <w:r w:rsidR="00147207" w:rsidRPr="000568F3">
        <w:t>контроль за</w:t>
      </w:r>
      <w:proofErr w:type="gramEnd"/>
      <w:r w:rsidR="00147207" w:rsidRPr="000568F3">
        <w:t xml:space="preserve"> подписанием и исполнением договоров, заключенных в результате проведения закупочных процедур.</w:t>
      </w:r>
    </w:p>
    <w:p w:rsidR="00994870" w:rsidRPr="000568F3" w:rsidRDefault="00FA4FE5" w:rsidP="00291A38">
      <w:pPr>
        <w:spacing w:line="360" w:lineRule="auto"/>
        <w:contextualSpacing/>
        <w:jc w:val="both"/>
      </w:pPr>
      <w:r>
        <w:t xml:space="preserve">В качестве ЦОЗ выступают </w:t>
      </w:r>
      <w:r w:rsidR="005A13B7">
        <w:t>структурные подразделения</w:t>
      </w:r>
      <w:r>
        <w:t xml:space="preserve"> акционерного общества.</w:t>
      </w:r>
    </w:p>
    <w:p w:rsidR="0056342E" w:rsidRPr="000568F3" w:rsidRDefault="0056342E" w:rsidP="00291A38">
      <w:pPr>
        <w:spacing w:after="200" w:line="360" w:lineRule="auto"/>
        <w:contextualSpacing/>
        <w:jc w:val="both"/>
      </w:pPr>
      <w:r w:rsidRPr="000568F3">
        <w:t>Ответственными лицами ЦОЗ являются начальники соответствующих отделов.</w:t>
      </w:r>
    </w:p>
    <w:p w:rsidR="00147207" w:rsidRPr="000568F3" w:rsidRDefault="00F876F2" w:rsidP="00291A38">
      <w:pPr>
        <w:pStyle w:val="2"/>
        <w:spacing w:before="60" w:line="360" w:lineRule="auto"/>
        <w:contextualSpacing/>
        <w:jc w:val="both"/>
        <w:rPr>
          <w:szCs w:val="24"/>
        </w:rPr>
      </w:pPr>
      <w:bookmarkStart w:id="22" w:name="_Toc485904986"/>
      <w:r w:rsidRPr="000568F3">
        <w:rPr>
          <w:szCs w:val="24"/>
        </w:rPr>
        <w:t>3.</w:t>
      </w:r>
      <w:r w:rsidR="00C51A0C">
        <w:rPr>
          <w:szCs w:val="24"/>
        </w:rPr>
        <w:t>7</w:t>
      </w:r>
      <w:r w:rsidRPr="000568F3">
        <w:rPr>
          <w:szCs w:val="24"/>
        </w:rPr>
        <w:t>.</w:t>
      </w:r>
      <w:r w:rsidR="004C10EA" w:rsidRPr="000568F3">
        <w:rPr>
          <w:szCs w:val="24"/>
        </w:rPr>
        <w:t xml:space="preserve"> Отдел закупок </w:t>
      </w:r>
      <w:r w:rsidR="008F04DA">
        <w:rPr>
          <w:szCs w:val="24"/>
        </w:rPr>
        <w:t>а</w:t>
      </w:r>
      <w:r w:rsidR="00231280">
        <w:rPr>
          <w:szCs w:val="24"/>
        </w:rPr>
        <w:t>кцион</w:t>
      </w:r>
      <w:r w:rsidR="00DC1373">
        <w:rPr>
          <w:szCs w:val="24"/>
        </w:rPr>
        <w:t>ерного общества</w:t>
      </w:r>
      <w:r w:rsidR="004C10EA" w:rsidRPr="000568F3">
        <w:rPr>
          <w:szCs w:val="24"/>
        </w:rPr>
        <w:t xml:space="preserve"> (</w:t>
      </w:r>
      <w:r w:rsidR="00A11BA0" w:rsidRPr="000568F3">
        <w:rPr>
          <w:szCs w:val="24"/>
        </w:rPr>
        <w:t>ОЗ</w:t>
      </w:r>
      <w:r w:rsidR="004C10EA" w:rsidRPr="000568F3">
        <w:rPr>
          <w:szCs w:val="24"/>
        </w:rPr>
        <w:t>)</w:t>
      </w:r>
      <w:r w:rsidR="00147207" w:rsidRPr="000568F3">
        <w:rPr>
          <w:szCs w:val="24"/>
        </w:rPr>
        <w:t>.</w:t>
      </w:r>
      <w:bookmarkEnd w:id="22"/>
    </w:p>
    <w:p w:rsidR="00CE7E24" w:rsidRPr="000568F3" w:rsidRDefault="00147207" w:rsidP="00291A38">
      <w:pPr>
        <w:spacing w:line="360" w:lineRule="auto"/>
        <w:contextualSpacing/>
        <w:jc w:val="both"/>
      </w:pPr>
      <w:r w:rsidRPr="000568F3">
        <w:t>3.</w:t>
      </w:r>
      <w:r w:rsidR="00EE288D" w:rsidRPr="00337CB2">
        <w:t>7</w:t>
      </w:r>
      <w:r w:rsidRPr="000568F3">
        <w:t xml:space="preserve">.1. ОЗ </w:t>
      </w:r>
      <w:r w:rsidR="00F876F2" w:rsidRPr="000568F3">
        <w:t>- постоянно действующий закупочный о</w:t>
      </w:r>
      <w:r w:rsidR="00B07E58" w:rsidRPr="000568F3">
        <w:t>тдел</w:t>
      </w:r>
      <w:r w:rsidR="00CE7E24" w:rsidRPr="000568F3">
        <w:t xml:space="preserve"> </w:t>
      </w:r>
      <w:r w:rsidR="008F04DA">
        <w:t>а</w:t>
      </w:r>
      <w:r w:rsidR="00231280">
        <w:t>кцион</w:t>
      </w:r>
      <w:r w:rsidR="00DC1373">
        <w:t>ерного общества</w:t>
      </w:r>
      <w:r w:rsidR="00B07E58" w:rsidRPr="000568F3">
        <w:t>,</w:t>
      </w:r>
      <w:r w:rsidRPr="000568F3">
        <w:t xml:space="preserve"> выполняющий</w:t>
      </w:r>
      <w:r w:rsidR="00CE7E24" w:rsidRPr="000568F3">
        <w:t xml:space="preserve"> следующие функции: </w:t>
      </w:r>
    </w:p>
    <w:p w:rsidR="00147207" w:rsidRPr="000568F3" w:rsidRDefault="002D036D" w:rsidP="00291A38">
      <w:pPr>
        <w:spacing w:line="360" w:lineRule="auto"/>
        <w:contextualSpacing/>
        <w:jc w:val="both"/>
      </w:pPr>
      <w:r w:rsidRPr="000568F3">
        <w:t>а</w:t>
      </w:r>
      <w:r w:rsidR="00A80F44" w:rsidRPr="000568F3">
        <w:t xml:space="preserve">) </w:t>
      </w:r>
      <w:r w:rsidR="00CE7E24" w:rsidRPr="000568F3">
        <w:t>осуществляет оперативн</w:t>
      </w:r>
      <w:r w:rsidR="00147207" w:rsidRPr="000568F3">
        <w:t xml:space="preserve">ое управление закупками </w:t>
      </w:r>
      <w:r w:rsidR="008F04DA">
        <w:t>а</w:t>
      </w:r>
      <w:r w:rsidR="00231280">
        <w:t>кцион</w:t>
      </w:r>
      <w:r w:rsidR="00DC1373">
        <w:t>ерного общества</w:t>
      </w:r>
      <w:r w:rsidR="00B07E58" w:rsidRPr="000568F3">
        <w:t>;</w:t>
      </w:r>
      <w:r w:rsidR="00CE7E24" w:rsidRPr="000568F3">
        <w:t xml:space="preserve"> </w:t>
      </w:r>
    </w:p>
    <w:p w:rsidR="00B07E58" w:rsidRPr="000568F3" w:rsidRDefault="009E2732" w:rsidP="00291A38">
      <w:pPr>
        <w:spacing w:line="360" w:lineRule="auto"/>
        <w:contextualSpacing/>
        <w:jc w:val="both"/>
      </w:pPr>
      <w:r w:rsidRPr="000568F3">
        <w:t>б</w:t>
      </w:r>
      <w:r w:rsidR="00CE7E24" w:rsidRPr="000568F3">
        <w:t xml:space="preserve">) </w:t>
      </w:r>
      <w:r w:rsidR="00B07E58" w:rsidRPr="000568F3">
        <w:t xml:space="preserve">размещает на сайте </w:t>
      </w:r>
      <w:r w:rsidR="008F04DA">
        <w:t>а</w:t>
      </w:r>
      <w:r w:rsidR="00231280">
        <w:t>кцион</w:t>
      </w:r>
      <w:r w:rsidR="00DC1373">
        <w:t>ерного общества</w:t>
      </w:r>
      <w:r w:rsidR="00B07E58" w:rsidRPr="000568F3">
        <w:t xml:space="preserve"> и </w:t>
      </w:r>
      <w:r w:rsidR="00B03BD5" w:rsidRPr="000568F3">
        <w:t>в единой информационной системе</w:t>
      </w:r>
      <w:r w:rsidR="00B07E58" w:rsidRPr="000568F3">
        <w:t xml:space="preserve"> документы закупки (извещение, </w:t>
      </w:r>
      <w:r w:rsidR="00DC1373">
        <w:t xml:space="preserve">документация, </w:t>
      </w:r>
      <w:r w:rsidR="00AE64E4" w:rsidRPr="000568F3">
        <w:t>п</w:t>
      </w:r>
      <w:r w:rsidR="00B07E58" w:rsidRPr="000568F3">
        <w:t>ротоколы, проект договора и др.) в порядке и в сроки, установленные настоящим Положением</w:t>
      </w:r>
      <w:r w:rsidR="008F04DA">
        <w:t xml:space="preserve"> и действующим законодательством Российской Федерации</w:t>
      </w:r>
      <w:r w:rsidR="00B07E58" w:rsidRPr="000568F3">
        <w:t>;</w:t>
      </w:r>
    </w:p>
    <w:p w:rsidR="00A42C49" w:rsidRPr="000568F3" w:rsidRDefault="008F04DA" w:rsidP="00291A38">
      <w:pPr>
        <w:spacing w:line="360" w:lineRule="auto"/>
        <w:contextualSpacing/>
        <w:jc w:val="both"/>
      </w:pPr>
      <w:r>
        <w:t>в) п</w:t>
      </w:r>
      <w:r w:rsidR="00A42C49" w:rsidRPr="000568F3">
        <w:t>ринима</w:t>
      </w:r>
      <w:r w:rsidR="0034255E" w:rsidRPr="000568F3">
        <w:t xml:space="preserve">ет заявки от Участников закупки, если иное не установлено в извещении и документации по закупке, </w:t>
      </w:r>
      <w:r w:rsidR="00CA4DB2" w:rsidRPr="000568F3">
        <w:t>и передает их на рассмотрение Центральной закупочной комиссии;</w:t>
      </w:r>
    </w:p>
    <w:p w:rsidR="00E85BD2" w:rsidRPr="000568F3" w:rsidRDefault="00CA4DB2" w:rsidP="00291A38">
      <w:pPr>
        <w:spacing w:line="360" w:lineRule="auto"/>
        <w:contextualSpacing/>
        <w:jc w:val="both"/>
      </w:pPr>
      <w:r w:rsidRPr="000568F3">
        <w:t>г</w:t>
      </w:r>
      <w:r w:rsidR="00147207" w:rsidRPr="000568F3">
        <w:t>)</w:t>
      </w:r>
      <w:r w:rsidR="00E85BD2" w:rsidRPr="000568F3">
        <w:t xml:space="preserve"> разрабатывает предложения по внедрению на Предприятии правил поведения участников закупок («лучшей практики»);</w:t>
      </w:r>
    </w:p>
    <w:p w:rsidR="00E85BD2" w:rsidRPr="000568F3" w:rsidRDefault="00CA4DB2" w:rsidP="00291A38">
      <w:pPr>
        <w:spacing w:line="360" w:lineRule="auto"/>
        <w:contextualSpacing/>
        <w:jc w:val="both"/>
      </w:pPr>
      <w:r w:rsidRPr="000568F3">
        <w:t>д</w:t>
      </w:r>
      <w:r w:rsidR="002D036D" w:rsidRPr="000568F3">
        <w:t xml:space="preserve">) </w:t>
      </w:r>
      <w:r w:rsidR="00E85BD2" w:rsidRPr="000568F3">
        <w:t>оказывает методологическую поддержку всем лицам, участв</w:t>
      </w:r>
      <w:r w:rsidR="008F04DA">
        <w:t>ующим в закупочной деятельности</w:t>
      </w:r>
      <w:r w:rsidR="00E85BD2" w:rsidRPr="000568F3">
        <w:t>.</w:t>
      </w:r>
    </w:p>
    <w:p w:rsidR="00CA4DB2" w:rsidRPr="000568F3" w:rsidRDefault="00CA4DB2" w:rsidP="00291A38">
      <w:pPr>
        <w:spacing w:line="360" w:lineRule="auto"/>
        <w:contextualSpacing/>
        <w:jc w:val="both"/>
      </w:pPr>
      <w:r w:rsidRPr="000568F3">
        <w:t>е</w:t>
      </w:r>
      <w:r w:rsidR="00CE7E24" w:rsidRPr="000568F3">
        <w:t xml:space="preserve">) </w:t>
      </w:r>
      <w:r w:rsidR="00B07E58" w:rsidRPr="000568F3">
        <w:t xml:space="preserve">разрабатывает и вносит предложения по утверждению в соответствии с внутренними процедурами </w:t>
      </w:r>
      <w:r w:rsidR="008F04DA">
        <w:t>а</w:t>
      </w:r>
      <w:r w:rsidR="00231280">
        <w:t>кцион</w:t>
      </w:r>
      <w:r w:rsidR="00DC1373">
        <w:t>ерного общества</w:t>
      </w:r>
      <w:r w:rsidR="00B07E58" w:rsidRPr="000568F3">
        <w:t xml:space="preserve"> внутренних документов </w:t>
      </w:r>
      <w:r w:rsidR="008F04DA">
        <w:t>а</w:t>
      </w:r>
      <w:r w:rsidR="00231280">
        <w:t>кцион</w:t>
      </w:r>
      <w:r w:rsidR="00DC1373">
        <w:t>ерного общества</w:t>
      </w:r>
      <w:r w:rsidR="00B07E58" w:rsidRPr="000568F3">
        <w:t xml:space="preserve"> в об</w:t>
      </w:r>
      <w:r w:rsidR="00E85BD2" w:rsidRPr="000568F3">
        <w:t>ласти закупок (положения и др.)</w:t>
      </w:r>
      <w:r w:rsidRPr="000568F3">
        <w:t>;</w:t>
      </w:r>
    </w:p>
    <w:p w:rsidR="00B07E58" w:rsidRPr="000568F3" w:rsidRDefault="00CA4DB2" w:rsidP="00291A38">
      <w:pPr>
        <w:spacing w:line="360" w:lineRule="auto"/>
        <w:contextualSpacing/>
        <w:jc w:val="both"/>
      </w:pPr>
      <w:r w:rsidRPr="000568F3">
        <w:t>ж) иные функции в соответствии с настоящим Положением.</w:t>
      </w:r>
      <w:r w:rsidR="00B07E58" w:rsidRPr="000568F3">
        <w:t xml:space="preserve"> </w:t>
      </w:r>
    </w:p>
    <w:p w:rsidR="00CC46AD" w:rsidRPr="000568F3" w:rsidRDefault="0007000D" w:rsidP="00291A38">
      <w:pPr>
        <w:spacing w:line="360" w:lineRule="auto"/>
        <w:contextualSpacing/>
        <w:jc w:val="both"/>
      </w:pPr>
      <w:r w:rsidRPr="000568F3">
        <w:t>3.</w:t>
      </w:r>
      <w:r w:rsidR="00EE288D" w:rsidRPr="00337CB2">
        <w:t>7</w:t>
      </w:r>
      <w:r w:rsidRPr="000568F3">
        <w:t xml:space="preserve">.2. Права и обязанности ОЗ определяются «Положением об отделе закупок </w:t>
      </w:r>
      <w:r w:rsidR="001466A9">
        <w:t>а</w:t>
      </w:r>
      <w:r w:rsidR="00231280">
        <w:t>кцион</w:t>
      </w:r>
      <w:r w:rsidR="00DC1373">
        <w:t>ерного общества</w:t>
      </w:r>
      <w:r w:rsidRPr="000568F3">
        <w:t xml:space="preserve">». </w:t>
      </w:r>
    </w:p>
    <w:p w:rsidR="0007000D" w:rsidRPr="000568F3" w:rsidRDefault="0007000D" w:rsidP="00291A38">
      <w:pPr>
        <w:spacing w:line="360" w:lineRule="auto"/>
        <w:contextualSpacing/>
        <w:jc w:val="both"/>
      </w:pPr>
      <w:r w:rsidRPr="000568F3">
        <w:t>3.</w:t>
      </w:r>
      <w:r w:rsidR="00EE288D" w:rsidRPr="00337CB2">
        <w:t>7</w:t>
      </w:r>
      <w:r w:rsidRPr="000568F3">
        <w:t>.3. Права и обязанности работников ОЗ определяются соответствующими должностными инструкциями.</w:t>
      </w:r>
    </w:p>
    <w:p w:rsidR="00D751C8" w:rsidRPr="000568F3" w:rsidRDefault="00D751C8" w:rsidP="00291A38">
      <w:pPr>
        <w:spacing w:line="360" w:lineRule="auto"/>
        <w:contextualSpacing/>
        <w:jc w:val="both"/>
      </w:pPr>
      <w:r w:rsidRPr="000568F3">
        <w:t xml:space="preserve">Работники ОЗ несут дисциплинарную и (или) иную ответственность за </w:t>
      </w:r>
      <w:r w:rsidR="009361C0" w:rsidRPr="000568F3">
        <w:t>не</w:t>
      </w:r>
      <w:r w:rsidRPr="000568F3">
        <w:t xml:space="preserve">соблюдение настоящего Положения и действующего законодательства, регламентирующего закупочную деятельность.  </w:t>
      </w:r>
    </w:p>
    <w:p w:rsidR="002A5749" w:rsidRPr="000568F3" w:rsidRDefault="002A5749" w:rsidP="00291A38">
      <w:pPr>
        <w:pStyle w:val="2"/>
        <w:spacing w:before="60" w:line="360" w:lineRule="auto"/>
        <w:contextualSpacing/>
        <w:jc w:val="both"/>
        <w:rPr>
          <w:szCs w:val="24"/>
        </w:rPr>
      </w:pPr>
      <w:bookmarkStart w:id="23" w:name="_Toc485904987"/>
      <w:r w:rsidRPr="000568F3">
        <w:rPr>
          <w:szCs w:val="24"/>
        </w:rPr>
        <w:lastRenderedPageBreak/>
        <w:t>3.</w:t>
      </w:r>
      <w:r w:rsidR="00C51A0C">
        <w:rPr>
          <w:szCs w:val="24"/>
        </w:rPr>
        <w:t>8</w:t>
      </w:r>
      <w:r w:rsidRPr="000568F3">
        <w:rPr>
          <w:szCs w:val="24"/>
        </w:rPr>
        <w:t>.</w:t>
      </w:r>
      <w:r w:rsidR="00B07E58" w:rsidRPr="000568F3">
        <w:rPr>
          <w:szCs w:val="24"/>
        </w:rPr>
        <w:t xml:space="preserve"> Центральная закупочная комиссия (ЦЗК).</w:t>
      </w:r>
      <w:bookmarkEnd w:id="23"/>
    </w:p>
    <w:p w:rsidR="002A5749" w:rsidRPr="000568F3" w:rsidRDefault="002A5749" w:rsidP="00291A38">
      <w:pPr>
        <w:spacing w:line="360" w:lineRule="auto"/>
        <w:contextualSpacing/>
        <w:jc w:val="both"/>
      </w:pPr>
      <w:r w:rsidRPr="000568F3">
        <w:t>3.</w:t>
      </w:r>
      <w:r w:rsidR="00EE288D" w:rsidRPr="00337CB2">
        <w:t>8</w:t>
      </w:r>
      <w:r w:rsidRPr="000568F3">
        <w:t xml:space="preserve">.1. </w:t>
      </w:r>
      <w:r w:rsidR="00E85BD2" w:rsidRPr="000568F3">
        <w:t>ЦЗК</w:t>
      </w:r>
      <w:r w:rsidRPr="000568F3">
        <w:t xml:space="preserve"> - постоянно действующий коллегиальный закупочный орган </w:t>
      </w:r>
      <w:r w:rsidR="001466A9">
        <w:t>а</w:t>
      </w:r>
      <w:r w:rsidR="00231280">
        <w:t>кцион</w:t>
      </w:r>
      <w:r w:rsidR="00DC1373">
        <w:t>ерного общества</w:t>
      </w:r>
      <w:r w:rsidRPr="000568F3">
        <w:t xml:space="preserve">, принимающий основные решения в области закупок и выполняющий следующие функции: </w:t>
      </w:r>
    </w:p>
    <w:p w:rsidR="002A5749" w:rsidRPr="000568F3" w:rsidRDefault="002A5749" w:rsidP="00291A38">
      <w:pPr>
        <w:spacing w:line="360" w:lineRule="auto"/>
        <w:contextualSpacing/>
        <w:jc w:val="both"/>
      </w:pPr>
      <w:r w:rsidRPr="000568F3">
        <w:t>а) осуществляет непосредственную процедуру проведения закупк</w:t>
      </w:r>
      <w:r w:rsidR="00E85BD2" w:rsidRPr="000568F3">
        <w:t>и</w:t>
      </w:r>
      <w:r w:rsidRPr="000568F3">
        <w:t xml:space="preserve"> (анализ заявок, принятие решения о заключении договора, подготовка протоколов о проведении Закупки);</w:t>
      </w:r>
    </w:p>
    <w:p w:rsidR="002A5749" w:rsidRPr="000568F3" w:rsidRDefault="00E85BD2" w:rsidP="00291A38">
      <w:pPr>
        <w:spacing w:line="360" w:lineRule="auto"/>
        <w:contextualSpacing/>
        <w:jc w:val="both"/>
      </w:pPr>
      <w:r w:rsidRPr="000568F3">
        <w:t>б</w:t>
      </w:r>
      <w:r w:rsidR="002A5749" w:rsidRPr="000568F3">
        <w:t xml:space="preserve">) участвует в определении порядка оценки и ранжирования заявок по степени их предпочтительности для Заказчика, основываясь на нормах настоящего Положения о закупке, а также иных локальных нормативных актов </w:t>
      </w:r>
      <w:r w:rsidR="00231280">
        <w:t>Акцион</w:t>
      </w:r>
      <w:r w:rsidR="00DC1373">
        <w:t>ерного общества</w:t>
      </w:r>
      <w:r w:rsidR="002A5749" w:rsidRPr="000568F3">
        <w:t>;</w:t>
      </w:r>
    </w:p>
    <w:p w:rsidR="002A5749" w:rsidRPr="000568F3" w:rsidRDefault="00E85BD2" w:rsidP="00291A38">
      <w:pPr>
        <w:spacing w:line="360" w:lineRule="auto"/>
        <w:contextualSpacing/>
        <w:jc w:val="both"/>
      </w:pPr>
      <w:r w:rsidRPr="000568F3">
        <w:t>в</w:t>
      </w:r>
      <w:r w:rsidR="002A5749" w:rsidRPr="000568F3">
        <w:t>) инициирует проведение служебных расследований и представляет предложения</w:t>
      </w:r>
      <w:r w:rsidR="004E53F2">
        <w:t xml:space="preserve"> генеральному </w:t>
      </w:r>
      <w:r w:rsidR="002A5749" w:rsidRPr="000568F3">
        <w:t xml:space="preserve">директору </w:t>
      </w:r>
      <w:r w:rsidR="001466A9">
        <w:t>а</w:t>
      </w:r>
      <w:r w:rsidR="00231280">
        <w:t>кцион</w:t>
      </w:r>
      <w:r w:rsidR="00DC1373">
        <w:t>ерного общества</w:t>
      </w:r>
      <w:r w:rsidR="002A5749" w:rsidRPr="000568F3">
        <w:t xml:space="preserve"> по привлечению к дисциплинарной ответственности работников </w:t>
      </w:r>
      <w:r w:rsidR="001466A9">
        <w:t>а</w:t>
      </w:r>
      <w:r w:rsidR="00231280">
        <w:t>кцион</w:t>
      </w:r>
      <w:r w:rsidR="00DC1373">
        <w:t>ерного общества</w:t>
      </w:r>
      <w:r w:rsidR="002A5749" w:rsidRPr="000568F3">
        <w:t xml:space="preserve"> за неисполнение или ненадлежащее исполнение норм настоящего Положения о закупке и принятых в его развитие документов; </w:t>
      </w:r>
    </w:p>
    <w:p w:rsidR="002A5749" w:rsidRPr="000568F3" w:rsidRDefault="002A5749" w:rsidP="00291A38">
      <w:pPr>
        <w:spacing w:line="360" w:lineRule="auto"/>
        <w:contextualSpacing/>
        <w:jc w:val="both"/>
      </w:pPr>
      <w:r w:rsidRPr="000568F3">
        <w:t>3.</w:t>
      </w:r>
      <w:r w:rsidR="00EE288D" w:rsidRPr="00337CB2">
        <w:t>8</w:t>
      </w:r>
      <w:r w:rsidRPr="000568F3">
        <w:t xml:space="preserve">.2. Состав </w:t>
      </w:r>
      <w:r w:rsidR="00E85BD2" w:rsidRPr="000568F3">
        <w:t>ЦЗК</w:t>
      </w:r>
      <w:r w:rsidRPr="000568F3">
        <w:t xml:space="preserve"> в количестве 1</w:t>
      </w:r>
      <w:r w:rsidR="00857518">
        <w:t>4</w:t>
      </w:r>
      <w:r w:rsidRPr="000568F3">
        <w:t xml:space="preserve"> членов утверждаются </w:t>
      </w:r>
      <w:r w:rsidR="00E85BD2" w:rsidRPr="000568F3">
        <w:t xml:space="preserve">приказом </w:t>
      </w:r>
      <w:r w:rsidR="004E53F2">
        <w:t xml:space="preserve">генерального </w:t>
      </w:r>
      <w:r w:rsidRPr="000568F3">
        <w:t>директор</w:t>
      </w:r>
      <w:r w:rsidR="00E85BD2" w:rsidRPr="000568F3">
        <w:t>а</w:t>
      </w:r>
      <w:r w:rsidRPr="000568F3">
        <w:t xml:space="preserve"> </w:t>
      </w:r>
      <w:r w:rsidR="001466A9">
        <w:t>а</w:t>
      </w:r>
      <w:r w:rsidR="00231280">
        <w:t>кцион</w:t>
      </w:r>
      <w:r w:rsidR="00DC1373">
        <w:t>ерного общества</w:t>
      </w:r>
      <w:r w:rsidRPr="000568F3">
        <w:t xml:space="preserve">. </w:t>
      </w:r>
      <w:r w:rsidRPr="005A13B7">
        <w:t xml:space="preserve">Председатель </w:t>
      </w:r>
      <w:r w:rsidR="00E85BD2" w:rsidRPr="005A13B7">
        <w:t>ЦЗК</w:t>
      </w:r>
      <w:r w:rsidRPr="005A13B7">
        <w:t xml:space="preserve"> несет персональную ответственность за организацию регламентированных процедур закупок </w:t>
      </w:r>
      <w:r w:rsidR="004E1BEA" w:rsidRPr="005A13B7">
        <w:t>акционерного общества</w:t>
      </w:r>
      <w:r w:rsidRPr="005A13B7">
        <w:t>.</w:t>
      </w:r>
      <w:r w:rsidR="004E1BEA">
        <w:rPr>
          <w:color w:val="FF0000"/>
        </w:rPr>
        <w:t xml:space="preserve"> </w:t>
      </w:r>
      <w:r w:rsidRPr="000568F3">
        <w:t xml:space="preserve">Замена члена </w:t>
      </w:r>
      <w:r w:rsidR="00E85BD2" w:rsidRPr="000568F3">
        <w:t>ЦЗК</w:t>
      </w:r>
      <w:r w:rsidRPr="000568F3">
        <w:t xml:space="preserve"> осуще</w:t>
      </w:r>
      <w:r w:rsidR="004E1BEA">
        <w:t xml:space="preserve">ствляется на основании приказа </w:t>
      </w:r>
      <w:r w:rsidR="004E53F2">
        <w:t xml:space="preserve">генерального </w:t>
      </w:r>
      <w:r w:rsidR="004E1BEA">
        <w:t>д</w:t>
      </w:r>
      <w:r w:rsidRPr="000568F3">
        <w:t xml:space="preserve">иректора </w:t>
      </w:r>
      <w:r w:rsidR="004E1BEA">
        <w:t>а</w:t>
      </w:r>
      <w:r w:rsidR="00231280">
        <w:t>кцион</w:t>
      </w:r>
      <w:r w:rsidR="00DC1373">
        <w:t>ерного общества</w:t>
      </w:r>
      <w:r w:rsidRPr="000568F3">
        <w:t xml:space="preserve">. </w:t>
      </w:r>
      <w:r w:rsidR="00E85BD2" w:rsidRPr="000568F3">
        <w:t>Секретарь ЦЗК назначаетс</w:t>
      </w:r>
      <w:r w:rsidR="004E1BEA">
        <w:t xml:space="preserve">я из числа его членов приказом </w:t>
      </w:r>
      <w:r w:rsidR="004E53F2">
        <w:t xml:space="preserve">генерального </w:t>
      </w:r>
      <w:r w:rsidR="004E1BEA">
        <w:t>д</w:t>
      </w:r>
      <w:r w:rsidR="00E85BD2" w:rsidRPr="000568F3">
        <w:t xml:space="preserve">иректора </w:t>
      </w:r>
      <w:r w:rsidR="004E1BEA">
        <w:t>а</w:t>
      </w:r>
      <w:r w:rsidR="00231280">
        <w:t>кцион</w:t>
      </w:r>
      <w:r w:rsidR="00DC1373">
        <w:t>ерного общества</w:t>
      </w:r>
      <w:r w:rsidR="00F94873" w:rsidRPr="000568F3">
        <w:t>.</w:t>
      </w:r>
    </w:p>
    <w:p w:rsidR="002A5749" w:rsidRPr="000568F3" w:rsidRDefault="002A5749" w:rsidP="00291A38">
      <w:pPr>
        <w:spacing w:line="360" w:lineRule="auto"/>
        <w:contextualSpacing/>
        <w:jc w:val="both"/>
      </w:pPr>
      <w:r w:rsidRPr="000568F3">
        <w:t>3.</w:t>
      </w:r>
      <w:r w:rsidR="00EE288D" w:rsidRPr="00337CB2">
        <w:t>8</w:t>
      </w:r>
      <w:r w:rsidRPr="000568F3">
        <w:t xml:space="preserve">.3. </w:t>
      </w:r>
      <w:proofErr w:type="gramStart"/>
      <w:r w:rsidRPr="000568F3">
        <w:t xml:space="preserve">Членами </w:t>
      </w:r>
      <w:r w:rsidR="00E85BD2" w:rsidRPr="000568F3">
        <w:t>ЦЗК</w:t>
      </w:r>
      <w:r w:rsidRPr="000568F3">
        <w:t xml:space="preserve">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участники закупок (в том числе физические лица, являющиеся участниками (</w:t>
      </w:r>
      <w:r w:rsidR="00231280">
        <w:t>акцион</w:t>
      </w:r>
      <w:r w:rsidRPr="000568F3">
        <w:t>ерами) этих организаций, членами их органов управления), а также</w:t>
      </w:r>
      <w:proofErr w:type="gramEnd"/>
      <w:r w:rsidRPr="000568F3">
        <w:t xml:space="preserve"> непосредственно осуществляющие контроль в сфере осуществления закупок должностные лица контрольных органов. </w:t>
      </w:r>
      <w:proofErr w:type="gramStart"/>
      <w:r w:rsidRPr="000568F3">
        <w:t xml:space="preserve">В случае выявления в составе </w:t>
      </w:r>
      <w:r w:rsidR="00E85BD2" w:rsidRPr="000568F3">
        <w:t>ЦЗК</w:t>
      </w:r>
      <w:r w:rsidRPr="000568F3">
        <w:t xml:space="preserve"> указанных лиц Заказчик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участники закупок, а также которые не являются непосредственно осуществляющими контроль в сфере осуществления закупок должностными лицами контрольных органов. </w:t>
      </w:r>
      <w:proofErr w:type="gramEnd"/>
    </w:p>
    <w:p w:rsidR="002A5749" w:rsidRPr="000568F3" w:rsidRDefault="002A5749" w:rsidP="00291A38">
      <w:pPr>
        <w:spacing w:line="360" w:lineRule="auto"/>
        <w:contextualSpacing/>
        <w:jc w:val="both"/>
      </w:pPr>
      <w:r w:rsidRPr="000568F3">
        <w:t xml:space="preserve">Члены </w:t>
      </w:r>
      <w:r w:rsidR="00E85BD2" w:rsidRPr="000568F3">
        <w:t>ЦЗК</w:t>
      </w:r>
      <w:r w:rsidRPr="000568F3">
        <w:t xml:space="preserve"> несут персональную ответственность за все принимаемые ими решения в рамках организации закупочной деятельности.</w:t>
      </w:r>
    </w:p>
    <w:p w:rsidR="002A5749" w:rsidRPr="000568F3" w:rsidRDefault="002A5749" w:rsidP="00291A38">
      <w:pPr>
        <w:spacing w:line="360" w:lineRule="auto"/>
        <w:contextualSpacing/>
        <w:jc w:val="both"/>
      </w:pPr>
      <w:r w:rsidRPr="000568F3">
        <w:t>3.</w:t>
      </w:r>
      <w:r w:rsidR="00EE288D" w:rsidRPr="00337CB2">
        <w:t>8</w:t>
      </w:r>
      <w:r w:rsidRPr="000568F3">
        <w:t xml:space="preserve">.4. Работа </w:t>
      </w:r>
      <w:r w:rsidR="00E85BD2" w:rsidRPr="000568F3">
        <w:t>ЦЗК</w:t>
      </w:r>
      <w:r w:rsidRPr="000568F3">
        <w:t xml:space="preserve"> осуществляется на заседаниях. </w:t>
      </w:r>
    </w:p>
    <w:p w:rsidR="002A5749" w:rsidRPr="000568F3" w:rsidRDefault="002A5749" w:rsidP="00291A38">
      <w:pPr>
        <w:spacing w:line="360" w:lineRule="auto"/>
        <w:contextualSpacing/>
        <w:jc w:val="both"/>
      </w:pPr>
      <w:r w:rsidRPr="000568F3">
        <w:lastRenderedPageBreak/>
        <w:t xml:space="preserve">Заседание </w:t>
      </w:r>
      <w:r w:rsidR="00E85BD2" w:rsidRPr="000568F3">
        <w:t>ЦЗК</w:t>
      </w:r>
      <w:r w:rsidRPr="000568F3">
        <w:t xml:space="preserve"> правомочно при участии не менее </w:t>
      </w:r>
      <w:r w:rsidR="00857518">
        <w:t>8</w:t>
      </w:r>
      <w:r w:rsidRPr="000568F3">
        <w:t xml:space="preserve"> (</w:t>
      </w:r>
      <w:r w:rsidR="00857518">
        <w:t>восьми</w:t>
      </w:r>
      <w:r w:rsidRPr="000568F3">
        <w:t xml:space="preserve">) членов. Решения принимаются большинством голосов. Каждый член </w:t>
      </w:r>
      <w:r w:rsidR="00E85BD2" w:rsidRPr="000568F3">
        <w:t>ЦЗК</w:t>
      </w:r>
      <w:r w:rsidRPr="000568F3">
        <w:t xml:space="preserve"> имеет один голос. При равенстве голосов решающим является голос Председателя </w:t>
      </w:r>
      <w:r w:rsidR="00E85BD2" w:rsidRPr="000568F3">
        <w:t>ЦЗК</w:t>
      </w:r>
      <w:r w:rsidRPr="000568F3">
        <w:t>.</w:t>
      </w:r>
    </w:p>
    <w:p w:rsidR="002A5749" w:rsidRPr="000568F3" w:rsidRDefault="002A5749" w:rsidP="00291A38">
      <w:pPr>
        <w:spacing w:line="360" w:lineRule="auto"/>
        <w:contextualSpacing/>
        <w:jc w:val="both"/>
      </w:pPr>
      <w:r w:rsidRPr="000568F3">
        <w:t xml:space="preserve">Заседание </w:t>
      </w:r>
      <w:r w:rsidR="00E85BD2" w:rsidRPr="000568F3">
        <w:t>ЦЗК</w:t>
      </w:r>
      <w:r w:rsidRPr="000568F3">
        <w:t xml:space="preserve"> осуществляется на основании решения Председателя </w:t>
      </w:r>
      <w:r w:rsidR="00E85BD2" w:rsidRPr="000568F3">
        <w:t>ЦЗК</w:t>
      </w:r>
      <w:r w:rsidRPr="000568F3">
        <w:t xml:space="preserve">. Все решения </w:t>
      </w:r>
      <w:r w:rsidR="00E85BD2" w:rsidRPr="000568F3">
        <w:t>ЦЗК</w:t>
      </w:r>
      <w:r w:rsidRPr="000568F3">
        <w:t xml:space="preserve"> оформляются протоколами, которые подписывают все члены </w:t>
      </w:r>
      <w:r w:rsidR="00E85BD2" w:rsidRPr="000568F3">
        <w:t>ЦЗК</w:t>
      </w:r>
      <w:r w:rsidRPr="000568F3">
        <w:t xml:space="preserve">, принявшие участие в заседании. Протокол издается в день заседания </w:t>
      </w:r>
      <w:r w:rsidR="00E85BD2" w:rsidRPr="000568F3">
        <w:t>ЦЗК</w:t>
      </w:r>
      <w:r w:rsidRPr="000568F3">
        <w:t>.</w:t>
      </w:r>
    </w:p>
    <w:p w:rsidR="00F0095D" w:rsidRPr="000568F3" w:rsidRDefault="00F0095D" w:rsidP="00291A38">
      <w:pPr>
        <w:spacing w:line="360" w:lineRule="auto"/>
        <w:contextualSpacing/>
        <w:jc w:val="both"/>
      </w:pPr>
      <w:r w:rsidRPr="000568F3">
        <w:t xml:space="preserve">Протокол </w:t>
      </w:r>
      <w:r w:rsidR="00E5702C" w:rsidRPr="000568F3">
        <w:t xml:space="preserve">составляется в день принятия решения и </w:t>
      </w:r>
      <w:r w:rsidRPr="000568F3">
        <w:t xml:space="preserve">приобретает силу с момента его утверждения </w:t>
      </w:r>
      <w:r w:rsidR="004E53F2">
        <w:t xml:space="preserve">генеральным </w:t>
      </w:r>
      <w:r w:rsidRPr="000568F3">
        <w:t xml:space="preserve">директором </w:t>
      </w:r>
      <w:r w:rsidR="004E1BEA">
        <w:t>а</w:t>
      </w:r>
      <w:r w:rsidR="00231280">
        <w:t>кцион</w:t>
      </w:r>
      <w:r w:rsidR="00DC1373">
        <w:t>ерного общества</w:t>
      </w:r>
      <w:r w:rsidRPr="000568F3">
        <w:t>, либо лицом его замещающим.</w:t>
      </w:r>
    </w:p>
    <w:p w:rsidR="00F0095D" w:rsidRPr="000568F3" w:rsidRDefault="00F0095D" w:rsidP="00291A38">
      <w:pPr>
        <w:spacing w:line="360" w:lineRule="auto"/>
        <w:contextualSpacing/>
        <w:jc w:val="both"/>
      </w:pPr>
      <w:r w:rsidRPr="000568F3">
        <w:t>Утвержденный протокол является основанием для заключения гражданско-правового договора на поставку товара, выполнение работ, оказание услуг.</w:t>
      </w:r>
    </w:p>
    <w:p w:rsidR="0007000D" w:rsidRPr="000568F3" w:rsidRDefault="0007000D" w:rsidP="00291A38">
      <w:pPr>
        <w:spacing w:line="360" w:lineRule="auto"/>
        <w:contextualSpacing/>
        <w:jc w:val="both"/>
      </w:pPr>
      <w:r w:rsidRPr="000568F3">
        <w:t>3.</w:t>
      </w:r>
      <w:r w:rsidR="00EE288D" w:rsidRPr="00337CB2">
        <w:t>8</w:t>
      </w:r>
      <w:r w:rsidRPr="000568F3">
        <w:t xml:space="preserve">.5. </w:t>
      </w:r>
      <w:r w:rsidRPr="000568F3">
        <w:rPr>
          <w:b/>
        </w:rPr>
        <w:t>Секретарь ЦЗК</w:t>
      </w:r>
      <w:r w:rsidRPr="000568F3">
        <w:t xml:space="preserve"> осуществляет следующие действия:</w:t>
      </w:r>
    </w:p>
    <w:p w:rsidR="0007000D" w:rsidRPr="000568F3" w:rsidRDefault="0007000D" w:rsidP="00291A38">
      <w:pPr>
        <w:spacing w:line="360" w:lineRule="auto"/>
        <w:contextualSpacing/>
        <w:jc w:val="both"/>
      </w:pPr>
      <w:r w:rsidRPr="000568F3">
        <w:t>а) готовит материалы для рассмотрения на заседании ЦЗК;</w:t>
      </w:r>
    </w:p>
    <w:p w:rsidR="0007000D" w:rsidRPr="000568F3" w:rsidRDefault="0007000D" w:rsidP="00291A38">
      <w:pPr>
        <w:spacing w:line="360" w:lineRule="auto"/>
        <w:contextualSpacing/>
        <w:jc w:val="both"/>
      </w:pPr>
      <w:r w:rsidRPr="000568F3">
        <w:t>б) уведомляет членов ЦЗК о месте и дате проведения заседания заблаговременно;</w:t>
      </w:r>
    </w:p>
    <w:p w:rsidR="0007000D" w:rsidRPr="000568F3" w:rsidRDefault="0007000D" w:rsidP="00291A38">
      <w:pPr>
        <w:spacing w:line="360" w:lineRule="auto"/>
        <w:contextualSpacing/>
        <w:jc w:val="both"/>
      </w:pPr>
      <w:r w:rsidRPr="000568F3">
        <w:t>в) хранит протоколы, полученные в ходе отбора поставщика (подрядчика, исполнителя);</w:t>
      </w:r>
    </w:p>
    <w:p w:rsidR="0007000D" w:rsidRPr="000568F3" w:rsidRDefault="0007000D" w:rsidP="00291A38">
      <w:pPr>
        <w:spacing w:line="360" w:lineRule="auto"/>
        <w:contextualSpacing/>
        <w:jc w:val="both"/>
      </w:pPr>
      <w:r w:rsidRPr="000568F3">
        <w:t>г) ведет протоколы заседаний ЦЗК и обеспечивает подписание их всеми присутствующими членами ЦЗК</w:t>
      </w:r>
      <w:r w:rsidR="00F0095D" w:rsidRPr="000568F3">
        <w:t>.</w:t>
      </w:r>
    </w:p>
    <w:p w:rsidR="002550C4" w:rsidRPr="00161B58" w:rsidRDefault="00E85BD2" w:rsidP="00161B58">
      <w:pPr>
        <w:spacing w:line="360" w:lineRule="auto"/>
        <w:contextualSpacing/>
        <w:jc w:val="both"/>
      </w:pPr>
      <w:bookmarkStart w:id="24" w:name="_Toc485904988"/>
      <w:r w:rsidRPr="00161B58">
        <w:rPr>
          <w:rStyle w:val="20"/>
        </w:rPr>
        <w:t>3.</w:t>
      </w:r>
      <w:r w:rsidR="00C51A0C" w:rsidRPr="00161B58">
        <w:rPr>
          <w:rStyle w:val="20"/>
        </w:rPr>
        <w:t>9</w:t>
      </w:r>
      <w:r w:rsidR="00B92C76" w:rsidRPr="00161B58">
        <w:rPr>
          <w:rStyle w:val="20"/>
        </w:rPr>
        <w:t>. Инициатором закупки является долж</w:t>
      </w:r>
      <w:r w:rsidR="00F577CC" w:rsidRPr="00161B58">
        <w:rPr>
          <w:rStyle w:val="20"/>
        </w:rPr>
        <w:t xml:space="preserve">ностное лицо </w:t>
      </w:r>
      <w:r w:rsidR="00231280" w:rsidRPr="00161B58">
        <w:rPr>
          <w:rStyle w:val="20"/>
        </w:rPr>
        <w:t>Акцион</w:t>
      </w:r>
      <w:r w:rsidR="00DC1373" w:rsidRPr="00161B58">
        <w:rPr>
          <w:rStyle w:val="20"/>
        </w:rPr>
        <w:t>ерного общества</w:t>
      </w:r>
      <w:bookmarkEnd w:id="24"/>
      <w:r w:rsidR="00CC46AD" w:rsidRPr="00161B58">
        <w:rPr>
          <w:b/>
          <w:bCs/>
          <w:iCs/>
        </w:rPr>
        <w:t>,</w:t>
      </w:r>
      <w:r w:rsidR="00CC46AD" w:rsidRPr="00161B58">
        <w:t xml:space="preserve"> которое готовит для ЦОЗ</w:t>
      </w:r>
      <w:r w:rsidR="009E2732" w:rsidRPr="00161B58">
        <w:t xml:space="preserve"> </w:t>
      </w:r>
      <w:r w:rsidRPr="00161B58">
        <w:t>заявку</w:t>
      </w:r>
      <w:r w:rsidR="00F577CC" w:rsidRPr="00161B58">
        <w:t>, определяющую</w:t>
      </w:r>
      <w:r w:rsidR="002550C4" w:rsidRPr="00161B58">
        <w:t>:</w:t>
      </w:r>
    </w:p>
    <w:p w:rsidR="00A80F44" w:rsidRPr="00161B58" w:rsidRDefault="002550C4" w:rsidP="00161B58">
      <w:pPr>
        <w:spacing w:line="360" w:lineRule="auto"/>
        <w:contextualSpacing/>
        <w:jc w:val="both"/>
      </w:pPr>
      <w:r w:rsidRPr="00161B58">
        <w:t>- необходимость проведения закупки товаров (работ, услуг);</w:t>
      </w:r>
      <w:r w:rsidR="0044373F" w:rsidRPr="00161B58">
        <w:tab/>
      </w:r>
    </w:p>
    <w:p w:rsidR="002550C4" w:rsidRPr="00161B58" w:rsidRDefault="002550C4" w:rsidP="00161B58">
      <w:pPr>
        <w:spacing w:line="360" w:lineRule="auto"/>
        <w:contextualSpacing/>
        <w:jc w:val="both"/>
      </w:pPr>
      <w:r w:rsidRPr="00161B58">
        <w:t>- требования товарам (работам, услугам) которые необходимо закупить.</w:t>
      </w:r>
    </w:p>
    <w:p w:rsidR="007E2AB6" w:rsidRPr="000568F3" w:rsidRDefault="00CC46AD" w:rsidP="00291A38">
      <w:pPr>
        <w:spacing w:line="360" w:lineRule="auto"/>
        <w:contextualSpacing/>
        <w:jc w:val="both"/>
      </w:pPr>
      <w:bookmarkStart w:id="25" w:name="_Toc485904989"/>
      <w:r w:rsidRPr="00DE4084">
        <w:rPr>
          <w:rStyle w:val="20"/>
        </w:rPr>
        <w:t>3</w:t>
      </w:r>
      <w:r w:rsidR="007E2AB6" w:rsidRPr="00DE4084">
        <w:rPr>
          <w:rStyle w:val="20"/>
        </w:rPr>
        <w:t>.</w:t>
      </w:r>
      <w:r w:rsidR="00C51A0C" w:rsidRPr="00DE4084">
        <w:rPr>
          <w:rStyle w:val="20"/>
        </w:rPr>
        <w:t>10</w:t>
      </w:r>
      <w:r w:rsidRPr="00DE4084">
        <w:rPr>
          <w:rStyle w:val="20"/>
        </w:rPr>
        <w:t>.</w:t>
      </w:r>
      <w:r w:rsidR="007E2AB6" w:rsidRPr="00DE4084">
        <w:rPr>
          <w:rStyle w:val="20"/>
        </w:rPr>
        <w:t xml:space="preserve"> </w:t>
      </w:r>
      <w:proofErr w:type="gramStart"/>
      <w:r w:rsidR="007E2AB6" w:rsidRPr="00DE4084">
        <w:rPr>
          <w:rStyle w:val="20"/>
        </w:rPr>
        <w:t>Помимо прямо поименованного, перечисленные органы выполняют и иные функции</w:t>
      </w:r>
      <w:bookmarkEnd w:id="25"/>
      <w:r w:rsidR="007E2AB6" w:rsidRPr="000568F3">
        <w:t xml:space="preserve">, установленные в соответствии с принятыми в развитие настоящего Положения внутренними документами </w:t>
      </w:r>
      <w:r w:rsidR="004E1BEA">
        <w:t>а</w:t>
      </w:r>
      <w:r w:rsidR="00231280">
        <w:t>кцион</w:t>
      </w:r>
      <w:r w:rsidR="00DC1373">
        <w:t>ерного общества</w:t>
      </w:r>
      <w:r w:rsidR="007E2AB6" w:rsidRPr="000568F3">
        <w:t xml:space="preserve">, регулирующими вопросы организации и проведения закупок. </w:t>
      </w:r>
      <w:proofErr w:type="gramEnd"/>
    </w:p>
    <w:p w:rsidR="007E2AB6" w:rsidRPr="000568F3" w:rsidRDefault="00DA5C30" w:rsidP="00291A38">
      <w:pPr>
        <w:pStyle w:val="2"/>
        <w:spacing w:before="60" w:line="360" w:lineRule="auto"/>
        <w:contextualSpacing/>
        <w:jc w:val="both"/>
        <w:rPr>
          <w:szCs w:val="24"/>
        </w:rPr>
      </w:pPr>
      <w:bookmarkStart w:id="26" w:name="_Toc485904990"/>
      <w:r w:rsidRPr="000568F3">
        <w:rPr>
          <w:szCs w:val="24"/>
        </w:rPr>
        <w:t>3.</w:t>
      </w:r>
      <w:r w:rsidR="00E85BD2" w:rsidRPr="000568F3">
        <w:rPr>
          <w:szCs w:val="24"/>
        </w:rPr>
        <w:t>1</w:t>
      </w:r>
      <w:r w:rsidR="00C51A0C">
        <w:rPr>
          <w:szCs w:val="24"/>
        </w:rPr>
        <w:t>1</w:t>
      </w:r>
      <w:r w:rsidR="007E2AB6" w:rsidRPr="000568F3">
        <w:rPr>
          <w:szCs w:val="24"/>
        </w:rPr>
        <w:t>. Права и обязанности закупающих сотрудников</w:t>
      </w:r>
      <w:r w:rsidR="002550C4" w:rsidRPr="000568F3">
        <w:rPr>
          <w:szCs w:val="24"/>
        </w:rPr>
        <w:t>.</w:t>
      </w:r>
      <w:bookmarkEnd w:id="26"/>
      <w:r w:rsidR="007E2AB6" w:rsidRPr="000568F3">
        <w:rPr>
          <w:szCs w:val="24"/>
        </w:rPr>
        <w:t xml:space="preserve"> </w:t>
      </w:r>
    </w:p>
    <w:p w:rsidR="007E2AB6" w:rsidRPr="000568F3" w:rsidRDefault="00DA5C30" w:rsidP="00291A38">
      <w:pPr>
        <w:spacing w:line="360" w:lineRule="auto"/>
        <w:contextualSpacing/>
        <w:jc w:val="both"/>
      </w:pPr>
      <w:r w:rsidRPr="000568F3">
        <w:t>3.</w:t>
      </w:r>
      <w:r w:rsidR="00E85BD2" w:rsidRPr="000568F3">
        <w:t>1</w:t>
      </w:r>
      <w:r w:rsidR="002F73CD" w:rsidRPr="00337CB2">
        <w:t>1</w:t>
      </w:r>
      <w:r w:rsidR="002550C4" w:rsidRPr="000568F3">
        <w:t>.1. С</w:t>
      </w:r>
      <w:r w:rsidR="007E2AB6" w:rsidRPr="000568F3">
        <w:t>отрудники</w:t>
      </w:r>
      <w:r w:rsidR="002550C4" w:rsidRPr="000568F3">
        <w:t>, участвующие в процедуре закупки</w:t>
      </w:r>
      <w:r w:rsidRPr="000568F3">
        <w:t xml:space="preserve"> (закупающие сотрудники)</w:t>
      </w:r>
      <w:r w:rsidR="002550C4" w:rsidRPr="000568F3">
        <w:t>,</w:t>
      </w:r>
      <w:r w:rsidR="007E2AB6" w:rsidRPr="000568F3">
        <w:t xml:space="preserve"> обязаны: </w:t>
      </w:r>
    </w:p>
    <w:p w:rsidR="007E2AB6" w:rsidRPr="000568F3" w:rsidRDefault="007E2AB6" w:rsidP="00291A38">
      <w:pPr>
        <w:spacing w:line="360" w:lineRule="auto"/>
        <w:contextualSpacing/>
        <w:jc w:val="both"/>
      </w:pPr>
      <w:r w:rsidRPr="000568F3">
        <w:t>a) соблюдать нормы законодательства РФ, настоящего Положения о закупке, а также ины</w:t>
      </w:r>
      <w:r w:rsidR="002550C4" w:rsidRPr="000568F3">
        <w:t xml:space="preserve">х внутренних документов </w:t>
      </w:r>
      <w:r w:rsidR="00041ADC">
        <w:t>а</w:t>
      </w:r>
      <w:r w:rsidR="00231280">
        <w:t>кцион</w:t>
      </w:r>
      <w:r w:rsidR="00DC1373">
        <w:t>ерного общества</w:t>
      </w:r>
      <w:r w:rsidRPr="000568F3">
        <w:t xml:space="preserve">, регламентирующих закупочную деятельность; </w:t>
      </w:r>
    </w:p>
    <w:p w:rsidR="007E2AB6" w:rsidRPr="000568F3" w:rsidRDefault="002550C4" w:rsidP="00291A38">
      <w:pPr>
        <w:spacing w:line="360" w:lineRule="auto"/>
        <w:contextualSpacing/>
        <w:jc w:val="both"/>
      </w:pPr>
      <w:r w:rsidRPr="000568F3">
        <w:t>б</w:t>
      </w:r>
      <w:r w:rsidR="007E2AB6" w:rsidRPr="000568F3">
        <w:t xml:space="preserve">) способствовать недопущению фактов искусственного ограничения конкуренции при проведении закупок, в том числе - необоснованного создания неравных условий для отдельных участников (категорий участников) закупок (в том числе – потенциальных); </w:t>
      </w:r>
    </w:p>
    <w:p w:rsidR="007E2AB6" w:rsidRPr="000568F3" w:rsidRDefault="002550C4" w:rsidP="00291A38">
      <w:pPr>
        <w:spacing w:line="360" w:lineRule="auto"/>
        <w:contextualSpacing/>
        <w:jc w:val="both"/>
      </w:pPr>
      <w:r w:rsidRPr="000568F3">
        <w:lastRenderedPageBreak/>
        <w:t>в</w:t>
      </w:r>
      <w:r w:rsidR="007E2AB6" w:rsidRPr="000568F3">
        <w:t xml:space="preserve">) немедленно докладывать </w:t>
      </w:r>
      <w:r w:rsidR="004E53F2">
        <w:t>генеральному д</w:t>
      </w:r>
      <w:r w:rsidR="007E2AB6" w:rsidRPr="000568F3">
        <w:t xml:space="preserve">иректору </w:t>
      </w:r>
      <w:r w:rsidR="00041ADC">
        <w:t>а</w:t>
      </w:r>
      <w:r w:rsidR="00231280">
        <w:t>кцион</w:t>
      </w:r>
      <w:r w:rsidR="00DC1373">
        <w:t>ерного общества</w:t>
      </w:r>
      <w:r w:rsidR="007E2AB6" w:rsidRPr="000568F3">
        <w:t xml:space="preserve">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 о закупке; </w:t>
      </w:r>
    </w:p>
    <w:p w:rsidR="007E2AB6" w:rsidRPr="000568F3" w:rsidRDefault="002550C4" w:rsidP="00291A38">
      <w:pPr>
        <w:spacing w:line="360" w:lineRule="auto"/>
        <w:contextualSpacing/>
        <w:jc w:val="both"/>
      </w:pPr>
      <w:r w:rsidRPr="000568F3">
        <w:t>г</w:t>
      </w:r>
      <w:r w:rsidR="007E2AB6" w:rsidRPr="000568F3">
        <w:t xml:space="preserve">) ставить в известность </w:t>
      </w:r>
      <w:r w:rsidR="004E53F2">
        <w:t>генерального д</w:t>
      </w:r>
      <w:r w:rsidR="00DA5C30" w:rsidRPr="000568F3">
        <w:t>иректора</w:t>
      </w:r>
      <w:r w:rsidR="007E2AB6" w:rsidRPr="000568F3">
        <w:t xml:space="preserve"> </w:t>
      </w:r>
      <w:r w:rsidR="00041ADC">
        <w:t>а</w:t>
      </w:r>
      <w:r w:rsidR="00231280">
        <w:t>кцион</w:t>
      </w:r>
      <w:r w:rsidR="00DC1373">
        <w:t>ерного общества</w:t>
      </w:r>
      <w:r w:rsidR="007E2AB6" w:rsidRPr="000568F3">
        <w:t xml:space="preserve"> о любых обстоятельствах, которые не позволяют данному сотруднику проводить закупку в соответствии с норма</w:t>
      </w:r>
      <w:r w:rsidRPr="000568F3">
        <w:t>ми данного Положения о закупке.</w:t>
      </w:r>
    </w:p>
    <w:p w:rsidR="007E2AB6" w:rsidRPr="000568F3" w:rsidRDefault="00DA5C30" w:rsidP="00291A38">
      <w:pPr>
        <w:spacing w:line="360" w:lineRule="auto"/>
        <w:contextualSpacing/>
        <w:jc w:val="both"/>
      </w:pPr>
      <w:r w:rsidRPr="000568F3">
        <w:t>3.</w:t>
      </w:r>
      <w:r w:rsidR="00E85BD2" w:rsidRPr="000568F3">
        <w:t>1</w:t>
      </w:r>
      <w:r w:rsidR="002F73CD" w:rsidRPr="00337CB2">
        <w:t>1</w:t>
      </w:r>
      <w:r w:rsidR="007E2AB6" w:rsidRPr="000568F3">
        <w:t xml:space="preserve">.2. Закупающим сотрудникам запрещается: </w:t>
      </w:r>
    </w:p>
    <w:p w:rsidR="007E2AB6" w:rsidRPr="000568F3" w:rsidRDefault="007E2AB6" w:rsidP="00291A38">
      <w:pPr>
        <w:spacing w:line="360" w:lineRule="auto"/>
        <w:contextualSpacing/>
        <w:jc w:val="both"/>
      </w:pPr>
      <w:r w:rsidRPr="000568F3">
        <w:t xml:space="preserve">a) координировать деятельность участников закупки иначе, чем это предусмотрено действующим законодательством РФ, настоящим Положением о закупке, закупочной документацией и иными внутренними нормативными документами </w:t>
      </w:r>
      <w:r w:rsidR="00041ADC">
        <w:t>а</w:t>
      </w:r>
      <w:r w:rsidR="00231280">
        <w:t>кцион</w:t>
      </w:r>
      <w:r w:rsidR="00DC1373">
        <w:t>ерного общества</w:t>
      </w:r>
      <w:r w:rsidRPr="000568F3">
        <w:t xml:space="preserve">, регламентирующими закупочную деятельность; </w:t>
      </w:r>
    </w:p>
    <w:p w:rsidR="007E2AB6" w:rsidRPr="000568F3" w:rsidRDefault="00B96A66" w:rsidP="00291A38">
      <w:pPr>
        <w:spacing w:line="360" w:lineRule="auto"/>
        <w:contextualSpacing/>
        <w:jc w:val="both"/>
      </w:pPr>
      <w:r w:rsidRPr="000568F3">
        <w:t>б</w:t>
      </w:r>
      <w:r w:rsidR="007E2AB6" w:rsidRPr="000568F3">
        <w:t xml:space="preserve">) получать какие-либо выгоды от проведения закупки, кроме официально </w:t>
      </w:r>
      <w:proofErr w:type="gramStart"/>
      <w:r w:rsidR="007E2AB6" w:rsidRPr="000568F3">
        <w:t>предусмотренных</w:t>
      </w:r>
      <w:proofErr w:type="gramEnd"/>
      <w:r w:rsidR="007E2AB6" w:rsidRPr="000568F3">
        <w:t xml:space="preserve"> Заказчиком; </w:t>
      </w:r>
    </w:p>
    <w:p w:rsidR="007E2AB6" w:rsidRPr="000568F3" w:rsidRDefault="00B96A66" w:rsidP="00291A38">
      <w:pPr>
        <w:spacing w:line="360" w:lineRule="auto"/>
        <w:contextualSpacing/>
        <w:jc w:val="both"/>
      </w:pPr>
      <w:r w:rsidRPr="000568F3">
        <w:t>в</w:t>
      </w:r>
      <w:r w:rsidR="007E2AB6" w:rsidRPr="000568F3">
        <w:t xml:space="preserve">) </w:t>
      </w:r>
      <w:proofErr w:type="gramStart"/>
      <w:r w:rsidR="007E2AB6" w:rsidRPr="000568F3">
        <w:t>предоставлять</w:t>
      </w:r>
      <w:proofErr w:type="gramEnd"/>
      <w:r w:rsidR="007E2AB6" w:rsidRPr="000568F3">
        <w:t xml:space="preserve">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 </w:t>
      </w:r>
    </w:p>
    <w:p w:rsidR="007E2AB6" w:rsidRPr="000568F3" w:rsidRDefault="00B96A66" w:rsidP="00291A38">
      <w:pPr>
        <w:spacing w:line="360" w:lineRule="auto"/>
        <w:contextualSpacing/>
        <w:jc w:val="both"/>
      </w:pPr>
      <w:r w:rsidRPr="000568F3">
        <w:t>г</w:t>
      </w:r>
      <w:r w:rsidR="007E2AB6" w:rsidRPr="000568F3">
        <w:t>) иметь с участниками процедур закупок связи, иные, нежели чем возникающие в процессе обычной хозяйственной деятельности (например, быть аффилированн</w:t>
      </w:r>
      <w:r w:rsidR="00DA5C30" w:rsidRPr="000568F3">
        <w:t>ым лицом с участником закупки)</w:t>
      </w:r>
      <w:r w:rsidR="007E2AB6" w:rsidRPr="000568F3">
        <w:t xml:space="preserve">; </w:t>
      </w:r>
    </w:p>
    <w:p w:rsidR="007E2AB6" w:rsidRPr="000568F3" w:rsidRDefault="00B96A66" w:rsidP="00291A38">
      <w:pPr>
        <w:spacing w:line="360" w:lineRule="auto"/>
        <w:contextualSpacing/>
        <w:jc w:val="both"/>
      </w:pPr>
      <w:r w:rsidRPr="000568F3">
        <w:t>д</w:t>
      </w:r>
      <w:r w:rsidR="007E2AB6" w:rsidRPr="000568F3">
        <w:t xml:space="preserve">) проводить не предусмотренные закупочной документацией переговоры с участниками процедур закупок. </w:t>
      </w:r>
    </w:p>
    <w:p w:rsidR="007E2AB6" w:rsidRPr="000568F3" w:rsidRDefault="00DA5C30" w:rsidP="00291A38">
      <w:pPr>
        <w:spacing w:line="360" w:lineRule="auto"/>
        <w:contextualSpacing/>
        <w:jc w:val="both"/>
      </w:pPr>
      <w:r w:rsidRPr="000568F3">
        <w:t>3.</w:t>
      </w:r>
      <w:r w:rsidR="00E85BD2" w:rsidRPr="000568F3">
        <w:t>1</w:t>
      </w:r>
      <w:r w:rsidR="002F73CD" w:rsidRPr="00337CB2">
        <w:t>1</w:t>
      </w:r>
      <w:r w:rsidR="007E2AB6" w:rsidRPr="000568F3">
        <w:t xml:space="preserve">.3. Закупающие сотрудники вправе: </w:t>
      </w:r>
    </w:p>
    <w:p w:rsidR="007E2AB6" w:rsidRPr="000568F3" w:rsidRDefault="007E2AB6" w:rsidP="00291A38">
      <w:pPr>
        <w:spacing w:line="360" w:lineRule="auto"/>
        <w:contextualSpacing/>
        <w:jc w:val="both"/>
      </w:pPr>
      <w:r w:rsidRPr="000568F3">
        <w:t xml:space="preserve">a) </w:t>
      </w:r>
      <w:proofErr w:type="gramStart"/>
      <w:r w:rsidRPr="000568F3">
        <w:t>исходя из накопленного опыта проведения закупок рекомендовать</w:t>
      </w:r>
      <w:proofErr w:type="gramEnd"/>
      <w:r w:rsidRPr="000568F3">
        <w:t xml:space="preserve"> руководству внесение изменений в документы, регламентирующие закупочную деятельность; </w:t>
      </w:r>
    </w:p>
    <w:p w:rsidR="007E2AB6" w:rsidRPr="000568F3" w:rsidRDefault="00B96A66" w:rsidP="00291A38">
      <w:pPr>
        <w:spacing w:line="360" w:lineRule="auto"/>
        <w:contextualSpacing/>
        <w:jc w:val="both"/>
      </w:pPr>
      <w:r w:rsidRPr="000568F3">
        <w:t>б</w:t>
      </w:r>
      <w:r w:rsidR="007E2AB6" w:rsidRPr="000568F3">
        <w:t xml:space="preserve">) повышать свою квалификацию в области закупочной деятельности самостоятельно либо, при наличии возможности, — на специализированных курсах. </w:t>
      </w:r>
    </w:p>
    <w:p w:rsidR="007E2AB6" w:rsidRDefault="00DA5C30" w:rsidP="00291A38">
      <w:pPr>
        <w:spacing w:line="360" w:lineRule="auto"/>
        <w:contextualSpacing/>
        <w:jc w:val="both"/>
      </w:pPr>
      <w:r w:rsidRPr="000568F3">
        <w:t>3.</w:t>
      </w:r>
      <w:r w:rsidR="00E85BD2" w:rsidRPr="000568F3">
        <w:t>1</w:t>
      </w:r>
      <w:r w:rsidR="002F73CD" w:rsidRPr="00337CB2">
        <w:t>1</w:t>
      </w:r>
      <w:r w:rsidR="007E2AB6" w:rsidRPr="000568F3">
        <w:t xml:space="preserve">.4. На закупающих сотрудников возлагается персональная ответственность за исполнение действий, связанных с проведением закупки. </w:t>
      </w:r>
    </w:p>
    <w:p w:rsidR="00C51A0C" w:rsidRPr="000568F3" w:rsidRDefault="00C51A0C" w:rsidP="00291A38">
      <w:pPr>
        <w:spacing w:line="360" w:lineRule="auto"/>
        <w:contextualSpacing/>
        <w:jc w:val="both"/>
      </w:pPr>
    </w:p>
    <w:p w:rsidR="00A80F44" w:rsidRPr="000568F3" w:rsidRDefault="00DA5C30" w:rsidP="00291A38">
      <w:pPr>
        <w:pStyle w:val="2"/>
        <w:spacing w:line="360" w:lineRule="auto"/>
        <w:contextualSpacing/>
        <w:jc w:val="both"/>
        <w:rPr>
          <w:szCs w:val="24"/>
        </w:rPr>
      </w:pPr>
      <w:bookmarkStart w:id="27" w:name="_Toc485904991"/>
      <w:r w:rsidRPr="000568F3">
        <w:rPr>
          <w:szCs w:val="24"/>
          <w:lang w:val="en-US"/>
        </w:rPr>
        <w:t>IV</w:t>
      </w:r>
      <w:r w:rsidR="007E2AB6" w:rsidRPr="000568F3">
        <w:rPr>
          <w:szCs w:val="24"/>
        </w:rPr>
        <w:t>. Права и обязанности Заказчика и Участников закупок</w:t>
      </w:r>
      <w:r w:rsidRPr="000568F3">
        <w:rPr>
          <w:szCs w:val="24"/>
        </w:rPr>
        <w:t>, требования к Участникам закупки и закупаемым товарам</w:t>
      </w:r>
      <w:r w:rsidR="007E2AB6" w:rsidRPr="000568F3">
        <w:rPr>
          <w:szCs w:val="24"/>
        </w:rPr>
        <w:t>.</w:t>
      </w:r>
      <w:bookmarkEnd w:id="27"/>
    </w:p>
    <w:p w:rsidR="00CE7E24" w:rsidRPr="000568F3" w:rsidRDefault="0004717A" w:rsidP="00291A38">
      <w:pPr>
        <w:pStyle w:val="2"/>
        <w:spacing w:before="60" w:line="360" w:lineRule="auto"/>
        <w:contextualSpacing/>
        <w:jc w:val="both"/>
        <w:rPr>
          <w:szCs w:val="24"/>
        </w:rPr>
      </w:pPr>
      <w:bookmarkStart w:id="28" w:name="_Toc485904992"/>
      <w:r w:rsidRPr="000568F3">
        <w:rPr>
          <w:szCs w:val="24"/>
        </w:rPr>
        <w:t>4</w:t>
      </w:r>
      <w:r w:rsidR="00B07E89" w:rsidRPr="000568F3">
        <w:rPr>
          <w:szCs w:val="24"/>
        </w:rPr>
        <w:t>.1</w:t>
      </w:r>
      <w:r w:rsidR="00CE7E24" w:rsidRPr="000568F3">
        <w:rPr>
          <w:szCs w:val="24"/>
        </w:rPr>
        <w:t>. Права и обязанности Заказчика</w:t>
      </w:r>
      <w:r w:rsidR="00B07E89" w:rsidRPr="000568F3">
        <w:rPr>
          <w:szCs w:val="24"/>
        </w:rPr>
        <w:t>.</w:t>
      </w:r>
      <w:bookmarkEnd w:id="28"/>
      <w:r w:rsidR="00CE7E24" w:rsidRPr="000568F3">
        <w:rPr>
          <w:szCs w:val="24"/>
        </w:rPr>
        <w:t xml:space="preserve"> </w:t>
      </w:r>
    </w:p>
    <w:p w:rsidR="00CE7E24" w:rsidRPr="000568F3" w:rsidRDefault="0004717A" w:rsidP="00291A38">
      <w:pPr>
        <w:spacing w:line="360" w:lineRule="auto"/>
        <w:contextualSpacing/>
        <w:jc w:val="both"/>
      </w:pPr>
      <w:r w:rsidRPr="000568F3">
        <w:t>4</w:t>
      </w:r>
      <w:r w:rsidR="00B07E89" w:rsidRPr="000568F3">
        <w:t>.1</w:t>
      </w:r>
      <w:r w:rsidR="00CE7E24" w:rsidRPr="000568F3">
        <w:t xml:space="preserve">.1. Заказчик закупки в ходе ее подготовки в каждом случае заранее определяет: </w:t>
      </w:r>
    </w:p>
    <w:p w:rsidR="00CE7E24" w:rsidRPr="000568F3" w:rsidRDefault="00B07E89" w:rsidP="00291A38">
      <w:pPr>
        <w:spacing w:line="360" w:lineRule="auto"/>
        <w:contextualSpacing/>
        <w:jc w:val="both"/>
      </w:pPr>
      <w:r w:rsidRPr="000568F3">
        <w:lastRenderedPageBreak/>
        <w:t>а</w:t>
      </w:r>
      <w:r w:rsidR="00CE7E24" w:rsidRPr="000568F3">
        <w:t>) требования к закупаемой продукции, в том числе предельную</w:t>
      </w:r>
      <w:r w:rsidR="0004717A" w:rsidRPr="000568F3">
        <w:t xml:space="preserve"> (максимальную)</w:t>
      </w:r>
      <w:r w:rsidR="00CE7E24" w:rsidRPr="000568F3">
        <w:t xml:space="preserve"> цену; </w:t>
      </w:r>
    </w:p>
    <w:p w:rsidR="00CE7E24" w:rsidRPr="000568F3" w:rsidRDefault="00B07E89" w:rsidP="00291A38">
      <w:pPr>
        <w:spacing w:line="360" w:lineRule="auto"/>
        <w:contextualSpacing/>
        <w:jc w:val="both"/>
      </w:pPr>
      <w:r w:rsidRPr="000568F3">
        <w:t>б</w:t>
      </w:r>
      <w:r w:rsidR="00CE7E24" w:rsidRPr="000568F3">
        <w:t xml:space="preserve">) требования к Участникам; </w:t>
      </w:r>
    </w:p>
    <w:p w:rsidR="00CE7E24" w:rsidRPr="000568F3" w:rsidRDefault="00B07E89" w:rsidP="00291A38">
      <w:pPr>
        <w:spacing w:line="360" w:lineRule="auto"/>
        <w:contextualSpacing/>
        <w:jc w:val="both"/>
      </w:pPr>
      <w:r w:rsidRPr="000568F3">
        <w:t>в</w:t>
      </w:r>
      <w:r w:rsidR="00CE7E24" w:rsidRPr="000568F3">
        <w:t xml:space="preserve">) требования к условиям договора, заключаемого по результатам процедуры закупки; </w:t>
      </w:r>
    </w:p>
    <w:p w:rsidR="00CE7E24" w:rsidRPr="000568F3" w:rsidRDefault="00B07E89" w:rsidP="00291A38">
      <w:pPr>
        <w:spacing w:line="360" w:lineRule="auto"/>
        <w:contextualSpacing/>
        <w:jc w:val="both"/>
      </w:pPr>
      <w:r w:rsidRPr="000568F3">
        <w:t>г</w:t>
      </w:r>
      <w:r w:rsidR="00CE7E24" w:rsidRPr="000568F3">
        <w:t xml:space="preserve">) требования к составу и оформлению заявок; </w:t>
      </w:r>
    </w:p>
    <w:p w:rsidR="00CE7E24" w:rsidRPr="000568F3" w:rsidRDefault="00B07E89" w:rsidP="00291A38">
      <w:pPr>
        <w:spacing w:line="360" w:lineRule="auto"/>
        <w:contextualSpacing/>
        <w:jc w:val="both"/>
      </w:pPr>
      <w:r w:rsidRPr="000568F3">
        <w:t>д</w:t>
      </w:r>
      <w:r w:rsidR="00CE7E24" w:rsidRPr="000568F3">
        <w:t>) требования, нарушение (несоблюдение) которых Участником закупки для Заказчика не приемлемо, и по которым Заказчиком не принимаются возражения (несогласия) Уча</w:t>
      </w:r>
      <w:r w:rsidR="0004717A" w:rsidRPr="000568F3">
        <w:t>стников закупки</w:t>
      </w:r>
      <w:r w:rsidR="00CE7E24" w:rsidRPr="000568F3">
        <w:t xml:space="preserve">. </w:t>
      </w:r>
    </w:p>
    <w:p w:rsidR="00DA671D" w:rsidRPr="000568F3" w:rsidRDefault="0004717A" w:rsidP="00291A38">
      <w:pPr>
        <w:autoSpaceDE w:val="0"/>
        <w:autoSpaceDN w:val="0"/>
        <w:adjustRightInd w:val="0"/>
        <w:spacing w:line="360" w:lineRule="auto"/>
        <w:contextualSpacing/>
        <w:jc w:val="both"/>
      </w:pPr>
      <w:r w:rsidRPr="000568F3">
        <w:t>4</w:t>
      </w:r>
      <w:r w:rsidR="00B07E89" w:rsidRPr="000568F3">
        <w:t>.1</w:t>
      </w:r>
      <w:r w:rsidR="00356FCE" w:rsidRPr="000568F3">
        <w:t>.2</w:t>
      </w:r>
      <w:r w:rsidR="00CE7E24" w:rsidRPr="000568F3">
        <w:t xml:space="preserve">. </w:t>
      </w:r>
      <w:proofErr w:type="gramStart"/>
      <w:r w:rsidR="00DA671D" w:rsidRPr="000568F3">
        <w:t>При закупке Заказчик вправе установить требование об отсутствии сведений об Участниках закупки в Реестре недобросовест</w:t>
      </w:r>
      <w:r w:rsidR="00C45B35" w:rsidRPr="000568F3">
        <w:t>ных поставщиков, предусмотренное</w:t>
      </w:r>
      <w:r w:rsidR="00DA671D" w:rsidRPr="000568F3">
        <w:t xml:space="preserve"> ст. 5 Федерального закона от 18.07.2011 года № 223-ФЗ «О закупках товаров</w:t>
      </w:r>
      <w:r w:rsidR="002F5029">
        <w:t xml:space="preserve"> (работ, услуг)</w:t>
      </w:r>
      <w:r w:rsidR="00DA671D" w:rsidRPr="000568F3">
        <w:t xml:space="preserve"> отдельными видами юридических лиц»  и (или) в реестре недобросовест</w:t>
      </w:r>
      <w:r w:rsidR="00C45B35" w:rsidRPr="000568F3">
        <w:t>ных поставщиков, предусмотренное</w:t>
      </w:r>
      <w:r w:rsidR="00DA671D" w:rsidRPr="000568F3">
        <w:t xml:space="preserve"> Федеральным законом от 22 марта 2013 года N 44-ФЗ "О контрактной  системе в сфере закупок товаров</w:t>
      </w:r>
      <w:r w:rsidR="002F5029">
        <w:t xml:space="preserve"> (работ, услуг)</w:t>
      </w:r>
      <w:r w:rsidR="00DA671D" w:rsidRPr="000568F3">
        <w:t xml:space="preserve"> для</w:t>
      </w:r>
      <w:proofErr w:type="gramEnd"/>
      <w:r w:rsidR="00DA671D" w:rsidRPr="000568F3">
        <w:t xml:space="preserve"> обеспечения государственных и муниципальных нужд».</w:t>
      </w:r>
    </w:p>
    <w:p w:rsidR="00CE7E24" w:rsidRPr="000568F3" w:rsidRDefault="0004717A" w:rsidP="00291A38">
      <w:pPr>
        <w:spacing w:line="360" w:lineRule="auto"/>
        <w:contextualSpacing/>
        <w:jc w:val="both"/>
      </w:pPr>
      <w:r w:rsidRPr="000568F3">
        <w:t>4</w:t>
      </w:r>
      <w:r w:rsidR="0089318D" w:rsidRPr="000568F3">
        <w:t>.1</w:t>
      </w:r>
      <w:r w:rsidR="00356FCE" w:rsidRPr="000568F3">
        <w:t>.3</w:t>
      </w:r>
      <w:r w:rsidR="00CE7E24" w:rsidRPr="000568F3">
        <w:t>. Заказчик должен исключить возможность установления избыточных требований к участникам конкурентных процедур в целях необоснованного ограничения конкуренции по отношению к потенциальным участникам закупки и созданию необоснованных преимуще</w:t>
      </w:r>
      <w:proofErr w:type="gramStart"/>
      <w:r w:rsidR="00CE7E24" w:rsidRPr="000568F3">
        <w:t>ств дл</w:t>
      </w:r>
      <w:proofErr w:type="gramEnd"/>
      <w:r w:rsidR="00CE7E24" w:rsidRPr="000568F3">
        <w:t xml:space="preserve">я определенного участника (группы участников). </w:t>
      </w:r>
    </w:p>
    <w:p w:rsidR="0089318D" w:rsidRPr="000568F3" w:rsidRDefault="0004717A" w:rsidP="00291A38">
      <w:pPr>
        <w:spacing w:line="360" w:lineRule="auto"/>
        <w:contextualSpacing/>
        <w:jc w:val="both"/>
      </w:pPr>
      <w:r w:rsidRPr="000568F3">
        <w:t>4</w:t>
      </w:r>
      <w:r w:rsidR="00356FCE" w:rsidRPr="000568F3">
        <w:t>.1.4</w:t>
      </w:r>
      <w:r w:rsidR="0089318D" w:rsidRPr="000568F3">
        <w:t xml:space="preserve">. Иные права и обязанности Заказчика </w:t>
      </w:r>
      <w:r w:rsidR="00515D8F" w:rsidRPr="000568F3">
        <w:t>могут устанавлива</w:t>
      </w:r>
      <w:r w:rsidR="0089318D" w:rsidRPr="000568F3">
        <w:t>т</w:t>
      </w:r>
      <w:r w:rsidR="00515D8F" w:rsidRPr="000568F3">
        <w:t>ь</w:t>
      </w:r>
      <w:r w:rsidR="0089318D" w:rsidRPr="000568F3">
        <w:t>ся закупочной документацией.</w:t>
      </w:r>
    </w:p>
    <w:p w:rsidR="00CE7E24" w:rsidRDefault="00515D8F" w:rsidP="00291A38">
      <w:pPr>
        <w:pStyle w:val="2"/>
        <w:spacing w:before="60" w:line="360" w:lineRule="auto"/>
        <w:contextualSpacing/>
        <w:jc w:val="both"/>
        <w:rPr>
          <w:szCs w:val="24"/>
        </w:rPr>
      </w:pPr>
      <w:bookmarkStart w:id="29" w:name="_Toc485904993"/>
      <w:r w:rsidRPr="000568F3">
        <w:rPr>
          <w:szCs w:val="24"/>
        </w:rPr>
        <w:t>4</w:t>
      </w:r>
      <w:r w:rsidR="0089318D" w:rsidRPr="000568F3">
        <w:rPr>
          <w:szCs w:val="24"/>
        </w:rPr>
        <w:t>.2</w:t>
      </w:r>
      <w:r w:rsidR="00CE7E24" w:rsidRPr="000568F3">
        <w:rPr>
          <w:szCs w:val="24"/>
        </w:rPr>
        <w:t>. Права и обязанности Участника закупок</w:t>
      </w:r>
      <w:r w:rsidRPr="000568F3">
        <w:rPr>
          <w:szCs w:val="24"/>
        </w:rPr>
        <w:t>.</w:t>
      </w:r>
      <w:bookmarkEnd w:id="29"/>
      <w:r w:rsidR="00CE7E24" w:rsidRPr="000568F3">
        <w:rPr>
          <w:szCs w:val="24"/>
        </w:rPr>
        <w:t xml:space="preserve"> </w:t>
      </w:r>
    </w:p>
    <w:p w:rsidR="00CE7E24" w:rsidRPr="000568F3" w:rsidRDefault="00515D8F" w:rsidP="00291A38">
      <w:pPr>
        <w:spacing w:line="360" w:lineRule="auto"/>
        <w:contextualSpacing/>
        <w:jc w:val="both"/>
      </w:pPr>
      <w:r w:rsidRPr="000568F3">
        <w:t>4</w:t>
      </w:r>
      <w:r w:rsidR="0089318D" w:rsidRPr="000568F3">
        <w:t>.2</w:t>
      </w:r>
      <w:r w:rsidR="00CE7E24" w:rsidRPr="000568F3">
        <w:t xml:space="preserve">.1. Заявку на участие </w:t>
      </w:r>
      <w:r w:rsidR="00E85BD2" w:rsidRPr="000568F3">
        <w:t xml:space="preserve">в </w:t>
      </w:r>
      <w:r w:rsidR="0089318D" w:rsidRPr="000568F3">
        <w:t xml:space="preserve">закупке </w:t>
      </w:r>
      <w:r w:rsidR="00CE7E24" w:rsidRPr="000568F3">
        <w:t xml:space="preserve">вправе подать любой потенциальный Участник закупки. </w:t>
      </w:r>
    </w:p>
    <w:p w:rsidR="00CE7E24" w:rsidRPr="00237F05" w:rsidRDefault="00515D8F" w:rsidP="00291A38">
      <w:pPr>
        <w:spacing w:line="360" w:lineRule="auto"/>
        <w:contextualSpacing/>
        <w:jc w:val="both"/>
        <w:rPr>
          <w:i/>
          <w:color w:val="00B050"/>
        </w:rPr>
      </w:pPr>
      <w:r w:rsidRPr="000568F3">
        <w:t>4</w:t>
      </w:r>
      <w:r w:rsidR="00CE7E24" w:rsidRPr="000568F3">
        <w:t>.</w:t>
      </w:r>
      <w:r w:rsidR="0089318D" w:rsidRPr="000568F3">
        <w:t>2</w:t>
      </w:r>
      <w:r w:rsidR="00CE7E24" w:rsidRPr="000568F3">
        <w:t xml:space="preserve">.2. </w:t>
      </w:r>
      <w:proofErr w:type="gramStart"/>
      <w:r w:rsidR="00F6711D" w:rsidRPr="00F6711D">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F6711D" w:rsidRPr="00F6711D">
        <w:t xml:space="preserve"> требованиям, установленным </w:t>
      </w:r>
      <w:r w:rsidR="00F6711D">
        <w:t>акционерным обществом</w:t>
      </w:r>
      <w:r w:rsidR="00F6711D" w:rsidRPr="00F6711D">
        <w:t xml:space="preserve"> в документации о закупке.</w:t>
      </w:r>
    </w:p>
    <w:p w:rsidR="00CE7E24" w:rsidRPr="000568F3" w:rsidRDefault="00515D8F" w:rsidP="00291A38">
      <w:pPr>
        <w:spacing w:line="360" w:lineRule="auto"/>
        <w:contextualSpacing/>
        <w:jc w:val="both"/>
      </w:pPr>
      <w:r w:rsidRPr="000568F3">
        <w:t>4</w:t>
      </w:r>
      <w:r w:rsidR="0089318D" w:rsidRPr="000568F3">
        <w:t>.2</w:t>
      </w:r>
      <w:r w:rsidR="00CE7E24" w:rsidRPr="000568F3">
        <w:t xml:space="preserve">.3. </w:t>
      </w:r>
      <w:r w:rsidRPr="000568F3">
        <w:t xml:space="preserve">При проведении </w:t>
      </w:r>
      <w:r w:rsidR="00237F05">
        <w:t>а</w:t>
      </w:r>
      <w:r w:rsidR="00231280">
        <w:t>кцион</w:t>
      </w:r>
      <w:r w:rsidR="00DC1373">
        <w:t>ерн</w:t>
      </w:r>
      <w:r w:rsidR="00F6711D">
        <w:t>ым</w:t>
      </w:r>
      <w:r w:rsidR="00DC1373">
        <w:t xml:space="preserve"> общество</w:t>
      </w:r>
      <w:r w:rsidRPr="000568F3">
        <w:t xml:space="preserve">м закрытых процедур участие в закупке могут принять </w:t>
      </w:r>
      <w:r w:rsidR="00CE7E24" w:rsidRPr="000568F3">
        <w:t xml:space="preserve">только те лица, которые приглашены персонально. </w:t>
      </w:r>
    </w:p>
    <w:p w:rsidR="00CE7E24" w:rsidRPr="000568F3" w:rsidRDefault="00515D8F" w:rsidP="00291A38">
      <w:pPr>
        <w:spacing w:line="360" w:lineRule="auto"/>
        <w:contextualSpacing/>
        <w:jc w:val="both"/>
      </w:pPr>
      <w:r w:rsidRPr="000568F3">
        <w:t>4</w:t>
      </w:r>
      <w:r w:rsidR="0089318D" w:rsidRPr="000568F3">
        <w:t>.2</w:t>
      </w:r>
      <w:r w:rsidR="00CE7E24" w:rsidRPr="000568F3">
        <w:t>.4. Коллективные участники могут участвовать в закупках, если это прямо не запр</w:t>
      </w:r>
      <w:r w:rsidR="00237F05">
        <w:t>ещено закупочной документацией.</w:t>
      </w:r>
    </w:p>
    <w:p w:rsidR="00CE7E24" w:rsidRPr="000568F3" w:rsidRDefault="00515D8F" w:rsidP="00291A38">
      <w:pPr>
        <w:spacing w:line="360" w:lineRule="auto"/>
        <w:contextualSpacing/>
        <w:jc w:val="both"/>
      </w:pPr>
      <w:r w:rsidRPr="000568F3">
        <w:lastRenderedPageBreak/>
        <w:t>4.2.5</w:t>
      </w:r>
      <w:r w:rsidR="00CE7E24" w:rsidRPr="000568F3">
        <w:t xml:space="preserve">. Участник любых процедур имеет право: </w:t>
      </w:r>
    </w:p>
    <w:p w:rsidR="00CE7E24" w:rsidRPr="000568F3" w:rsidRDefault="00CE7E24" w:rsidP="00291A38">
      <w:pPr>
        <w:spacing w:line="360" w:lineRule="auto"/>
        <w:contextualSpacing/>
        <w:jc w:val="both"/>
      </w:pPr>
      <w:r w:rsidRPr="000568F3">
        <w:t xml:space="preserve">a) получать от </w:t>
      </w:r>
      <w:r w:rsidR="0089318D" w:rsidRPr="000568F3">
        <w:t xml:space="preserve">Заказчика </w:t>
      </w:r>
      <w:r w:rsidRPr="000568F3">
        <w:t xml:space="preserve">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 </w:t>
      </w:r>
    </w:p>
    <w:p w:rsidR="00CE7E24" w:rsidRPr="000568F3" w:rsidRDefault="00EB2AB1" w:rsidP="00291A38">
      <w:pPr>
        <w:spacing w:line="360" w:lineRule="auto"/>
        <w:contextualSpacing/>
        <w:jc w:val="both"/>
      </w:pPr>
      <w:r w:rsidRPr="000568F3">
        <w:t>б</w:t>
      </w:r>
      <w:r w:rsidR="00CE7E24" w:rsidRPr="000568F3">
        <w:t>) изменять, дополнять или отзывать свою заявку до истечения срока подачи, если иное прямо не оговорено в</w:t>
      </w:r>
      <w:r w:rsidR="00F56022" w:rsidRPr="000568F3">
        <w:t xml:space="preserve"> настоящем Положении и (или)</w:t>
      </w:r>
      <w:r w:rsidR="00CE7E24" w:rsidRPr="000568F3">
        <w:t xml:space="preserve"> закупочной документации; </w:t>
      </w:r>
    </w:p>
    <w:p w:rsidR="00CE7E24" w:rsidRPr="000568F3" w:rsidRDefault="00EB2AB1" w:rsidP="00291A38">
      <w:pPr>
        <w:spacing w:line="360" w:lineRule="auto"/>
        <w:contextualSpacing/>
        <w:jc w:val="both"/>
      </w:pPr>
      <w:r w:rsidRPr="000568F3">
        <w:t>в</w:t>
      </w:r>
      <w:r w:rsidR="00CE7E24" w:rsidRPr="000568F3">
        <w:t xml:space="preserve">) обращаться к </w:t>
      </w:r>
      <w:r w:rsidR="0089318D" w:rsidRPr="000568F3">
        <w:t xml:space="preserve">Заказчику </w:t>
      </w:r>
      <w:r w:rsidR="00CE7E24" w:rsidRPr="000568F3">
        <w:t>с вопросами о разъ</w:t>
      </w:r>
      <w:r w:rsidR="00515D8F" w:rsidRPr="000568F3">
        <w:t>яснении закупочной документации</w:t>
      </w:r>
      <w:r w:rsidR="00CE7E24" w:rsidRPr="000568F3">
        <w:t xml:space="preserve">; </w:t>
      </w:r>
    </w:p>
    <w:p w:rsidR="005A13B7" w:rsidRDefault="00EB2AB1" w:rsidP="00291A38">
      <w:pPr>
        <w:spacing w:line="360" w:lineRule="auto"/>
        <w:contextualSpacing/>
        <w:jc w:val="both"/>
      </w:pPr>
      <w:r w:rsidRPr="000568F3">
        <w:t>г</w:t>
      </w:r>
      <w:r w:rsidR="00CE7E24" w:rsidRPr="000568F3">
        <w:t xml:space="preserve">) получать от </w:t>
      </w:r>
      <w:r w:rsidR="0089318D" w:rsidRPr="000568F3">
        <w:t xml:space="preserve">Заказчика </w:t>
      </w:r>
      <w:r w:rsidR="00CE7E24" w:rsidRPr="000568F3">
        <w:t xml:space="preserve">краткую информацию о причинах отклонения и /или проигрыша своей заявки. </w:t>
      </w:r>
    </w:p>
    <w:p w:rsidR="00CE7E24" w:rsidRPr="000568F3" w:rsidRDefault="00515D8F" w:rsidP="00291A38">
      <w:pPr>
        <w:spacing w:line="360" w:lineRule="auto"/>
        <w:contextualSpacing/>
        <w:jc w:val="both"/>
      </w:pPr>
      <w:r w:rsidRPr="000568F3">
        <w:t>4.2.6</w:t>
      </w:r>
      <w:r w:rsidR="00CE7E24" w:rsidRPr="000568F3">
        <w:t xml:space="preserve">. Иные права и обязанности участников устанавливаются закупочной документацией. </w:t>
      </w:r>
    </w:p>
    <w:p w:rsidR="00CE7E24" w:rsidRPr="000568F3" w:rsidRDefault="00515D8F" w:rsidP="00291A38">
      <w:pPr>
        <w:pStyle w:val="2"/>
        <w:spacing w:before="60" w:line="360" w:lineRule="auto"/>
        <w:contextualSpacing/>
        <w:jc w:val="both"/>
        <w:rPr>
          <w:szCs w:val="24"/>
        </w:rPr>
      </w:pPr>
      <w:bookmarkStart w:id="30" w:name="_Toc485904994"/>
      <w:r w:rsidRPr="000568F3">
        <w:rPr>
          <w:szCs w:val="24"/>
        </w:rPr>
        <w:t xml:space="preserve">4.3. </w:t>
      </w:r>
      <w:r w:rsidR="00CE7E24" w:rsidRPr="000568F3">
        <w:rPr>
          <w:szCs w:val="24"/>
        </w:rPr>
        <w:t xml:space="preserve">Требования к </w:t>
      </w:r>
      <w:r w:rsidR="007C60D8" w:rsidRPr="000568F3">
        <w:rPr>
          <w:szCs w:val="24"/>
        </w:rPr>
        <w:t>У</w:t>
      </w:r>
      <w:r w:rsidR="00CE7E24" w:rsidRPr="000568F3">
        <w:rPr>
          <w:szCs w:val="24"/>
        </w:rPr>
        <w:t>частникам закупок</w:t>
      </w:r>
      <w:r w:rsidRPr="000568F3">
        <w:rPr>
          <w:szCs w:val="24"/>
        </w:rPr>
        <w:t>.</w:t>
      </w:r>
      <w:bookmarkEnd w:id="30"/>
    </w:p>
    <w:p w:rsidR="001D04E4" w:rsidRDefault="001D04E4" w:rsidP="001D04E4">
      <w:pPr>
        <w:autoSpaceDE w:val="0"/>
        <w:autoSpaceDN w:val="0"/>
        <w:adjustRightInd w:val="0"/>
        <w:spacing w:line="360" w:lineRule="auto"/>
        <w:ind w:firstLine="539"/>
        <w:contextualSpacing/>
        <w:jc w:val="both"/>
      </w:pPr>
      <w:proofErr w:type="gramStart"/>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t xml:space="preserve"> требованиям, установленным </w:t>
      </w:r>
      <w:r w:rsidR="005B3A85">
        <w:t>акционерным обществом</w:t>
      </w:r>
      <w:r>
        <w:t xml:space="preserve"> в соответствии с положением о закупке.</w:t>
      </w:r>
    </w:p>
    <w:p w:rsidR="00F24244" w:rsidRDefault="007C60D8" w:rsidP="00291A38">
      <w:pPr>
        <w:spacing w:line="360" w:lineRule="auto"/>
        <w:contextualSpacing/>
        <w:jc w:val="both"/>
        <w:rPr>
          <w:i/>
          <w:color w:val="00B050"/>
        </w:rPr>
      </w:pPr>
      <w:r w:rsidRPr="000568F3">
        <w:t>4.</w:t>
      </w:r>
      <w:r w:rsidRPr="00F6711D">
        <w:t>3.1</w:t>
      </w:r>
      <w:r w:rsidRPr="00F6711D">
        <w:rPr>
          <w:b/>
        </w:rPr>
        <w:t xml:space="preserve">. </w:t>
      </w:r>
      <w:r w:rsidR="0014671C">
        <w:t>Акционерное общество</w:t>
      </w:r>
      <w:r w:rsidR="00515D8F" w:rsidRPr="00F6711D">
        <w:t xml:space="preserve"> вправе установить к Участникам закупки </w:t>
      </w:r>
      <w:r w:rsidR="0088390D">
        <w:t xml:space="preserve">обязательные </w:t>
      </w:r>
      <w:r w:rsidR="00515D8F" w:rsidRPr="003661CF">
        <w:t>требования</w:t>
      </w:r>
      <w:r w:rsidR="00515D8F" w:rsidRPr="00F6711D">
        <w:t xml:space="preserve"> с целью обеспечения отбора поставщика, исполнителя, подрядчика, способного своевременно и качественно поставить товары, выполнить работы, оказать услуг</w:t>
      </w:r>
      <w:r w:rsidR="0073533D">
        <w:t>и, являю</w:t>
      </w:r>
      <w:r w:rsidR="0088390D">
        <w:t>щиеся предметом Закупки,</w:t>
      </w:r>
      <w:r w:rsidR="0073533D">
        <w:t xml:space="preserve"> </w:t>
      </w:r>
      <w:r w:rsidR="0088390D">
        <w:t>в том числе</w:t>
      </w:r>
      <w:r w:rsidR="0073533D" w:rsidRPr="001A1A61">
        <w:t>:</w:t>
      </w:r>
      <w:r w:rsidR="0073533D">
        <w:rPr>
          <w:i/>
          <w:color w:val="00B050"/>
        </w:rPr>
        <w:t xml:space="preserve"> </w:t>
      </w:r>
    </w:p>
    <w:p w:rsidR="00515D8F" w:rsidRPr="00F6711D" w:rsidRDefault="00515D8F" w:rsidP="00291A38">
      <w:pPr>
        <w:spacing w:line="360" w:lineRule="auto"/>
        <w:contextualSpacing/>
        <w:jc w:val="both"/>
      </w:pPr>
      <w:r w:rsidRPr="00F6711D">
        <w:t xml:space="preserve">1) </w:t>
      </w:r>
      <w:r w:rsidR="007C60D8" w:rsidRPr="00F6711D">
        <w:t>с</w:t>
      </w:r>
      <w:r w:rsidRPr="00F6711D">
        <w:t>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15D8F" w:rsidRPr="00F6711D" w:rsidRDefault="00515D8F" w:rsidP="00291A38">
      <w:pPr>
        <w:spacing w:line="360" w:lineRule="auto"/>
        <w:contextualSpacing/>
        <w:jc w:val="both"/>
      </w:pPr>
      <w:r w:rsidRPr="00F6711D">
        <w:t xml:space="preserve">2) </w:t>
      </w:r>
      <w:proofErr w:type="spellStart"/>
      <w:r w:rsidR="007C60D8" w:rsidRPr="00F6711D">
        <w:t>н</w:t>
      </w:r>
      <w:r w:rsidRPr="00F6711D">
        <w:t>епроведение</w:t>
      </w:r>
      <w:proofErr w:type="spellEnd"/>
      <w:r w:rsidRPr="00F6711D">
        <w:t xml:space="preserve"> ликвидации Участника закупки - юридического лица и отсутствие решения</w:t>
      </w:r>
      <w:r w:rsidR="007C60D8" w:rsidRPr="00F6711D">
        <w:t xml:space="preserve"> арбитражного суда о признании У</w:t>
      </w:r>
      <w:r w:rsidRPr="00F6711D">
        <w:t>частника закупки - юридического лица, индивидуального предпринимателя банкротом и об открытии конкурсного производства;</w:t>
      </w:r>
    </w:p>
    <w:p w:rsidR="00515D8F" w:rsidRPr="00F6711D" w:rsidRDefault="00515D8F" w:rsidP="00291A38">
      <w:pPr>
        <w:spacing w:line="360" w:lineRule="auto"/>
        <w:contextualSpacing/>
        <w:jc w:val="both"/>
      </w:pPr>
      <w:r w:rsidRPr="00F6711D">
        <w:t xml:space="preserve">3) </w:t>
      </w:r>
      <w:proofErr w:type="spellStart"/>
      <w:r w:rsidR="007C60D8" w:rsidRPr="00F6711D">
        <w:t>н</w:t>
      </w:r>
      <w:r w:rsidRPr="00F6711D">
        <w:t>еприостановление</w:t>
      </w:r>
      <w:proofErr w:type="spellEnd"/>
      <w:r w:rsidRPr="00F6711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3533D" w:rsidRDefault="007C60D8" w:rsidP="00291A38">
      <w:pPr>
        <w:autoSpaceDE w:val="0"/>
        <w:autoSpaceDN w:val="0"/>
        <w:adjustRightInd w:val="0"/>
        <w:spacing w:line="360" w:lineRule="auto"/>
        <w:contextualSpacing/>
        <w:jc w:val="both"/>
      </w:pPr>
      <w:proofErr w:type="gramStart"/>
      <w:r w:rsidRPr="00F6711D">
        <w:t>4)</w:t>
      </w:r>
      <w:r w:rsidR="0073533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0073533D">
        <w:lastRenderedPageBreak/>
        <w:t xml:space="preserve">исключением сумм, на которые предоставлены отсрочка, рассрочка, инвестиционный налоговый кредит в соответствии </w:t>
      </w:r>
      <w:r w:rsidR="0073533D" w:rsidRPr="0073533D">
        <w:t xml:space="preserve">с </w:t>
      </w:r>
      <w:hyperlink r:id="rId11" w:history="1">
        <w:r w:rsidR="0073533D" w:rsidRPr="0073533D">
          <w:t>законодательством</w:t>
        </w:r>
      </w:hyperlink>
      <w:r w:rsidR="0073533D" w:rsidRPr="0073533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3533D" w:rsidRPr="0073533D">
        <w:t xml:space="preserve"> обязанности </w:t>
      </w:r>
      <w:proofErr w:type="gramStart"/>
      <w:r w:rsidR="0073533D" w:rsidRPr="0073533D">
        <w:t>заявителя</w:t>
      </w:r>
      <w:proofErr w:type="gramEnd"/>
      <w:r w:rsidR="0073533D" w:rsidRPr="0073533D">
        <w:t xml:space="preserve"> по уплате этих сумм исполненной или которые признаны безнадежными к взысканию в соответствии с </w:t>
      </w:r>
      <w:hyperlink r:id="rId12" w:history="1">
        <w:r w:rsidR="0073533D" w:rsidRPr="0073533D">
          <w:t>законодательством</w:t>
        </w:r>
      </w:hyperlink>
      <w:r w:rsidR="0073533D" w:rsidRPr="0073533D">
        <w:t xml:space="preserve"> </w:t>
      </w:r>
      <w:r w:rsidR="0073533D">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3533D">
        <w:t>указанных</w:t>
      </w:r>
      <w:proofErr w:type="gramEnd"/>
      <w:r w:rsidR="0073533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533D" w:rsidRDefault="0073533D" w:rsidP="00B03D7D">
      <w:pPr>
        <w:autoSpaceDE w:val="0"/>
        <w:autoSpaceDN w:val="0"/>
        <w:adjustRightInd w:val="0"/>
        <w:spacing w:line="360" w:lineRule="auto"/>
        <w:contextualSpacing/>
        <w:jc w:val="both"/>
      </w:pPr>
      <w:proofErr w:type="gramStart"/>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281D20">
          <w:t>статьями 289</w:t>
        </w:r>
      </w:hyperlink>
      <w:r w:rsidRPr="00281D20">
        <w:t xml:space="preserve">, </w:t>
      </w:r>
      <w:hyperlink r:id="rId14" w:history="1">
        <w:r w:rsidRPr="00281D20">
          <w:t>290</w:t>
        </w:r>
      </w:hyperlink>
      <w:r w:rsidRPr="00281D20">
        <w:t xml:space="preserve">, </w:t>
      </w:r>
      <w:hyperlink r:id="rId15" w:history="1">
        <w:r w:rsidRPr="00281D20">
          <w:t>291</w:t>
        </w:r>
      </w:hyperlink>
      <w:r w:rsidRPr="00281D20">
        <w:t xml:space="preserve">, </w:t>
      </w:r>
      <w:hyperlink r:id="rId16" w:history="1">
        <w:r w:rsidRPr="00281D20">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00B03D7D">
        <w:t xml:space="preserve"> отсутствие у участника </w:t>
      </w:r>
      <w:r>
        <w:t>закупки - юридическо</w:t>
      </w:r>
      <w:r w:rsidR="00B03D7D">
        <w:t>го лица</w:t>
      </w:r>
      <w:r>
        <w:t xml:space="preserve"> в течение двух лет до момента подачи заявки на участие в закупке </w:t>
      </w:r>
      <w:r w:rsidR="00B03D7D">
        <w:t xml:space="preserve">фактов </w:t>
      </w:r>
      <w:r>
        <w:t>привлечен</w:t>
      </w:r>
      <w:r w:rsidR="00B03D7D">
        <w:t>ия</w:t>
      </w:r>
      <w:r>
        <w:t xml:space="preserve"> к административной ответственности за совершение административного правонарушения, предусмотренного </w:t>
      </w:r>
      <w:hyperlink r:id="rId17" w:history="1">
        <w:r w:rsidRPr="00281D20">
          <w:t>статьей 19.28</w:t>
        </w:r>
      </w:hyperlink>
      <w:r>
        <w:t xml:space="preserve"> Кодекса Российской Федерации об административных правонарушениях;</w:t>
      </w:r>
    </w:p>
    <w:p w:rsidR="0073533D" w:rsidRDefault="0073533D" w:rsidP="00291A38">
      <w:pPr>
        <w:autoSpaceDE w:val="0"/>
        <w:autoSpaceDN w:val="0"/>
        <w:adjustRightInd w:val="0"/>
        <w:spacing w:line="360" w:lineRule="auto"/>
        <w:contextualSpacing/>
        <w:jc w:val="both"/>
      </w:pPr>
      <w:r>
        <w:t xml:space="preserve">6) обладание участником закупки исключительными правами на результаты интеллектуальной деятельности, если в связи с исполнением </w:t>
      </w:r>
      <w:r w:rsidR="002C2085">
        <w:t>договора</w:t>
      </w:r>
      <w:r>
        <w:t xml:space="preserve"> заказчик приобретает права на такие результаты, за исключением случаев заключения </w:t>
      </w:r>
      <w:r w:rsidR="002C2085">
        <w:t>договоров</w:t>
      </w:r>
      <w:r>
        <w:t xml:space="preserve"> на создание произведений литературы или искусства, исполнения, на финансирование проката или показа национального фильма;</w:t>
      </w:r>
    </w:p>
    <w:p w:rsidR="0073533D" w:rsidRDefault="0073533D" w:rsidP="00291A38">
      <w:pPr>
        <w:autoSpaceDE w:val="0"/>
        <w:autoSpaceDN w:val="0"/>
        <w:adjustRightInd w:val="0"/>
        <w:spacing w:line="360" w:lineRule="auto"/>
        <w:contextualSpacing/>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w:t>
      </w:r>
      <w:r w:rsidR="002C2085">
        <w:t>ы ЦЗК</w:t>
      </w:r>
      <w:r>
        <w:t xml:space="preserve"> по осуществлению закупок, </w:t>
      </w:r>
      <w:r w:rsidR="002C2085">
        <w:t>председатель</w:t>
      </w:r>
      <w:r>
        <w:t xml:space="preserve"> </w:t>
      </w:r>
      <w:r w:rsidR="002C2085">
        <w:t>ЦЗК</w:t>
      </w:r>
      <w:r>
        <w:t xml:space="preserve">, состоят в браке с физическими лицами, являющимися </w:t>
      </w:r>
      <w:r>
        <w:lastRenderedPageBreak/>
        <w:t>выгодоприобретателями, единоличным исполнительным органом хозяй</w:t>
      </w:r>
      <w:r w:rsidR="004E53F2">
        <w:t>ственного общества (</w:t>
      </w:r>
      <w:r>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t xml:space="preserve"> </w:t>
      </w:r>
      <w:proofErr w:type="gramStart"/>
      <w: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64A9" w:rsidRDefault="0073533D" w:rsidP="00291A38">
      <w:pPr>
        <w:autoSpaceDE w:val="0"/>
        <w:autoSpaceDN w:val="0"/>
        <w:adjustRightInd w:val="0"/>
        <w:spacing w:line="360" w:lineRule="auto"/>
        <w:contextualSpacing/>
        <w:jc w:val="both"/>
      </w:pPr>
      <w:r>
        <w:t>8) участник закупки не является офшорной компанией.</w:t>
      </w:r>
    </w:p>
    <w:p w:rsidR="007C60D8" w:rsidRDefault="00C27D86" w:rsidP="00291A38">
      <w:pPr>
        <w:spacing w:line="360" w:lineRule="auto"/>
        <w:contextualSpacing/>
        <w:jc w:val="both"/>
        <w:rPr>
          <w:color w:val="00B050"/>
        </w:rPr>
      </w:pPr>
      <w:r w:rsidRPr="001A1A61">
        <w:t>4.3.</w:t>
      </w:r>
      <w:r w:rsidR="003B3CCC" w:rsidRPr="00337CB2">
        <w:t>2</w:t>
      </w:r>
      <w:r w:rsidRPr="001A1A61">
        <w:t xml:space="preserve">. </w:t>
      </w:r>
      <w:r w:rsidR="005A13B7" w:rsidRPr="001A1A61">
        <w:t>Закупочной документацией могут быть установлены иные</w:t>
      </w:r>
      <w:r w:rsidRPr="001A1A61">
        <w:t xml:space="preserve"> требовани</w:t>
      </w:r>
      <w:r w:rsidR="008B2127">
        <w:t>я</w:t>
      </w:r>
      <w:r w:rsidRPr="001A1A61">
        <w:t xml:space="preserve"> к участникам закупки в зависимости от предмета закупки.</w:t>
      </w:r>
      <w:r w:rsidR="00E020E9" w:rsidRPr="001A1A61">
        <w:rPr>
          <w:color w:val="00B050"/>
        </w:rPr>
        <w:t xml:space="preserve"> </w:t>
      </w:r>
    </w:p>
    <w:p w:rsidR="000C64A9" w:rsidRPr="001A1A61" w:rsidRDefault="000C64A9" w:rsidP="00291A38">
      <w:pPr>
        <w:spacing w:line="360" w:lineRule="auto"/>
        <w:contextualSpacing/>
        <w:jc w:val="both"/>
        <w:rPr>
          <w:color w:val="00B050"/>
        </w:rPr>
      </w:pPr>
      <w:r>
        <w:t xml:space="preserve">4.3.3. </w:t>
      </w:r>
      <w:proofErr w:type="gramStart"/>
      <w:r w:rsidR="006D6D40">
        <w:t xml:space="preserve">В закупочной документации может быть </w:t>
      </w:r>
      <w:r w:rsidRPr="000568F3">
        <w:t>установ</w:t>
      </w:r>
      <w:r w:rsidR="006D6D40">
        <w:t>лено</w:t>
      </w:r>
      <w:r w:rsidRPr="000568F3">
        <w:t xml:space="preserve"> требование об отсутствии сведений об Участниках закупки в Реестре недобросовестных поставщиков, предусмотренное ст. 5 Федерального закона от 18.07.2011 года № 223-ФЗ «О закупках товаров</w:t>
      </w:r>
      <w:r>
        <w:t xml:space="preserve"> (работ, услуг)</w:t>
      </w:r>
      <w:r w:rsidRPr="000568F3">
        <w:t xml:space="preserve"> отдельными видами юридических лиц»  и (или) в реестре недобросовестных поставщиков, предусмотренное Федеральным законом от 22 марта 2013 года N 44-ФЗ "О контрактной  системе в сфере закупок товаров</w:t>
      </w:r>
      <w:r>
        <w:t xml:space="preserve"> (работ, услуг</w:t>
      </w:r>
      <w:proofErr w:type="gramEnd"/>
      <w:r>
        <w:t>)</w:t>
      </w:r>
      <w:r w:rsidRPr="000568F3">
        <w:t xml:space="preserve"> для обеспечения государственных и муниципальных нужд».</w:t>
      </w:r>
    </w:p>
    <w:p w:rsidR="007C60D8" w:rsidRPr="00081B70" w:rsidRDefault="007C60D8" w:rsidP="00291A38">
      <w:pPr>
        <w:spacing w:line="360" w:lineRule="auto"/>
        <w:contextualSpacing/>
        <w:jc w:val="both"/>
      </w:pPr>
      <w:r w:rsidRPr="00C27D86">
        <w:t>4.3.</w:t>
      </w:r>
      <w:r w:rsidR="000C64A9">
        <w:t>4</w:t>
      </w:r>
      <w:r w:rsidRPr="00C27D86">
        <w:t>. Не допускается предъявлять к участникам закупки, а также к условиям исполнения</w:t>
      </w:r>
      <w:r w:rsidRPr="00081B70">
        <w:t xml:space="preserve">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E7E24" w:rsidRDefault="007C60D8" w:rsidP="00291A38">
      <w:pPr>
        <w:spacing w:line="360" w:lineRule="auto"/>
        <w:contextualSpacing/>
        <w:jc w:val="both"/>
      </w:pPr>
      <w:r w:rsidRPr="00081B70">
        <w:t>4.3.</w:t>
      </w:r>
      <w:r w:rsidR="000C64A9">
        <w:t>5</w:t>
      </w:r>
      <w:r w:rsidRPr="00081B70">
        <w:t>.</w:t>
      </w:r>
      <w:r w:rsidR="00CE7E24" w:rsidRPr="00081B70">
        <w:t xml:space="preserve"> Участники закупочных процедур должны </w:t>
      </w:r>
      <w:r w:rsidR="00486E33">
        <w:t>подтвердить</w:t>
      </w:r>
      <w:r w:rsidR="00CE7E24" w:rsidRPr="00081B70">
        <w:t xml:space="preserve"> соответствие </w:t>
      </w:r>
      <w:r w:rsidR="00486E33">
        <w:t>установленным</w:t>
      </w:r>
      <w:r w:rsidR="00CE7E24" w:rsidRPr="00081B70">
        <w:t xml:space="preserve"> требованиям путем предоставления необходимых документов</w:t>
      </w:r>
      <w:r w:rsidR="00486E33">
        <w:t>, перечень которых установлен в документации процедуры закупки.</w:t>
      </w:r>
      <w:r w:rsidR="00CE7E24" w:rsidRPr="00081B70">
        <w:t xml:space="preserve"> </w:t>
      </w:r>
    </w:p>
    <w:p w:rsidR="005A13B7" w:rsidRPr="005A13B7" w:rsidRDefault="00C27D86" w:rsidP="00291A38">
      <w:pPr>
        <w:spacing w:line="360" w:lineRule="auto"/>
        <w:contextualSpacing/>
        <w:jc w:val="both"/>
      </w:pPr>
      <w:r w:rsidRPr="005A13B7">
        <w:lastRenderedPageBreak/>
        <w:t>4.3.</w:t>
      </w:r>
      <w:r w:rsidR="000C64A9">
        <w:t>6</w:t>
      </w:r>
      <w:r w:rsidRPr="005A13B7">
        <w:t>. Акционерное общество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1342D3" w:rsidRPr="005A13B7">
        <w:t xml:space="preserve"> </w:t>
      </w:r>
    </w:p>
    <w:p w:rsidR="00515D8F" w:rsidRDefault="007C60D8" w:rsidP="00291A38">
      <w:pPr>
        <w:spacing w:line="360" w:lineRule="auto"/>
        <w:contextualSpacing/>
        <w:jc w:val="both"/>
      </w:pPr>
      <w:r w:rsidRPr="00081B70">
        <w:t>4.3.</w:t>
      </w:r>
      <w:r w:rsidR="000C64A9">
        <w:t>7</w:t>
      </w:r>
      <w:r w:rsidRPr="00081B70">
        <w:t xml:space="preserve">. </w:t>
      </w:r>
      <w:r w:rsidR="00515D8F" w:rsidRPr="00081B70">
        <w:t xml:space="preserve">Участник закупок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rsidR="0000170A" w:rsidRPr="0073533D" w:rsidRDefault="006931EF" w:rsidP="00291A38">
      <w:pPr>
        <w:pStyle w:val="2"/>
        <w:spacing w:before="60" w:line="360" w:lineRule="auto"/>
        <w:contextualSpacing/>
        <w:jc w:val="both"/>
        <w:rPr>
          <w:szCs w:val="24"/>
        </w:rPr>
      </w:pPr>
      <w:bookmarkStart w:id="31" w:name="_Toc485904995"/>
      <w:r w:rsidRPr="000568F3">
        <w:rPr>
          <w:szCs w:val="24"/>
        </w:rPr>
        <w:t xml:space="preserve">4.4. </w:t>
      </w:r>
      <w:r w:rsidR="0000170A" w:rsidRPr="000568F3">
        <w:rPr>
          <w:szCs w:val="24"/>
        </w:rPr>
        <w:t>Требования к закупаемым товарам (работам, услугам).</w:t>
      </w:r>
      <w:bookmarkEnd w:id="31"/>
    </w:p>
    <w:p w:rsidR="0000170A" w:rsidRPr="000568F3" w:rsidRDefault="006931EF" w:rsidP="00291A38">
      <w:pPr>
        <w:spacing w:line="360" w:lineRule="auto"/>
        <w:contextualSpacing/>
        <w:jc w:val="both"/>
      </w:pPr>
      <w:r w:rsidRPr="000568F3">
        <w:t>4</w:t>
      </w:r>
      <w:r w:rsidR="0000170A" w:rsidRPr="000568F3">
        <w:t xml:space="preserve">.4.1. </w:t>
      </w:r>
      <w:r w:rsidR="00231280">
        <w:t>Акцион</w:t>
      </w:r>
      <w:r w:rsidR="00DC1373">
        <w:t>ерное общество</w:t>
      </w:r>
      <w:r w:rsidR="0000170A" w:rsidRPr="000568F3">
        <w:t xml:space="preserve"> ориентируется на приобретение качественных товаров</w:t>
      </w:r>
      <w:r w:rsidR="002F5029">
        <w:t xml:space="preserve"> (работ, услуг)</w:t>
      </w:r>
      <w:r w:rsidR="0000170A" w:rsidRPr="000568F3">
        <w:t xml:space="preserve">, иных объектов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rsidR="0000170A" w:rsidRPr="000568F3" w:rsidRDefault="006931EF" w:rsidP="00291A38">
      <w:pPr>
        <w:spacing w:line="360" w:lineRule="auto"/>
        <w:contextualSpacing/>
        <w:jc w:val="both"/>
      </w:pPr>
      <w:r w:rsidRPr="000568F3">
        <w:t>4</w:t>
      </w:r>
      <w:r w:rsidR="0000170A" w:rsidRPr="000568F3">
        <w:t xml:space="preserve">.4.2. Если не указывается иное, приобретаемые по результатам проведения закупочных процедур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w:t>
      </w:r>
    </w:p>
    <w:p w:rsidR="00381E70" w:rsidRDefault="006931EF" w:rsidP="00291A38">
      <w:pPr>
        <w:spacing w:line="360" w:lineRule="auto"/>
        <w:contextualSpacing/>
        <w:jc w:val="both"/>
      </w:pPr>
      <w:r w:rsidRPr="000568F3">
        <w:t>4</w:t>
      </w:r>
      <w:r w:rsidR="0000170A" w:rsidRPr="000568F3">
        <w:t>.4.3. Продукция, позволяющая дополнительно снижать издержки приобретения и исполь</w:t>
      </w:r>
      <w:r w:rsidR="00B021F9">
        <w:t>зования, является приоритетной.</w:t>
      </w:r>
    </w:p>
    <w:p w:rsidR="00B021F9" w:rsidRPr="005A13B7" w:rsidRDefault="00B021F9" w:rsidP="00291A38">
      <w:pPr>
        <w:autoSpaceDE w:val="0"/>
        <w:autoSpaceDN w:val="0"/>
        <w:adjustRightInd w:val="0"/>
        <w:spacing w:line="360" w:lineRule="auto"/>
        <w:contextualSpacing/>
        <w:jc w:val="both"/>
        <w:rPr>
          <w:iCs/>
        </w:rPr>
      </w:pPr>
      <w:r w:rsidRPr="005A13B7">
        <w:t xml:space="preserve">4.4.4. </w:t>
      </w:r>
      <w:proofErr w:type="gramStart"/>
      <w:r w:rsidRPr="005A13B7">
        <w:rPr>
          <w:i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4842D5" w:rsidRPr="005A13B7">
        <w:rPr>
          <w:iCs/>
        </w:rPr>
        <w:t>устанавливаются акционерным обществом в соответствии с</w:t>
      </w:r>
      <w:r w:rsidRPr="005A13B7">
        <w:rPr>
          <w:iCs/>
        </w:rPr>
        <w:t xml:space="preserve">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w:t>
      </w:r>
      <w:r w:rsidR="004842D5" w:rsidRPr="005A13B7">
        <w:rPr>
          <w:iCs/>
        </w:rPr>
        <w:t>ской Федерации о стандартизации.</w:t>
      </w:r>
      <w:r w:rsidRPr="005A13B7">
        <w:rPr>
          <w:iCs/>
        </w:rPr>
        <w:t xml:space="preserve"> </w:t>
      </w:r>
      <w:proofErr w:type="gramEnd"/>
    </w:p>
    <w:p w:rsidR="004842D5" w:rsidRPr="005A13B7" w:rsidRDefault="004842D5" w:rsidP="00291A38">
      <w:pPr>
        <w:autoSpaceDE w:val="0"/>
        <w:autoSpaceDN w:val="0"/>
        <w:adjustRightInd w:val="0"/>
        <w:spacing w:line="360" w:lineRule="auto"/>
        <w:contextualSpacing/>
        <w:jc w:val="both"/>
        <w:rPr>
          <w:iCs/>
        </w:rPr>
      </w:pPr>
      <w:r w:rsidRPr="005A13B7">
        <w:rPr>
          <w:iCs/>
        </w:rPr>
        <w:t xml:space="preserve">4.4.5. </w:t>
      </w:r>
      <w:proofErr w:type="gramStart"/>
      <w:r w:rsidRPr="005A13B7">
        <w:rPr>
          <w:iCs/>
        </w:rPr>
        <w:t>Если акционерным обществом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w:t>
      </w:r>
      <w:proofErr w:type="gramEnd"/>
      <w:r w:rsidRPr="005A13B7">
        <w:rPr>
          <w:iCs/>
        </w:rPr>
        <w:t xml:space="preserve"> поставляемого товара, выполняемой работы, оказываемой услуги. </w:t>
      </w:r>
    </w:p>
    <w:p w:rsidR="00932792" w:rsidRPr="001A1A61" w:rsidRDefault="00B021F9" w:rsidP="00291A38">
      <w:pPr>
        <w:autoSpaceDE w:val="0"/>
        <w:autoSpaceDN w:val="0"/>
        <w:adjustRightInd w:val="0"/>
        <w:spacing w:line="360" w:lineRule="auto"/>
        <w:contextualSpacing/>
        <w:jc w:val="both"/>
      </w:pPr>
      <w:r w:rsidRPr="001A1A61">
        <w:lastRenderedPageBreak/>
        <w:t xml:space="preserve">4.4.6. </w:t>
      </w:r>
      <w:proofErr w:type="gramStart"/>
      <w:r w:rsidR="00932792" w:rsidRPr="001A1A61">
        <w:t>Акционерное общество</w:t>
      </w:r>
      <w:r w:rsidR="00EB2E98" w:rsidRPr="001A1A61">
        <w:t xml:space="preserve">, во всех способах закупки, кроме закупки у единственного </w:t>
      </w:r>
      <w:r w:rsidR="005B4291" w:rsidRPr="000568F3">
        <w:rPr>
          <w:rFonts w:eastAsiaTheme="minorHAnsi"/>
          <w:bCs/>
          <w:iCs/>
          <w:lang w:eastAsia="en-US"/>
        </w:rPr>
        <w:t>поста</w:t>
      </w:r>
      <w:r w:rsidR="005B4291">
        <w:rPr>
          <w:rFonts w:eastAsiaTheme="minorHAnsi"/>
          <w:bCs/>
          <w:iCs/>
          <w:lang w:eastAsia="en-US"/>
        </w:rPr>
        <w:t>вщика (исполнителя, подрядчика)</w:t>
      </w:r>
      <w:r w:rsidR="00EB2E98" w:rsidRPr="001A1A61">
        <w:t>,</w:t>
      </w:r>
      <w:r w:rsidR="00932792" w:rsidRPr="001A1A61">
        <w:t xml:space="preserve"> устана</w:t>
      </w:r>
      <w:r w:rsidRPr="001A1A61">
        <w:t>вл</w:t>
      </w:r>
      <w:r w:rsidR="00932792" w:rsidRPr="001A1A61">
        <w:t>ивает</w:t>
      </w:r>
      <w:r w:rsidRPr="001A1A61">
        <w:t xml:space="preserve"> приоритет товаров российского происхождения</w:t>
      </w:r>
      <w:r w:rsidR="002F5029" w:rsidRPr="001A1A61">
        <w:t xml:space="preserve"> (работ, услуг)</w:t>
      </w:r>
      <w:r w:rsidRPr="001A1A61">
        <w:t xml:space="preserve">,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32792" w:rsidRPr="001A1A61">
        <w:t>в соответствии в Постановлением Правительства Российской Федерац</w:t>
      </w:r>
      <w:r w:rsidR="00EB2E98" w:rsidRPr="001A1A61">
        <w:t>и</w:t>
      </w:r>
      <w:r w:rsidR="0030276E" w:rsidRPr="001A1A61">
        <w:t>и от 16 сентября 2016 г. № 925.</w:t>
      </w:r>
      <w:proofErr w:type="gramEnd"/>
    </w:p>
    <w:p w:rsidR="00B021F9" w:rsidRDefault="00B021F9" w:rsidP="00291A38">
      <w:pPr>
        <w:spacing w:line="360" w:lineRule="auto"/>
        <w:contextualSpacing/>
        <w:jc w:val="both"/>
      </w:pPr>
    </w:p>
    <w:p w:rsidR="00CE7E24" w:rsidRDefault="0042080F" w:rsidP="00291A38">
      <w:pPr>
        <w:pStyle w:val="2"/>
        <w:spacing w:line="360" w:lineRule="auto"/>
        <w:contextualSpacing/>
        <w:jc w:val="both"/>
        <w:rPr>
          <w:szCs w:val="24"/>
        </w:rPr>
      </w:pPr>
      <w:bookmarkStart w:id="32" w:name="_Toc485904996"/>
      <w:proofErr w:type="gramStart"/>
      <w:r w:rsidRPr="00983E92">
        <w:rPr>
          <w:szCs w:val="24"/>
          <w:lang w:val="en-US"/>
        </w:rPr>
        <w:t>V</w:t>
      </w:r>
      <w:r w:rsidRPr="00983E92">
        <w:rPr>
          <w:szCs w:val="24"/>
        </w:rPr>
        <w:t>.</w:t>
      </w:r>
      <w:r w:rsidR="00A563FE" w:rsidRPr="00983E92">
        <w:rPr>
          <w:szCs w:val="24"/>
        </w:rPr>
        <w:t xml:space="preserve"> </w:t>
      </w:r>
      <w:r w:rsidR="00CE7E24" w:rsidRPr="00983E92">
        <w:rPr>
          <w:szCs w:val="24"/>
        </w:rPr>
        <w:t>Способы закупок и их разновидности</w:t>
      </w:r>
      <w:r w:rsidR="00A80F44" w:rsidRPr="00983E92">
        <w:rPr>
          <w:szCs w:val="24"/>
        </w:rPr>
        <w:t>.</w:t>
      </w:r>
      <w:bookmarkEnd w:id="32"/>
      <w:proofErr w:type="gramEnd"/>
    </w:p>
    <w:p w:rsidR="00265AE2" w:rsidRPr="005A13B7" w:rsidRDefault="00265AE2" w:rsidP="00291A38">
      <w:pPr>
        <w:spacing w:line="360" w:lineRule="auto"/>
        <w:contextualSpacing/>
        <w:rPr>
          <w:lang w:eastAsia="en-US"/>
        </w:rPr>
      </w:pPr>
      <w:r w:rsidRPr="005A13B7">
        <w:rPr>
          <w:lang w:eastAsia="en-US"/>
        </w:rPr>
        <w:t>Настоящим положением предусмотрены следующие способы осуществления закупок:</w:t>
      </w:r>
    </w:p>
    <w:p w:rsidR="00265AE2" w:rsidRPr="005A13B7" w:rsidRDefault="00265AE2" w:rsidP="00291A38">
      <w:pPr>
        <w:pStyle w:val="a6"/>
        <w:numPr>
          <w:ilvl w:val="0"/>
          <w:numId w:val="16"/>
        </w:numPr>
        <w:spacing w:line="360" w:lineRule="auto"/>
        <w:rPr>
          <w:rFonts w:ascii="Times New Roman" w:hAnsi="Times New Roman"/>
          <w:sz w:val="24"/>
          <w:szCs w:val="24"/>
        </w:rPr>
      </w:pPr>
      <w:r w:rsidRPr="005A13B7">
        <w:rPr>
          <w:rFonts w:ascii="Times New Roman" w:hAnsi="Times New Roman"/>
          <w:sz w:val="24"/>
          <w:szCs w:val="24"/>
        </w:rPr>
        <w:t xml:space="preserve">Конкурентные способы: </w:t>
      </w:r>
      <w:r w:rsidR="00A43E2E" w:rsidRPr="005A13B7">
        <w:rPr>
          <w:rFonts w:ascii="Times New Roman" w:hAnsi="Times New Roman"/>
          <w:sz w:val="24"/>
          <w:szCs w:val="24"/>
        </w:rPr>
        <w:t xml:space="preserve">открытый </w:t>
      </w:r>
      <w:r w:rsidRPr="005A13B7">
        <w:rPr>
          <w:rFonts w:ascii="Times New Roman" w:hAnsi="Times New Roman"/>
          <w:sz w:val="24"/>
          <w:szCs w:val="24"/>
        </w:rPr>
        <w:t xml:space="preserve">конкурс, </w:t>
      </w:r>
      <w:r w:rsidR="00A43E2E" w:rsidRPr="005A13B7">
        <w:rPr>
          <w:rFonts w:ascii="Times New Roman" w:hAnsi="Times New Roman"/>
          <w:sz w:val="24"/>
          <w:szCs w:val="24"/>
        </w:rPr>
        <w:t xml:space="preserve">открытый </w:t>
      </w:r>
      <w:r w:rsidRPr="005A13B7">
        <w:rPr>
          <w:rFonts w:ascii="Times New Roman" w:hAnsi="Times New Roman"/>
          <w:sz w:val="24"/>
          <w:szCs w:val="24"/>
        </w:rPr>
        <w:t>аукцион</w:t>
      </w:r>
      <w:r w:rsidR="00AD13F9" w:rsidRPr="005A13B7">
        <w:rPr>
          <w:rFonts w:ascii="Times New Roman" w:hAnsi="Times New Roman"/>
          <w:sz w:val="24"/>
          <w:szCs w:val="24"/>
        </w:rPr>
        <w:t xml:space="preserve"> в электронной форме</w:t>
      </w:r>
      <w:r w:rsidRPr="005A13B7">
        <w:rPr>
          <w:rFonts w:ascii="Times New Roman" w:hAnsi="Times New Roman"/>
          <w:sz w:val="24"/>
          <w:szCs w:val="24"/>
        </w:rPr>
        <w:t xml:space="preserve">, </w:t>
      </w:r>
      <w:r w:rsidR="00A43E2E" w:rsidRPr="005A13B7">
        <w:rPr>
          <w:rFonts w:ascii="Times New Roman" w:hAnsi="Times New Roman"/>
          <w:sz w:val="24"/>
          <w:szCs w:val="24"/>
        </w:rPr>
        <w:t xml:space="preserve">закрытый конкурс, закрытый аукцион, </w:t>
      </w:r>
      <w:r w:rsidR="008017F4" w:rsidRPr="005A13B7">
        <w:rPr>
          <w:rFonts w:ascii="Times New Roman" w:hAnsi="Times New Roman"/>
          <w:sz w:val="24"/>
          <w:szCs w:val="24"/>
        </w:rPr>
        <w:t>запрос котировок</w:t>
      </w:r>
      <w:r w:rsidRPr="005A13B7">
        <w:rPr>
          <w:rFonts w:ascii="Times New Roman" w:hAnsi="Times New Roman"/>
          <w:sz w:val="24"/>
          <w:szCs w:val="24"/>
        </w:rPr>
        <w:t>, запрос предложений.</w:t>
      </w:r>
    </w:p>
    <w:p w:rsidR="00265AE2" w:rsidRPr="005A13B7" w:rsidRDefault="00265AE2" w:rsidP="00291A38">
      <w:pPr>
        <w:pStyle w:val="a6"/>
        <w:numPr>
          <w:ilvl w:val="0"/>
          <w:numId w:val="16"/>
        </w:numPr>
        <w:spacing w:line="360" w:lineRule="auto"/>
        <w:rPr>
          <w:rFonts w:ascii="Times New Roman" w:hAnsi="Times New Roman"/>
          <w:sz w:val="24"/>
          <w:szCs w:val="24"/>
        </w:rPr>
      </w:pPr>
      <w:r w:rsidRPr="005A13B7">
        <w:rPr>
          <w:rFonts w:ascii="Times New Roman" w:hAnsi="Times New Roman"/>
          <w:sz w:val="24"/>
          <w:szCs w:val="24"/>
        </w:rPr>
        <w:t xml:space="preserve">Неконкурентные способы: закупка у </w:t>
      </w:r>
      <w:r w:rsidR="00AD13F9" w:rsidRPr="005A13B7">
        <w:rPr>
          <w:rFonts w:ascii="Times New Roman" w:hAnsi="Times New Roman"/>
          <w:sz w:val="24"/>
          <w:szCs w:val="24"/>
        </w:rPr>
        <w:t>единственного поставщика</w:t>
      </w:r>
      <w:r w:rsidRPr="005A13B7">
        <w:rPr>
          <w:rFonts w:ascii="Times New Roman" w:hAnsi="Times New Roman"/>
          <w:sz w:val="24"/>
          <w:szCs w:val="24"/>
        </w:rPr>
        <w:t xml:space="preserve"> (исполнителя).</w:t>
      </w:r>
    </w:p>
    <w:p w:rsidR="00661EBE" w:rsidRPr="005A13B7" w:rsidRDefault="00AD13F9" w:rsidP="00291A38">
      <w:pPr>
        <w:spacing w:line="360" w:lineRule="auto"/>
        <w:contextualSpacing/>
      </w:pPr>
      <w:r w:rsidRPr="005A13B7">
        <w:t xml:space="preserve">За исключением закупки у единственного </w:t>
      </w:r>
      <w:r w:rsidR="00F14BEC" w:rsidRPr="000568F3">
        <w:rPr>
          <w:rFonts w:eastAsiaTheme="minorHAnsi"/>
          <w:bCs/>
          <w:iCs/>
          <w:lang w:eastAsia="en-US"/>
        </w:rPr>
        <w:t>поста</w:t>
      </w:r>
      <w:r w:rsidR="00F14BEC">
        <w:rPr>
          <w:rFonts w:eastAsiaTheme="minorHAnsi"/>
          <w:bCs/>
          <w:iCs/>
          <w:lang w:eastAsia="en-US"/>
        </w:rPr>
        <w:t>вщика (исполнителя, подрядчика)</w:t>
      </w:r>
      <w:r w:rsidRPr="005A13B7">
        <w:t>, в</w:t>
      </w:r>
      <w:r w:rsidR="00661EBE" w:rsidRPr="005A13B7">
        <w:t>се конкурентные способы закупки могут проводиться в электрон</w:t>
      </w:r>
      <w:r w:rsidRPr="005A13B7">
        <w:t>ной форме.</w:t>
      </w:r>
    </w:p>
    <w:p w:rsidR="00DA78EA" w:rsidRPr="000568F3" w:rsidRDefault="006106EC" w:rsidP="00291A38">
      <w:pPr>
        <w:pStyle w:val="2"/>
        <w:spacing w:before="60" w:line="360" w:lineRule="auto"/>
        <w:contextualSpacing/>
        <w:jc w:val="both"/>
        <w:rPr>
          <w:szCs w:val="24"/>
        </w:rPr>
      </w:pPr>
      <w:bookmarkStart w:id="33" w:name="_Toc485904997"/>
      <w:r w:rsidRPr="000568F3">
        <w:rPr>
          <w:szCs w:val="24"/>
        </w:rPr>
        <w:t>5.1.</w:t>
      </w:r>
      <w:r w:rsidR="00DA78EA" w:rsidRPr="000568F3">
        <w:rPr>
          <w:szCs w:val="24"/>
        </w:rPr>
        <w:t xml:space="preserve"> </w:t>
      </w:r>
      <w:r w:rsidR="008017F4">
        <w:rPr>
          <w:szCs w:val="24"/>
        </w:rPr>
        <w:t>Запрос котировок</w:t>
      </w:r>
      <w:r w:rsidR="00DA78EA" w:rsidRPr="000568F3">
        <w:rPr>
          <w:szCs w:val="24"/>
        </w:rPr>
        <w:t>.</w:t>
      </w:r>
      <w:bookmarkEnd w:id="33"/>
    </w:p>
    <w:p w:rsidR="006106EC" w:rsidRPr="008017F4" w:rsidRDefault="006106EC" w:rsidP="00291A38">
      <w:pPr>
        <w:spacing w:line="360" w:lineRule="auto"/>
        <w:contextualSpacing/>
        <w:jc w:val="both"/>
        <w:rPr>
          <w:i/>
          <w:color w:val="00B050"/>
        </w:rPr>
      </w:pPr>
      <w:r w:rsidRPr="000568F3">
        <w:t xml:space="preserve">5.1.1. Под </w:t>
      </w:r>
      <w:r w:rsidR="008017F4">
        <w:t>запросом котировок</w:t>
      </w:r>
      <w:r w:rsidRPr="000568F3">
        <w:t xml:space="preserve"> понимается способ осуществления закупок, при котором информация о потребностях Заказчика в товарах, работах, услугах сообщается неограниченному кругу лиц путем размещения </w:t>
      </w:r>
      <w:r w:rsidR="00B03BD5" w:rsidRPr="000568F3">
        <w:t>в единой информационной системе</w:t>
      </w:r>
      <w:r w:rsidR="00DC1373">
        <w:t xml:space="preserve"> и сайте </w:t>
      </w:r>
      <w:r w:rsidR="00231280">
        <w:t>Акцион</w:t>
      </w:r>
      <w:r w:rsidR="00DC1373">
        <w:t>ерного общества</w:t>
      </w:r>
      <w:r w:rsidRPr="000568F3">
        <w:t xml:space="preserve"> извещения о п</w:t>
      </w:r>
      <w:r w:rsidR="00D17731">
        <w:t>роведении запроса котировок, и П</w:t>
      </w:r>
      <w:r w:rsidR="00D17731" w:rsidRPr="000568F3">
        <w:t>обедителем,</w:t>
      </w:r>
      <w:r w:rsidRPr="000568F3">
        <w:t xml:space="preserve"> в котором признается участник процедур закупок, предложивший наиболее низкую цену договора.</w:t>
      </w:r>
      <w:r w:rsidR="008017F4">
        <w:t xml:space="preserve"> </w:t>
      </w:r>
      <w:r w:rsidR="008017F4" w:rsidRPr="00AC62D3">
        <w:t>Запрос котировок является приоритетным способом закупки в случаях, когда важен единственный критерий закупки – цена договора</w:t>
      </w:r>
      <w:r w:rsidR="008017F4" w:rsidRPr="008017F4">
        <w:rPr>
          <w:i/>
          <w:color w:val="00B050"/>
        </w:rPr>
        <w:t>.</w:t>
      </w:r>
    </w:p>
    <w:p w:rsidR="006C5A67" w:rsidRPr="000568F3" w:rsidRDefault="006106EC" w:rsidP="00291A38">
      <w:pPr>
        <w:spacing w:line="360" w:lineRule="auto"/>
        <w:contextualSpacing/>
        <w:jc w:val="both"/>
      </w:pPr>
      <w:r w:rsidRPr="000568F3">
        <w:t xml:space="preserve">5.1.2. </w:t>
      </w:r>
      <w:r w:rsidR="006C5A67" w:rsidRPr="000568F3">
        <w:t xml:space="preserve">Применение запроса </w:t>
      </w:r>
      <w:r w:rsidR="00353243">
        <w:t>котировок</w:t>
      </w:r>
      <w:r w:rsidR="006C5A67" w:rsidRPr="000568F3">
        <w:t xml:space="preserve"> может осуществляться при закупках товаров</w:t>
      </w:r>
      <w:r w:rsidR="002F5029">
        <w:t xml:space="preserve"> (работ, услуг)</w:t>
      </w:r>
      <w:r w:rsidR="006C5A67" w:rsidRPr="000568F3">
        <w:t xml:space="preserve"> для котор</w:t>
      </w:r>
      <w:r w:rsidR="00D17731">
        <w:t>ых существует сложившийся рынок.</w:t>
      </w:r>
    </w:p>
    <w:p w:rsidR="006106EC" w:rsidRPr="000568F3" w:rsidRDefault="006106EC" w:rsidP="00291A38">
      <w:pPr>
        <w:spacing w:line="360" w:lineRule="auto"/>
        <w:contextualSpacing/>
        <w:jc w:val="both"/>
      </w:pPr>
      <w:r w:rsidRPr="000568F3">
        <w:t xml:space="preserve">5.1.3. Запрещается проводить закупки уникального (индивидуального, по заказу) </w:t>
      </w:r>
      <w:r w:rsidR="00AC62D3">
        <w:t>оборудования способом запроса.</w:t>
      </w:r>
    </w:p>
    <w:p w:rsidR="00DA78EA" w:rsidRPr="000568F3" w:rsidRDefault="006106EC" w:rsidP="00291A38">
      <w:pPr>
        <w:spacing w:line="360" w:lineRule="auto"/>
        <w:contextualSpacing/>
        <w:jc w:val="both"/>
      </w:pPr>
      <w:r w:rsidRPr="000568F3">
        <w:t>5.1.4. За участие в запросе котировок плата не взимается.</w:t>
      </w:r>
      <w:r w:rsidRPr="000568F3">
        <w:rPr>
          <w:b/>
          <w:bCs/>
        </w:rPr>
        <w:t> </w:t>
      </w:r>
    </w:p>
    <w:p w:rsidR="00DA78EA" w:rsidRPr="000568F3" w:rsidRDefault="006106EC" w:rsidP="00291A38">
      <w:pPr>
        <w:pStyle w:val="2"/>
        <w:spacing w:before="60" w:line="360" w:lineRule="auto"/>
        <w:contextualSpacing/>
        <w:jc w:val="both"/>
        <w:rPr>
          <w:szCs w:val="24"/>
        </w:rPr>
      </w:pPr>
      <w:bookmarkStart w:id="34" w:name="_Toc485904998"/>
      <w:r w:rsidRPr="000568F3">
        <w:rPr>
          <w:szCs w:val="24"/>
        </w:rPr>
        <w:t>5.2.</w:t>
      </w:r>
      <w:r w:rsidR="00DA78EA" w:rsidRPr="000568F3">
        <w:rPr>
          <w:szCs w:val="24"/>
        </w:rPr>
        <w:t xml:space="preserve"> Запрос предложений.</w:t>
      </w:r>
      <w:bookmarkEnd w:id="34"/>
    </w:p>
    <w:p w:rsidR="00D17731" w:rsidRDefault="006106EC" w:rsidP="00291A38">
      <w:pPr>
        <w:spacing w:line="360" w:lineRule="auto"/>
        <w:contextualSpacing/>
        <w:jc w:val="both"/>
      </w:pPr>
      <w:r w:rsidRPr="000568F3">
        <w:t xml:space="preserve">5.2.1. </w:t>
      </w:r>
      <w:proofErr w:type="gramStart"/>
      <w:r w:rsidRPr="000568F3">
        <w:t xml:space="preserve">Под проведением запроса предложений понимается способ осуществления закупок, при котором информация о потребностях в товарах, работах, услугах для нужд Заказчика сообщается неограниченному кругу лиц путем размещения </w:t>
      </w:r>
      <w:r w:rsidR="00B03BD5" w:rsidRPr="000568F3">
        <w:t>в единой информационной системе</w:t>
      </w:r>
      <w:r w:rsidRPr="000568F3">
        <w:t xml:space="preserve"> и сайте </w:t>
      </w:r>
      <w:r w:rsidR="00231280">
        <w:t>Акцион</w:t>
      </w:r>
      <w:r w:rsidR="00DC1373">
        <w:t>ерного общества</w:t>
      </w:r>
      <w:r w:rsidRPr="000568F3">
        <w:t xml:space="preserve"> извещения о проведении запроса предложений, и </w:t>
      </w:r>
      <w:r w:rsidRPr="000568F3">
        <w:lastRenderedPageBreak/>
        <w:t xml:space="preserve">победителем признается участник, представивший окончательное предложение, которое наилучшим образом удовлетворяет потребностям Заказчика. </w:t>
      </w:r>
      <w:proofErr w:type="gramEnd"/>
    </w:p>
    <w:p w:rsidR="006106EC" w:rsidRPr="000568F3" w:rsidRDefault="006106EC" w:rsidP="00291A38">
      <w:pPr>
        <w:spacing w:line="360" w:lineRule="auto"/>
        <w:contextualSpacing/>
        <w:jc w:val="both"/>
      </w:pPr>
      <w:r w:rsidRPr="000568F3">
        <w:t>5.2.2. Заказчик вправе проводить закупки с помощью запроса предложений в следующих случаях:</w:t>
      </w:r>
    </w:p>
    <w:p w:rsidR="006106EC" w:rsidRPr="000568F3" w:rsidRDefault="006106EC" w:rsidP="00291A38">
      <w:pPr>
        <w:spacing w:line="360" w:lineRule="auto"/>
        <w:contextualSpacing/>
        <w:jc w:val="both"/>
      </w:pPr>
      <w:r w:rsidRPr="000568F3">
        <w:t xml:space="preserve">5.2.2.1. </w:t>
      </w:r>
      <w:proofErr w:type="gramStart"/>
      <w:r w:rsidRPr="000568F3">
        <w:t>Если возникает срочная потребность (в том числе вследствие чрезвычайного события) в объекте закупок и проведение иных процедур закупок нецелесообразно с учетом того времени, которое необходимо для использования таких способов, а сложность продукции (характер услуги, работы) или условий её поставки (оказания, выполнения) не допускают проведения запроса котировок или закупки у единственного поставщика (исполнителя, подрядчика);</w:t>
      </w:r>
      <w:proofErr w:type="gramEnd"/>
    </w:p>
    <w:p w:rsidR="006106EC" w:rsidRPr="000568F3" w:rsidRDefault="006106EC" w:rsidP="00291A38">
      <w:pPr>
        <w:spacing w:line="360" w:lineRule="auto"/>
        <w:contextualSpacing/>
        <w:jc w:val="both"/>
      </w:pPr>
      <w:r w:rsidRPr="000568F3">
        <w:t>5.2.2.2. Если ранее проведенные Заказчиком процедуры закупок признаны несостоявшимися и договор по итогам таких процедур закупок не заключен.</w:t>
      </w:r>
    </w:p>
    <w:p w:rsidR="006106EC" w:rsidRPr="000568F3" w:rsidRDefault="008D7011" w:rsidP="00291A38">
      <w:pPr>
        <w:spacing w:line="360" w:lineRule="auto"/>
        <w:contextualSpacing/>
        <w:jc w:val="both"/>
      </w:pPr>
      <w:r w:rsidRPr="000568F3">
        <w:t>5.2.3</w:t>
      </w:r>
      <w:r w:rsidR="006106EC" w:rsidRPr="000568F3">
        <w:t>. Не допускается взимание платы за участие в запросе предложений.</w:t>
      </w:r>
    </w:p>
    <w:p w:rsidR="00DA78EA" w:rsidRPr="008B69AA" w:rsidRDefault="002D57EA" w:rsidP="00291A38">
      <w:pPr>
        <w:pStyle w:val="2"/>
        <w:tabs>
          <w:tab w:val="left" w:pos="5910"/>
        </w:tabs>
        <w:spacing w:before="60" w:line="360" w:lineRule="auto"/>
        <w:contextualSpacing/>
        <w:jc w:val="both"/>
        <w:rPr>
          <w:i/>
          <w:color w:val="00B050"/>
          <w:szCs w:val="24"/>
        </w:rPr>
      </w:pPr>
      <w:bookmarkStart w:id="35" w:name="_Toc485904999"/>
      <w:r w:rsidRPr="000568F3">
        <w:rPr>
          <w:szCs w:val="24"/>
        </w:rPr>
        <w:t>5.3. Открытый аукцион в электронной форме</w:t>
      </w:r>
      <w:r w:rsidR="00DA78EA" w:rsidRPr="000568F3">
        <w:rPr>
          <w:szCs w:val="24"/>
        </w:rPr>
        <w:t>.</w:t>
      </w:r>
      <w:bookmarkEnd w:id="35"/>
    </w:p>
    <w:p w:rsidR="002D57EA" w:rsidRPr="000568F3" w:rsidRDefault="002D57EA" w:rsidP="00291A38">
      <w:pPr>
        <w:spacing w:line="360" w:lineRule="auto"/>
        <w:contextualSpacing/>
        <w:jc w:val="both"/>
      </w:pPr>
      <w:r w:rsidRPr="00AC62D3">
        <w:t>5.3.1.</w:t>
      </w:r>
      <w:r w:rsidRPr="00AC62D3">
        <w:rPr>
          <w:b/>
        </w:rPr>
        <w:t xml:space="preserve"> </w:t>
      </w:r>
      <w:r w:rsidRPr="00AC62D3">
        <w:t>Под открытым аукционо</w:t>
      </w:r>
      <w:r w:rsidR="00763FC6" w:rsidRPr="00AC62D3">
        <w:t>м в электронной форме (далее – а</w:t>
      </w:r>
      <w:r w:rsidRPr="00AC62D3">
        <w:t>укцион</w:t>
      </w:r>
      <w:r w:rsidR="00763FC6" w:rsidRPr="00AC62D3">
        <w:t>, аукцион в электронной форме</w:t>
      </w:r>
      <w:r w:rsidR="009E76DD" w:rsidRPr="00AC62D3">
        <w:t xml:space="preserve">) </w:t>
      </w:r>
      <w:r w:rsidRPr="00AC62D3">
        <w:t>на право заключить договор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Аукцион является конкурентным способом закупки, при котором его Заказчик заранее информирует контрагентов о потребности в продукции, приглашает подавать ценовые предложения.</w:t>
      </w:r>
      <w:r w:rsidRPr="000568F3">
        <w:t xml:space="preserve"> </w:t>
      </w:r>
    </w:p>
    <w:p w:rsidR="002D57EA" w:rsidRPr="000568F3" w:rsidRDefault="002D57EA" w:rsidP="00291A38">
      <w:pPr>
        <w:spacing w:line="360" w:lineRule="auto"/>
        <w:contextualSpacing/>
        <w:jc w:val="both"/>
      </w:pPr>
      <w:r w:rsidRPr="000568F3">
        <w:t xml:space="preserve">5.3.2. Аукцион проводится, как правило, в случаях, когда товары, работы, услуги, являющиеся объектом закупки, соответственно производятся, выполняются, оказываются не по конкретным заявкам Заказчика, для которых есть функционирующий рынок и сравнивать которые можно только по их ценам. </w:t>
      </w:r>
    </w:p>
    <w:p w:rsidR="00381E70" w:rsidRPr="000568F3" w:rsidRDefault="002D57EA" w:rsidP="00291A38">
      <w:pPr>
        <w:spacing w:line="360" w:lineRule="auto"/>
        <w:contextualSpacing/>
        <w:jc w:val="both"/>
        <w:rPr>
          <w:i/>
        </w:rPr>
      </w:pPr>
      <w:r w:rsidRPr="000568F3">
        <w:t xml:space="preserve">5.3.3. </w:t>
      </w:r>
      <w:r w:rsidR="00DA78EA" w:rsidRPr="000568F3">
        <w:t>Победителем аукциона признается лицо, предложившее наиболее низкую цену договора или, если при проведен</w:t>
      </w:r>
      <w:proofErr w:type="gramStart"/>
      <w:r w:rsidR="00DA78EA" w:rsidRPr="000568F3">
        <w:t>ии ау</w:t>
      </w:r>
      <w:proofErr w:type="gramEnd"/>
      <w:r w:rsidR="00DA78EA" w:rsidRPr="000568F3">
        <w:t xml:space="preserve">кциона цена договора снижена до нуля и аукцион проводится на право заключить договор, наиболее высокую цену договора. </w:t>
      </w:r>
      <w:r w:rsidR="00EB4347" w:rsidRPr="000568F3">
        <w:t xml:space="preserve"> </w:t>
      </w:r>
    </w:p>
    <w:p w:rsidR="00DA78EA" w:rsidRPr="000568F3" w:rsidRDefault="002D57EA" w:rsidP="00291A38">
      <w:pPr>
        <w:spacing w:line="360" w:lineRule="auto"/>
        <w:contextualSpacing/>
        <w:jc w:val="both"/>
      </w:pPr>
      <w:r w:rsidRPr="000568F3">
        <w:t xml:space="preserve">5.3.4. </w:t>
      </w:r>
      <w:r w:rsidR="00DA78EA" w:rsidRPr="000568F3">
        <w:t xml:space="preserve">Аукцион является торгами по законодательству РФ. </w:t>
      </w:r>
      <w:r w:rsidRPr="000568F3">
        <w:t>П</w:t>
      </w:r>
      <w:r w:rsidR="00DA78EA" w:rsidRPr="000568F3">
        <w:t xml:space="preserve">рава и обязанности Заказчика </w:t>
      </w:r>
      <w:r w:rsidRPr="000568F3">
        <w:t>и его У</w:t>
      </w:r>
      <w:r w:rsidR="00DA78EA" w:rsidRPr="000568F3">
        <w:t>частников устанавливаются извещением и документацией о проведен</w:t>
      </w:r>
      <w:proofErr w:type="gramStart"/>
      <w:r w:rsidR="00DA78EA" w:rsidRPr="000568F3">
        <w:t>ии ау</w:t>
      </w:r>
      <w:proofErr w:type="gramEnd"/>
      <w:r w:rsidR="00DA78EA" w:rsidRPr="000568F3">
        <w:t xml:space="preserve">кциона, подготовленными в соответствии с настоящим Положением о закупке и иными документами, утвержденными на Предприятии в развитие настоящего Положения о закупке. </w:t>
      </w:r>
    </w:p>
    <w:p w:rsidR="002D57EA" w:rsidRPr="000568F3" w:rsidRDefault="008D7011" w:rsidP="00291A38">
      <w:pPr>
        <w:spacing w:line="360" w:lineRule="auto"/>
        <w:contextualSpacing/>
        <w:jc w:val="both"/>
      </w:pPr>
      <w:r w:rsidRPr="000568F3">
        <w:t>5.3.5</w:t>
      </w:r>
      <w:r w:rsidR="002D57EA" w:rsidRPr="000568F3">
        <w:t xml:space="preserve">. Запрещается проводить аукцион для закупки сложного, уникального (индивидуального) оборудования. </w:t>
      </w:r>
    </w:p>
    <w:p w:rsidR="002D57EA" w:rsidRPr="000568F3" w:rsidRDefault="002D57EA" w:rsidP="00291A38">
      <w:pPr>
        <w:pStyle w:val="2"/>
        <w:spacing w:before="60" w:line="360" w:lineRule="auto"/>
        <w:contextualSpacing/>
        <w:jc w:val="both"/>
        <w:rPr>
          <w:szCs w:val="24"/>
        </w:rPr>
      </w:pPr>
      <w:bookmarkStart w:id="36" w:name="_Toc485905000"/>
      <w:r w:rsidRPr="000568F3">
        <w:rPr>
          <w:szCs w:val="24"/>
        </w:rPr>
        <w:lastRenderedPageBreak/>
        <w:t>5.</w:t>
      </w:r>
      <w:r w:rsidR="00F1530E" w:rsidRPr="000568F3">
        <w:rPr>
          <w:szCs w:val="24"/>
        </w:rPr>
        <w:t>4</w:t>
      </w:r>
      <w:r w:rsidRPr="000568F3">
        <w:rPr>
          <w:szCs w:val="24"/>
        </w:rPr>
        <w:t>. Конкурс.</w:t>
      </w:r>
      <w:bookmarkEnd w:id="36"/>
    </w:p>
    <w:p w:rsidR="002D57EA" w:rsidRPr="000568F3" w:rsidRDefault="00FA7324" w:rsidP="00291A38">
      <w:pPr>
        <w:spacing w:line="360" w:lineRule="auto"/>
        <w:contextualSpacing/>
        <w:jc w:val="both"/>
      </w:pPr>
      <w:r w:rsidRPr="000568F3">
        <w:rPr>
          <w:bCs/>
        </w:rPr>
        <w:t>5.4</w:t>
      </w:r>
      <w:r w:rsidR="002D57EA" w:rsidRPr="000568F3">
        <w:rPr>
          <w:bCs/>
        </w:rPr>
        <w:t>.</w:t>
      </w:r>
      <w:r w:rsidRPr="000568F3">
        <w:rPr>
          <w:bCs/>
        </w:rPr>
        <w:t>1.</w:t>
      </w:r>
      <w:r w:rsidRPr="000568F3">
        <w:rPr>
          <w:b/>
          <w:bCs/>
        </w:rPr>
        <w:t xml:space="preserve"> </w:t>
      </w:r>
      <w:r w:rsidR="002D57EA" w:rsidRPr="000568F3">
        <w:t xml:space="preserve">Под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конкурса и конкурсной документации </w:t>
      </w:r>
      <w:r w:rsidR="00B03BD5" w:rsidRPr="000568F3">
        <w:t>в единой информационной системе</w:t>
      </w:r>
      <w:r w:rsidRPr="000568F3">
        <w:t xml:space="preserve"> и сайте </w:t>
      </w:r>
      <w:r w:rsidR="00231280">
        <w:t>Акцион</w:t>
      </w:r>
      <w:r w:rsidR="00DC1373">
        <w:t>ерного общества</w:t>
      </w:r>
      <w:r w:rsidR="002D57EA" w:rsidRPr="000568F3">
        <w:t>, и победителем</w:t>
      </w:r>
      <w:r w:rsidR="008B69AA">
        <w:t>,</w:t>
      </w:r>
      <w:r w:rsidR="002D57EA" w:rsidRPr="000568F3">
        <w:t xml:space="preserve"> в котором признается лицо, предложившее лучшие условия исполнения договора.</w:t>
      </w:r>
    </w:p>
    <w:p w:rsidR="00363BAE" w:rsidRPr="000568F3" w:rsidRDefault="00EC27DC" w:rsidP="00291A38">
      <w:pPr>
        <w:spacing w:line="360" w:lineRule="auto"/>
        <w:contextualSpacing/>
        <w:jc w:val="both"/>
      </w:pPr>
      <w:r w:rsidRPr="000568F3">
        <w:t>5.4.2.</w:t>
      </w:r>
      <w:r w:rsidR="00916DD4" w:rsidRPr="000568F3">
        <w:t>Конкурс может быть одно- или двухэтапным</w:t>
      </w:r>
      <w:r w:rsidRPr="000568F3">
        <w:t>.</w:t>
      </w:r>
    </w:p>
    <w:p w:rsidR="00B0410C" w:rsidRPr="000568F3" w:rsidRDefault="00B0410C" w:rsidP="00291A38">
      <w:pPr>
        <w:pStyle w:val="2"/>
        <w:spacing w:before="60" w:line="360" w:lineRule="auto"/>
        <w:contextualSpacing/>
        <w:jc w:val="both"/>
        <w:rPr>
          <w:szCs w:val="24"/>
        </w:rPr>
      </w:pPr>
      <w:bookmarkStart w:id="37" w:name="_Toc485905001"/>
      <w:r w:rsidRPr="000568F3">
        <w:rPr>
          <w:szCs w:val="24"/>
        </w:rPr>
        <w:t xml:space="preserve">5.5. Закупка у </w:t>
      </w:r>
      <w:r w:rsidR="00AD13F9">
        <w:rPr>
          <w:szCs w:val="24"/>
        </w:rPr>
        <w:t xml:space="preserve">единственного </w:t>
      </w:r>
      <w:r w:rsidR="000A7A4C" w:rsidRPr="000568F3">
        <w:rPr>
          <w:rFonts w:eastAsiaTheme="minorHAnsi"/>
        </w:rPr>
        <w:t>поста</w:t>
      </w:r>
      <w:r w:rsidR="000A7A4C">
        <w:rPr>
          <w:rFonts w:eastAsiaTheme="minorHAnsi"/>
        </w:rPr>
        <w:t>вщика (исполнителя, подрядчика)</w:t>
      </w:r>
      <w:r w:rsidRPr="000568F3">
        <w:rPr>
          <w:szCs w:val="24"/>
        </w:rPr>
        <w:t>.</w:t>
      </w:r>
      <w:bookmarkEnd w:id="37"/>
      <w:r w:rsidRPr="000568F3">
        <w:rPr>
          <w:szCs w:val="24"/>
        </w:rPr>
        <w:t xml:space="preserve"> </w:t>
      </w:r>
    </w:p>
    <w:p w:rsidR="00B0410C" w:rsidRPr="000568F3" w:rsidRDefault="00B0410C" w:rsidP="00291A38">
      <w:pPr>
        <w:spacing w:line="360" w:lineRule="auto"/>
        <w:contextualSpacing/>
        <w:jc w:val="both"/>
      </w:pPr>
      <w:r w:rsidRPr="000568F3">
        <w:t xml:space="preserve">5.5.1. Процедура закупок </w:t>
      </w:r>
      <w:r w:rsidR="00040C94">
        <w:t>у</w:t>
      </w:r>
      <w:r w:rsidRPr="000568F3">
        <w:t xml:space="preserve"> </w:t>
      </w:r>
      <w:r w:rsidR="00AD13F9">
        <w:t xml:space="preserve">единственного </w:t>
      </w:r>
      <w:r w:rsidR="007F623D" w:rsidRPr="000568F3">
        <w:rPr>
          <w:rFonts w:eastAsiaTheme="minorHAnsi"/>
          <w:bCs/>
          <w:iCs/>
          <w:lang w:eastAsia="en-US"/>
        </w:rPr>
        <w:t>поста</w:t>
      </w:r>
      <w:r w:rsidR="007F623D">
        <w:rPr>
          <w:rFonts w:eastAsiaTheme="minorHAnsi"/>
          <w:bCs/>
          <w:iCs/>
          <w:lang w:eastAsia="en-US"/>
        </w:rPr>
        <w:t xml:space="preserve">вщика (исполнителя, подрядчика) </w:t>
      </w:r>
      <w:r w:rsidRPr="000568F3">
        <w:t>может применяться в следующих случаях:</w:t>
      </w:r>
    </w:p>
    <w:p w:rsidR="00441714" w:rsidRDefault="00B0410C" w:rsidP="00291A38">
      <w:pPr>
        <w:spacing w:line="360" w:lineRule="auto"/>
        <w:contextualSpacing/>
        <w:jc w:val="both"/>
        <w:rPr>
          <w:color w:val="00B050"/>
        </w:rPr>
      </w:pPr>
      <w:r w:rsidRPr="000568F3">
        <w:t>1) закупки товаров</w:t>
      </w:r>
      <w:r w:rsidR="002F5029">
        <w:t xml:space="preserve"> (работ, услуг)</w:t>
      </w:r>
      <w:r w:rsidRPr="000568F3">
        <w:t xml:space="preserve"> на сумму до 500 тысяч</w:t>
      </w:r>
      <w:r w:rsidR="001A1A61">
        <w:t xml:space="preserve"> рублей,</w:t>
      </w:r>
      <w:r w:rsidRPr="000568F3">
        <w:t xml:space="preserve"> в случаях закупки:</w:t>
      </w:r>
      <w:r w:rsidR="008B69AA">
        <w:rPr>
          <w:color w:val="00B050"/>
        </w:rPr>
        <w:t xml:space="preserve"> </w:t>
      </w:r>
    </w:p>
    <w:p w:rsidR="00B0410C" w:rsidRPr="000568F3" w:rsidRDefault="00B0410C" w:rsidP="00291A38">
      <w:pPr>
        <w:spacing w:line="360" w:lineRule="auto"/>
        <w:contextualSpacing/>
        <w:jc w:val="both"/>
      </w:pPr>
      <w:r w:rsidRPr="000568F3">
        <w:t xml:space="preserve">- бумаги, картона и изделий из них; </w:t>
      </w:r>
    </w:p>
    <w:p w:rsidR="00B0410C" w:rsidRPr="000568F3" w:rsidRDefault="00B0410C" w:rsidP="00291A38">
      <w:pPr>
        <w:spacing w:line="360" w:lineRule="auto"/>
        <w:contextualSpacing/>
        <w:jc w:val="both"/>
      </w:pPr>
      <w:r w:rsidRPr="000568F3">
        <w:t xml:space="preserve">- полиграфической и печатной продукции; </w:t>
      </w:r>
    </w:p>
    <w:p w:rsidR="00B0410C" w:rsidRPr="000568F3" w:rsidRDefault="00B0410C" w:rsidP="00291A38">
      <w:pPr>
        <w:spacing w:line="360" w:lineRule="auto"/>
        <w:contextualSpacing/>
        <w:jc w:val="both"/>
      </w:pPr>
      <w:r w:rsidRPr="000568F3">
        <w:t>- канцелярской, бухгалтерской и электронно-вычислительной техники;</w:t>
      </w:r>
    </w:p>
    <w:p w:rsidR="00B0410C" w:rsidRPr="000568F3" w:rsidRDefault="00B0410C" w:rsidP="00291A38">
      <w:pPr>
        <w:spacing w:line="360" w:lineRule="auto"/>
        <w:contextualSpacing/>
        <w:jc w:val="both"/>
      </w:pPr>
      <w:r w:rsidRPr="000568F3">
        <w:t>- оборудования и аппаратуры для радио, телевидения и связи;</w:t>
      </w:r>
    </w:p>
    <w:p w:rsidR="00B0410C" w:rsidRPr="000568F3" w:rsidRDefault="00B0410C" w:rsidP="00291A38">
      <w:pPr>
        <w:spacing w:line="360" w:lineRule="auto"/>
        <w:contextualSpacing/>
        <w:jc w:val="both"/>
      </w:pPr>
      <w:r w:rsidRPr="000568F3">
        <w:t xml:space="preserve">- аппаратуры медицинской; </w:t>
      </w:r>
    </w:p>
    <w:p w:rsidR="00B0410C" w:rsidRPr="000568F3" w:rsidRDefault="00B0410C" w:rsidP="00291A38">
      <w:pPr>
        <w:spacing w:line="360" w:lineRule="auto"/>
        <w:contextualSpacing/>
        <w:jc w:val="both"/>
      </w:pPr>
      <w:r w:rsidRPr="000568F3">
        <w:t xml:space="preserve">- средств измерения, фото- и киноаппаратуры, часов; </w:t>
      </w:r>
    </w:p>
    <w:p w:rsidR="00B0410C" w:rsidRPr="000568F3" w:rsidRDefault="00B0410C" w:rsidP="00291A38">
      <w:pPr>
        <w:spacing w:line="360" w:lineRule="auto"/>
        <w:contextualSpacing/>
        <w:jc w:val="both"/>
      </w:pPr>
      <w:r w:rsidRPr="000568F3">
        <w:t>- автомобилей, прицепов и полуприцепов, кузовов для автомобилей, деталей и принадлежности к автомобилям, гаражного оборудования;</w:t>
      </w:r>
    </w:p>
    <w:p w:rsidR="00B0410C" w:rsidRPr="000568F3" w:rsidRDefault="00B0410C" w:rsidP="00291A38">
      <w:pPr>
        <w:spacing w:line="360" w:lineRule="auto"/>
        <w:contextualSpacing/>
        <w:jc w:val="both"/>
      </w:pPr>
      <w:r w:rsidRPr="000568F3">
        <w:t>- транспортных средств;</w:t>
      </w:r>
    </w:p>
    <w:p w:rsidR="00B0410C" w:rsidRPr="000568F3" w:rsidRDefault="00B0410C" w:rsidP="00291A38">
      <w:pPr>
        <w:spacing w:line="360" w:lineRule="auto"/>
        <w:contextualSpacing/>
        <w:jc w:val="both"/>
      </w:pPr>
      <w:r w:rsidRPr="000568F3">
        <w:t xml:space="preserve">- канцелярских принадлежностей; </w:t>
      </w:r>
    </w:p>
    <w:p w:rsidR="00B0410C" w:rsidRPr="000568F3" w:rsidRDefault="00B0410C" w:rsidP="00291A38">
      <w:pPr>
        <w:spacing w:line="360" w:lineRule="auto"/>
        <w:contextualSpacing/>
        <w:jc w:val="both"/>
      </w:pPr>
      <w:r w:rsidRPr="000568F3">
        <w:t xml:space="preserve">- природной воды, льда; </w:t>
      </w:r>
    </w:p>
    <w:p w:rsidR="00B0410C" w:rsidRPr="000568F3" w:rsidRDefault="00B0410C" w:rsidP="00291A38">
      <w:pPr>
        <w:spacing w:line="360" w:lineRule="auto"/>
        <w:contextualSpacing/>
        <w:jc w:val="both"/>
      </w:pPr>
      <w:r w:rsidRPr="000568F3">
        <w:t>- услуг по торговле, техническому обслуживанию и ремонту автомобилей и мотоциклов;</w:t>
      </w:r>
    </w:p>
    <w:p w:rsidR="00B0410C" w:rsidRPr="000568F3" w:rsidRDefault="00B0410C" w:rsidP="00291A38">
      <w:pPr>
        <w:spacing w:line="360" w:lineRule="auto"/>
        <w:contextualSpacing/>
        <w:jc w:val="both"/>
      </w:pPr>
      <w:r w:rsidRPr="000568F3">
        <w:t>- услуг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B0410C" w:rsidRPr="000568F3" w:rsidRDefault="00B0410C" w:rsidP="00291A38">
      <w:pPr>
        <w:spacing w:line="360" w:lineRule="auto"/>
        <w:contextualSpacing/>
        <w:jc w:val="both"/>
      </w:pPr>
      <w:r w:rsidRPr="000568F3">
        <w:t>- услуг по уборке зданий.</w:t>
      </w:r>
    </w:p>
    <w:p w:rsidR="00B0410C" w:rsidRPr="000568F3" w:rsidRDefault="00B0410C" w:rsidP="00291A38">
      <w:pPr>
        <w:spacing w:line="360" w:lineRule="auto"/>
        <w:contextualSpacing/>
        <w:jc w:val="both"/>
      </w:pPr>
      <w:r w:rsidRPr="000568F3">
        <w:t>2) 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B0410C" w:rsidRPr="000568F3" w:rsidRDefault="00B0410C" w:rsidP="00291A38">
      <w:pPr>
        <w:spacing w:line="360" w:lineRule="auto"/>
        <w:contextualSpacing/>
        <w:jc w:val="both"/>
      </w:pPr>
      <w:r w:rsidRPr="000568F3">
        <w:t>3)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B0410C" w:rsidRPr="000568F3" w:rsidRDefault="00B0410C" w:rsidP="00291A38">
      <w:pPr>
        <w:spacing w:line="360" w:lineRule="auto"/>
        <w:contextualSpacing/>
        <w:jc w:val="both"/>
      </w:pPr>
      <w:r w:rsidRPr="000568F3">
        <w:lastRenderedPageBreak/>
        <w:t>4)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0410C" w:rsidRPr="000568F3" w:rsidRDefault="00B0410C" w:rsidP="00291A38">
      <w:pPr>
        <w:spacing w:line="360" w:lineRule="auto"/>
        <w:contextualSpacing/>
        <w:jc w:val="both"/>
      </w:pPr>
      <w:proofErr w:type="gramStart"/>
      <w:r w:rsidRPr="000568F3">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w:t>
      </w:r>
      <w:r w:rsidR="00231280">
        <w:t>акцион</w:t>
      </w:r>
      <w:r w:rsidR="00DC1373">
        <w:t>ерного общества</w:t>
      </w:r>
      <w:r w:rsidRPr="000568F3">
        <w:t>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roofErr w:type="gramEnd"/>
    </w:p>
    <w:p w:rsidR="00B0410C" w:rsidRPr="000568F3" w:rsidRDefault="00B0410C" w:rsidP="00291A38">
      <w:pPr>
        <w:spacing w:line="360" w:lineRule="auto"/>
        <w:contextualSpacing/>
        <w:jc w:val="both"/>
      </w:pPr>
      <w:r w:rsidRPr="000568F3">
        <w:t>6)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0410C" w:rsidRPr="000568F3" w:rsidRDefault="00B0410C" w:rsidP="00291A38">
      <w:pPr>
        <w:spacing w:line="360" w:lineRule="auto"/>
        <w:contextualSpacing/>
        <w:jc w:val="both"/>
      </w:pPr>
      <w:r w:rsidRPr="000568F3">
        <w:t>7)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rsidR="00B0410C" w:rsidRPr="000568F3" w:rsidRDefault="00B0410C" w:rsidP="00291A38">
      <w:pPr>
        <w:spacing w:line="360" w:lineRule="auto"/>
        <w:contextualSpacing/>
        <w:jc w:val="both"/>
      </w:pPr>
      <w:r w:rsidRPr="000568F3">
        <w:t>8) осуществляются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B0410C" w:rsidRPr="000568F3" w:rsidRDefault="00B0410C" w:rsidP="00291A38">
      <w:pPr>
        <w:spacing w:line="360" w:lineRule="auto"/>
        <w:contextualSpacing/>
        <w:jc w:val="both"/>
      </w:pPr>
      <w:r w:rsidRPr="000568F3">
        <w:t>9) 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B0410C" w:rsidRPr="000568F3" w:rsidRDefault="00B0410C" w:rsidP="00291A38">
      <w:pPr>
        <w:spacing w:line="360" w:lineRule="auto"/>
        <w:contextualSpacing/>
        <w:jc w:val="both"/>
      </w:pPr>
      <w:r w:rsidRPr="000568F3">
        <w:t>10)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rsidR="00B0410C" w:rsidRPr="000568F3" w:rsidRDefault="00B0410C" w:rsidP="00291A38">
      <w:pPr>
        <w:spacing w:line="360" w:lineRule="auto"/>
        <w:contextualSpacing/>
        <w:jc w:val="both"/>
      </w:pPr>
      <w:r w:rsidRPr="000568F3">
        <w:lastRenderedPageBreak/>
        <w:t>11) заключается договор на оказание преподавательских услуг физическими лицами;</w:t>
      </w:r>
    </w:p>
    <w:p w:rsidR="00B0410C" w:rsidRPr="000568F3" w:rsidRDefault="00B0410C" w:rsidP="00291A38">
      <w:pPr>
        <w:spacing w:line="360" w:lineRule="auto"/>
        <w:contextualSpacing/>
        <w:jc w:val="both"/>
      </w:pPr>
      <w:proofErr w:type="gramStart"/>
      <w:r w:rsidRPr="000568F3">
        <w:t>12) 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roofErr w:type="gramEnd"/>
    </w:p>
    <w:p w:rsidR="00B0410C" w:rsidRPr="000568F3" w:rsidRDefault="00B0410C" w:rsidP="00291A38">
      <w:pPr>
        <w:spacing w:line="360" w:lineRule="auto"/>
        <w:contextualSpacing/>
        <w:jc w:val="both"/>
      </w:pPr>
      <w:r w:rsidRPr="000568F3">
        <w:t>13) заключается договор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B0410C" w:rsidRPr="000568F3" w:rsidRDefault="00B0410C" w:rsidP="00291A38">
      <w:pPr>
        <w:spacing w:line="360" w:lineRule="auto"/>
        <w:contextualSpacing/>
        <w:jc w:val="both"/>
      </w:pPr>
      <w:r w:rsidRPr="000568F3">
        <w:t>14)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B0410C" w:rsidRPr="000568F3" w:rsidRDefault="00B0410C" w:rsidP="00291A38">
      <w:pPr>
        <w:spacing w:line="360" w:lineRule="auto"/>
        <w:contextualSpacing/>
        <w:jc w:val="both"/>
      </w:pPr>
      <w:r w:rsidRPr="000568F3">
        <w:t>15)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0410C" w:rsidRPr="000568F3" w:rsidRDefault="00B0410C" w:rsidP="00291A38">
      <w:pPr>
        <w:spacing w:line="360" w:lineRule="auto"/>
        <w:contextualSpacing/>
        <w:jc w:val="both"/>
      </w:pPr>
      <w:r w:rsidRPr="000568F3">
        <w:t>16) заключения договора с оператором электронной площадки;</w:t>
      </w:r>
    </w:p>
    <w:p w:rsidR="00B0410C" w:rsidRPr="000568F3" w:rsidRDefault="00B0410C" w:rsidP="00291A38">
      <w:pPr>
        <w:spacing w:line="360" w:lineRule="auto"/>
        <w:contextualSpacing/>
        <w:jc w:val="both"/>
      </w:pPr>
      <w:r w:rsidRPr="000568F3">
        <w:t xml:space="preserve">17) </w:t>
      </w:r>
      <w:r w:rsidR="00727867" w:rsidRPr="000568F3">
        <w:t>заключения договора по аренде земельных участков и зданий (помещений), иных объектов недвижимости</w:t>
      </w:r>
      <w:r w:rsidR="006F0E5C" w:rsidRPr="000568F3">
        <w:t>, необходимых для осуществления основной производственной деятельности, при условии невозможности конкурентного отбора поставщика продукции;</w:t>
      </w:r>
    </w:p>
    <w:p w:rsidR="00B0410C" w:rsidRPr="000568F3" w:rsidRDefault="00B0410C" w:rsidP="00291A38">
      <w:pPr>
        <w:spacing w:line="360" w:lineRule="auto"/>
        <w:contextualSpacing/>
        <w:jc w:val="both"/>
      </w:pPr>
      <w:r w:rsidRPr="000568F3">
        <w:t>18) заключения договора на поставку товаров</w:t>
      </w:r>
      <w:r w:rsidR="002F5029">
        <w:t xml:space="preserve"> (работ, услуг)</w:t>
      </w:r>
      <w:r w:rsidRPr="000568F3">
        <w:t>, у других унитарных предприятий, муниципальных казенных учреждений г. Кирова, специально созданных для производства и/или поставки данных товаров</w:t>
      </w:r>
      <w:r w:rsidR="002F5029">
        <w:t xml:space="preserve"> (работ, услуг)</w:t>
      </w:r>
      <w:r w:rsidRPr="000568F3">
        <w:t>;</w:t>
      </w:r>
    </w:p>
    <w:p w:rsidR="00B0410C" w:rsidRPr="000568F3" w:rsidRDefault="00B0410C" w:rsidP="00291A38">
      <w:pPr>
        <w:spacing w:line="360" w:lineRule="auto"/>
        <w:contextualSpacing/>
        <w:jc w:val="both"/>
      </w:pPr>
      <w:r w:rsidRPr="000568F3">
        <w:t>19) заключения договора на дополнительную поставку товаров</w:t>
      </w:r>
      <w:r w:rsidR="002F5029">
        <w:t xml:space="preserve"> (работ, услуг)</w:t>
      </w:r>
      <w:r w:rsidRPr="000568F3">
        <w:t>, когда по соображениям стандартизации, унификации или для обеспечения совместимости или преемственности с ранее заказанными товарами, работами, услугами новые закупки должны быть сделаны у того же контрагента.</w:t>
      </w:r>
    </w:p>
    <w:p w:rsidR="00B0410C" w:rsidRPr="000568F3" w:rsidRDefault="00B0410C" w:rsidP="00291A38">
      <w:pPr>
        <w:spacing w:line="360" w:lineRule="auto"/>
        <w:contextualSpacing/>
        <w:jc w:val="both"/>
      </w:pPr>
      <w:r w:rsidRPr="000568F3">
        <w:t>20) заключения договора на поставку (разработку, внедрение) инновационной продукции, высокотехнологичной продукции.</w:t>
      </w:r>
    </w:p>
    <w:p w:rsidR="00422CDC" w:rsidRDefault="00B0410C" w:rsidP="00291A38">
      <w:pPr>
        <w:spacing w:line="360" w:lineRule="auto"/>
        <w:contextualSpacing/>
        <w:jc w:val="both"/>
      </w:pPr>
      <w:r w:rsidRPr="00422CDC">
        <w:t>2</w:t>
      </w:r>
      <w:r w:rsidR="00422CDC" w:rsidRPr="00422CDC">
        <w:t>1</w:t>
      </w:r>
      <w:r w:rsidRPr="00422CDC">
        <w:t>) заклю</w:t>
      </w:r>
      <w:r w:rsidR="00422CDC" w:rsidRPr="00422CDC">
        <w:t>чения договора электроснабжения.</w:t>
      </w:r>
    </w:p>
    <w:p w:rsidR="00FA7324" w:rsidRPr="000568F3" w:rsidRDefault="00B0410C" w:rsidP="00291A38">
      <w:pPr>
        <w:spacing w:line="360" w:lineRule="auto"/>
        <w:contextualSpacing/>
        <w:jc w:val="both"/>
      </w:pPr>
      <w:r w:rsidRPr="000568F3">
        <w:t xml:space="preserve">5.5.2. </w:t>
      </w:r>
      <w:proofErr w:type="gramStart"/>
      <w:r w:rsidRPr="000568F3">
        <w:rPr>
          <w:color w:val="000000"/>
        </w:rPr>
        <w:t xml:space="preserve">В зависимости от инициативной стороны, закупка у </w:t>
      </w:r>
      <w:r w:rsidR="00AD13F9">
        <w:rPr>
          <w:color w:val="000000"/>
        </w:rPr>
        <w:t xml:space="preserve">единственного </w:t>
      </w:r>
      <w:r w:rsidR="008A7EBF" w:rsidRPr="000568F3">
        <w:rPr>
          <w:rFonts w:eastAsiaTheme="minorHAnsi"/>
          <w:bCs/>
          <w:iCs/>
          <w:lang w:eastAsia="en-US"/>
        </w:rPr>
        <w:t>поста</w:t>
      </w:r>
      <w:r w:rsidR="008A7EBF">
        <w:rPr>
          <w:rFonts w:eastAsiaTheme="minorHAnsi"/>
          <w:bCs/>
          <w:iCs/>
          <w:lang w:eastAsia="en-US"/>
        </w:rPr>
        <w:t xml:space="preserve">вщика (исполнителя, подрядчика) </w:t>
      </w:r>
      <w:r w:rsidRPr="000568F3">
        <w:rPr>
          <w:color w:val="000000"/>
        </w:rPr>
        <w:t xml:space="preserve">может осуществляться путем направления предложения о </w:t>
      </w:r>
      <w:r w:rsidRPr="000568F3">
        <w:rPr>
          <w:color w:val="000000"/>
        </w:rPr>
        <w:lastRenderedPageBreak/>
        <w:t>заключении договора конкретному контрагенту, либо принятия предложения о заключении договора от одного контрагента без рассмот</w:t>
      </w:r>
      <w:r w:rsidR="00DC1777">
        <w:rPr>
          <w:color w:val="000000"/>
        </w:rPr>
        <w:t>рения конкурирующих предложений,</w:t>
      </w:r>
      <w:r w:rsidRPr="000568F3">
        <w:rPr>
          <w:color w:val="000000"/>
        </w:rPr>
        <w:t xml:space="preserve"> а также по итогам проведения закупочной процедуры, которая была признана несостоявшейся и есть только одна заявка, соответствующая документации о закупке.</w:t>
      </w:r>
      <w:proofErr w:type="gramEnd"/>
      <w:r w:rsidRPr="000568F3">
        <w:rPr>
          <w:color w:val="000000"/>
        </w:rPr>
        <w:t xml:space="preserve"> </w:t>
      </w:r>
      <w:r w:rsidRPr="000568F3">
        <w:rPr>
          <w:iCs/>
          <w:color w:val="000000"/>
        </w:rPr>
        <w:t>Договор заключается по цене, в объеме и на условиях, указанных таким единственным участником в его заявке, или на лучших для Заказчика условиях.</w:t>
      </w:r>
    </w:p>
    <w:p w:rsidR="00EC3652" w:rsidRPr="004A3D24" w:rsidRDefault="00FA7324" w:rsidP="00DD666F">
      <w:pPr>
        <w:pStyle w:val="2"/>
        <w:spacing w:line="360" w:lineRule="auto"/>
      </w:pPr>
      <w:bookmarkStart w:id="38" w:name="_Toc485905002"/>
      <w:r w:rsidRPr="004A3D24">
        <w:t>5.</w:t>
      </w:r>
      <w:r w:rsidR="004A3D24" w:rsidRPr="004A3D24">
        <w:t>6</w:t>
      </w:r>
      <w:r w:rsidRPr="004A3D24">
        <w:t xml:space="preserve">. </w:t>
      </w:r>
      <w:r w:rsidR="00EC3652" w:rsidRPr="004A3D24">
        <w:t>Применение закрытых процедур.</w:t>
      </w:r>
      <w:bookmarkEnd w:id="38"/>
      <w:r w:rsidR="00EC3652" w:rsidRPr="004A3D24">
        <w:t xml:space="preserve"> </w:t>
      </w:r>
      <w:r w:rsidR="004A3D24" w:rsidRPr="004A3D24">
        <w:tab/>
      </w:r>
    </w:p>
    <w:p w:rsidR="008F1A2A" w:rsidRDefault="008F1A2A" w:rsidP="00DD666F">
      <w:pPr>
        <w:spacing w:line="360" w:lineRule="auto"/>
        <w:contextualSpacing/>
        <w:jc w:val="both"/>
      </w:pPr>
      <w:r w:rsidRPr="000568F3">
        <w:t>5.</w:t>
      </w:r>
      <w:r w:rsidR="004A3D24">
        <w:t>6</w:t>
      </w:r>
      <w:r w:rsidRPr="000568F3">
        <w:t xml:space="preserve">.1. Закрытые процедуры закупки могут применяться </w:t>
      </w:r>
      <w:r w:rsidR="00231280">
        <w:t>Акцион</w:t>
      </w:r>
      <w:r w:rsidR="00DC1373">
        <w:t>ерн</w:t>
      </w:r>
      <w:r w:rsidR="007E159E">
        <w:t>ым</w:t>
      </w:r>
      <w:r w:rsidR="00DC1373">
        <w:t xml:space="preserve"> общество</w:t>
      </w:r>
      <w:r w:rsidRPr="000568F3">
        <w:t>м в порядке и в случаях</w:t>
      </w:r>
      <w:r w:rsidR="007E159E">
        <w:t>,</w:t>
      </w:r>
      <w:r w:rsidRPr="000568F3">
        <w:t xml:space="preserve"> </w:t>
      </w:r>
      <w:r w:rsidR="007E159E">
        <w:t>у</w:t>
      </w:r>
      <w:r w:rsidR="00DA70B3" w:rsidRPr="000568F3">
        <w:t xml:space="preserve">становленных Правительством </w:t>
      </w:r>
      <w:r w:rsidR="00EB4347" w:rsidRPr="000568F3">
        <w:t>Р</w:t>
      </w:r>
      <w:r w:rsidR="00DA70B3" w:rsidRPr="000568F3">
        <w:t xml:space="preserve">оссийской </w:t>
      </w:r>
      <w:r w:rsidR="00EB4347" w:rsidRPr="000568F3">
        <w:t>Ф</w:t>
      </w:r>
      <w:r w:rsidR="00DA70B3" w:rsidRPr="000568F3">
        <w:t>едерации</w:t>
      </w:r>
      <w:r w:rsidR="00EB4347" w:rsidRPr="000568F3">
        <w:t>.</w:t>
      </w:r>
    </w:p>
    <w:p w:rsidR="00241762" w:rsidRPr="00DD666F" w:rsidRDefault="00DD666F" w:rsidP="000770A4">
      <w:pPr>
        <w:pStyle w:val="2"/>
      </w:pPr>
      <w:bookmarkStart w:id="39" w:name="_Toc485905003"/>
      <w:r w:rsidRPr="00DD666F">
        <w:t>5.</w:t>
      </w:r>
      <w:r w:rsidR="00BE268A">
        <w:t>7</w:t>
      </w:r>
      <w:r w:rsidRPr="00DD666F">
        <w:t xml:space="preserve">. </w:t>
      </w:r>
      <w:r>
        <w:t>Участие субъектов малого и среднего предпринимательства в закупках</w:t>
      </w:r>
      <w:r w:rsidRPr="00DD666F">
        <w:t>.</w:t>
      </w:r>
      <w:bookmarkEnd w:id="39"/>
      <w:r w:rsidRPr="00DD666F">
        <w:t xml:space="preserve"> </w:t>
      </w:r>
      <w:r w:rsidRPr="00DD666F">
        <w:tab/>
      </w:r>
    </w:p>
    <w:p w:rsidR="00DD666F" w:rsidRPr="00EF106D" w:rsidRDefault="0029011B" w:rsidP="0029011B">
      <w:pPr>
        <w:pStyle w:val="a6"/>
        <w:autoSpaceDE w:val="0"/>
        <w:autoSpaceDN w:val="0"/>
        <w:adjustRightInd w:val="0"/>
        <w:spacing w:line="360" w:lineRule="auto"/>
        <w:ind w:left="0"/>
        <w:jc w:val="both"/>
        <w:rPr>
          <w:rFonts w:ascii="Times New Roman" w:hAnsi="Times New Roman"/>
          <w:sz w:val="24"/>
          <w:szCs w:val="24"/>
        </w:rPr>
      </w:pPr>
      <w:bookmarkStart w:id="40" w:name="sub_382"/>
      <w:r>
        <w:rPr>
          <w:rFonts w:ascii="Times New Roman" w:hAnsi="Times New Roman"/>
          <w:sz w:val="24"/>
          <w:szCs w:val="24"/>
        </w:rPr>
        <w:t xml:space="preserve">5.7.1. </w:t>
      </w:r>
      <w:r w:rsidR="00DD666F" w:rsidRPr="00EF106D">
        <w:rPr>
          <w:rFonts w:ascii="Times New Roman" w:hAnsi="Times New Roman"/>
          <w:sz w:val="24"/>
          <w:szCs w:val="24"/>
        </w:rPr>
        <w:t>Под закупками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(далее – субъекты МСП). Участники таких закупок в заявках на участие обязаны декларировать свою принадлежность к субъектам МСП.</w:t>
      </w:r>
      <w:bookmarkEnd w:id="40"/>
      <w:r w:rsidR="00DD666F" w:rsidRPr="00EF106D">
        <w:rPr>
          <w:rFonts w:ascii="Times New Roman" w:hAnsi="Times New Roman"/>
          <w:sz w:val="24"/>
          <w:szCs w:val="24"/>
        </w:rPr>
        <w:t xml:space="preserve"> Особенности осуществления таких закупок, а также форма декларации предусматриваются в документации о закупке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D666F" w:rsidRPr="00EF106D" w:rsidRDefault="0029011B" w:rsidP="0029011B">
      <w:pPr>
        <w:pStyle w:val="a6"/>
        <w:autoSpaceDE w:val="0"/>
        <w:autoSpaceDN w:val="0"/>
        <w:adjustRightInd w:val="0"/>
        <w:spacing w:line="360" w:lineRule="auto"/>
        <w:ind w:left="0"/>
        <w:jc w:val="both"/>
        <w:rPr>
          <w:rFonts w:ascii="Times New Roman" w:hAnsi="Times New Roman"/>
          <w:sz w:val="24"/>
          <w:szCs w:val="24"/>
        </w:rPr>
      </w:pPr>
      <w:r>
        <w:rPr>
          <w:rFonts w:ascii="Times New Roman" w:hAnsi="Times New Roman"/>
          <w:sz w:val="24"/>
          <w:szCs w:val="24"/>
        </w:rPr>
        <w:t xml:space="preserve">5.7.2. </w:t>
      </w:r>
      <w:r w:rsidR="00DD666F" w:rsidRPr="00EF106D">
        <w:rPr>
          <w:rFonts w:ascii="Times New Roman" w:hAnsi="Times New Roman"/>
          <w:sz w:val="24"/>
          <w:szCs w:val="24"/>
        </w:rPr>
        <w:t>Закупки у субъектов МСП могут быть осуществлены любыми способами, установленными Положением.</w:t>
      </w:r>
    </w:p>
    <w:p w:rsidR="00DD666F" w:rsidRPr="00EF106D" w:rsidRDefault="00DD666F" w:rsidP="006D48F1">
      <w:pPr>
        <w:pStyle w:val="a6"/>
        <w:numPr>
          <w:ilvl w:val="2"/>
          <w:numId w:val="23"/>
        </w:numPr>
        <w:autoSpaceDE w:val="0"/>
        <w:autoSpaceDN w:val="0"/>
        <w:adjustRightInd w:val="0"/>
        <w:spacing w:line="360" w:lineRule="auto"/>
        <w:ind w:left="0" w:firstLine="0"/>
        <w:jc w:val="both"/>
        <w:rPr>
          <w:rFonts w:ascii="Times New Roman" w:hAnsi="Times New Roman"/>
          <w:sz w:val="24"/>
          <w:szCs w:val="24"/>
        </w:rPr>
      </w:pPr>
      <w:r w:rsidRPr="00EF106D">
        <w:rPr>
          <w:rFonts w:ascii="Times New Roman" w:hAnsi="Times New Roman"/>
          <w:sz w:val="24"/>
          <w:szCs w:val="24"/>
        </w:rPr>
        <w:t xml:space="preserve">Акционерное общество вправе установить требование о внесении участниками обеспечения заявки с предоставлением </w:t>
      </w:r>
      <w:proofErr w:type="gramStart"/>
      <w:r w:rsidRPr="00EF106D">
        <w:rPr>
          <w:rFonts w:ascii="Times New Roman" w:hAnsi="Times New Roman"/>
          <w:sz w:val="24"/>
          <w:szCs w:val="24"/>
        </w:rPr>
        <w:t>возможности права выбора условий обеспечения заявки</w:t>
      </w:r>
      <w:proofErr w:type="gramEnd"/>
      <w:r w:rsidRPr="00EF106D">
        <w:rPr>
          <w:rFonts w:ascii="Times New Roman" w:hAnsi="Times New Roman"/>
          <w:sz w:val="24"/>
          <w:szCs w:val="24"/>
        </w:rPr>
        <w:t>. Размер обеспечения заявки не может превышать 2 процентов начальной (максимальной) цены договора (цены лота).</w:t>
      </w:r>
    </w:p>
    <w:p w:rsidR="00DD666F" w:rsidRPr="006D48F1" w:rsidRDefault="00DD666F" w:rsidP="004E4BB0">
      <w:pPr>
        <w:pStyle w:val="a6"/>
        <w:numPr>
          <w:ilvl w:val="2"/>
          <w:numId w:val="23"/>
        </w:numPr>
        <w:autoSpaceDE w:val="0"/>
        <w:autoSpaceDN w:val="0"/>
        <w:adjustRightInd w:val="0"/>
        <w:spacing w:line="360" w:lineRule="auto"/>
        <w:ind w:left="0" w:firstLine="0"/>
        <w:jc w:val="both"/>
      </w:pPr>
      <w:r w:rsidRPr="004E4BB0">
        <w:rPr>
          <w:rFonts w:ascii="Times New Roman" w:hAnsi="Times New Roman"/>
          <w:sz w:val="24"/>
          <w:szCs w:val="24"/>
        </w:rPr>
        <w:t>Денежные средства, внесенные в качестве обеспечения заявки на участие в закупке среди субъектов МСП, возвращаются на счет всем участникам закупки, за исключением участника закупки, заявке которого присвоен первый номер, в срок</w:t>
      </w:r>
      <w:r w:rsidR="0052777A" w:rsidRPr="004E4BB0">
        <w:rPr>
          <w:rFonts w:ascii="Times New Roman" w:hAnsi="Times New Roman"/>
          <w:sz w:val="24"/>
          <w:szCs w:val="24"/>
        </w:rPr>
        <w:t xml:space="preserve">, </w:t>
      </w:r>
      <w:r w:rsidR="00EF106D" w:rsidRPr="004E4BB0">
        <w:rPr>
          <w:rFonts w:ascii="Times New Roman" w:hAnsi="Times New Roman"/>
          <w:sz w:val="24"/>
          <w:szCs w:val="24"/>
        </w:rPr>
        <w:t xml:space="preserve">не более 7 рабочих дней </w:t>
      </w:r>
      <w:proofErr w:type="gramStart"/>
      <w:r w:rsidR="00EF106D" w:rsidRPr="004E4BB0">
        <w:rPr>
          <w:rFonts w:ascii="Times New Roman" w:hAnsi="Times New Roman"/>
          <w:sz w:val="24"/>
          <w:szCs w:val="24"/>
        </w:rPr>
        <w:t>с даты подписания</w:t>
      </w:r>
      <w:proofErr w:type="gramEnd"/>
      <w:r w:rsidR="00EF106D" w:rsidRPr="004E4BB0">
        <w:rPr>
          <w:rFonts w:ascii="Times New Roman" w:hAnsi="Times New Roman"/>
          <w:sz w:val="24"/>
          <w:szCs w:val="24"/>
        </w:rPr>
        <w:t xml:space="preserve"> протокола составленного по итогам закупки</w:t>
      </w:r>
      <w:r w:rsidR="0052777A" w:rsidRPr="006D48F1">
        <w:t>.</w:t>
      </w:r>
    </w:p>
    <w:p w:rsidR="00EF106D" w:rsidRPr="00EF106D" w:rsidRDefault="00EF106D" w:rsidP="006D48F1">
      <w:pPr>
        <w:pStyle w:val="a6"/>
        <w:numPr>
          <w:ilvl w:val="2"/>
          <w:numId w:val="23"/>
        </w:numPr>
        <w:autoSpaceDE w:val="0"/>
        <w:autoSpaceDN w:val="0"/>
        <w:adjustRightInd w:val="0"/>
        <w:spacing w:line="360" w:lineRule="auto"/>
        <w:ind w:left="0" w:firstLine="0"/>
        <w:jc w:val="both"/>
        <w:rPr>
          <w:rFonts w:ascii="Times New Roman" w:hAnsi="Times New Roman"/>
          <w:sz w:val="24"/>
          <w:szCs w:val="24"/>
        </w:rPr>
      </w:pPr>
      <w:proofErr w:type="gramStart"/>
      <w:r w:rsidRPr="00EF106D">
        <w:rPr>
          <w:rFonts w:ascii="Times New Roman" w:hAnsi="Times New Roman"/>
          <w:sz w:val="24"/>
          <w:szCs w:val="24"/>
        </w:rPr>
        <w:t>Денежные средства, вн</w:t>
      </w:r>
      <w:r w:rsidR="00CE7B12">
        <w:rPr>
          <w:rFonts w:ascii="Times New Roman" w:hAnsi="Times New Roman"/>
          <w:sz w:val="24"/>
          <w:szCs w:val="24"/>
        </w:rPr>
        <w:t xml:space="preserve">есенные в качестве обеспечения </w:t>
      </w:r>
      <w:r w:rsidRPr="00EF106D">
        <w:rPr>
          <w:rFonts w:ascii="Times New Roman" w:hAnsi="Times New Roman"/>
          <w:sz w:val="24"/>
          <w:szCs w:val="24"/>
        </w:rPr>
        <w:t xml:space="preserve">заявки на участие в закупке среди субъектов МСП, возвращаются на счет участника закупки, заявке которого присвоен первый номер, в срок не более 7 рабочих дней со дня заключения договора либо со дня </w:t>
      </w:r>
      <w:r w:rsidRPr="00EF106D">
        <w:rPr>
          <w:rFonts w:ascii="Times New Roman" w:hAnsi="Times New Roman"/>
          <w:sz w:val="24"/>
          <w:szCs w:val="24"/>
        </w:rPr>
        <w:lastRenderedPageBreak/>
        <w:t>принятия заказчиком в порядке, установленном настоящим Положением, решения о том, что договор по результатам закупки не заключается.</w:t>
      </w:r>
      <w:proofErr w:type="gramEnd"/>
    </w:p>
    <w:p w:rsidR="00DD666F" w:rsidRPr="00EF106D" w:rsidRDefault="0052777A" w:rsidP="00F71BF7">
      <w:pPr>
        <w:pStyle w:val="a6"/>
        <w:autoSpaceDE w:val="0"/>
        <w:autoSpaceDN w:val="0"/>
        <w:adjustRightInd w:val="0"/>
        <w:spacing w:line="360" w:lineRule="auto"/>
        <w:ind w:left="0"/>
        <w:jc w:val="both"/>
        <w:rPr>
          <w:rFonts w:ascii="Times New Roman" w:hAnsi="Times New Roman"/>
          <w:sz w:val="24"/>
          <w:szCs w:val="24"/>
        </w:rPr>
      </w:pPr>
      <w:r w:rsidRPr="00EF106D">
        <w:rPr>
          <w:rFonts w:ascii="Times New Roman" w:hAnsi="Times New Roman"/>
          <w:sz w:val="24"/>
          <w:szCs w:val="24"/>
        </w:rPr>
        <w:t>5.</w:t>
      </w:r>
      <w:r w:rsidR="00973F43">
        <w:rPr>
          <w:rFonts w:ascii="Times New Roman" w:hAnsi="Times New Roman"/>
          <w:sz w:val="24"/>
          <w:szCs w:val="24"/>
        </w:rPr>
        <w:t>7</w:t>
      </w:r>
      <w:r w:rsidRPr="00EF106D">
        <w:rPr>
          <w:rFonts w:ascii="Times New Roman" w:hAnsi="Times New Roman"/>
          <w:sz w:val="24"/>
          <w:szCs w:val="24"/>
        </w:rPr>
        <w:t>.</w:t>
      </w:r>
      <w:r w:rsidR="00EF106D" w:rsidRPr="00EF106D">
        <w:rPr>
          <w:rFonts w:ascii="Times New Roman" w:hAnsi="Times New Roman"/>
          <w:sz w:val="24"/>
          <w:szCs w:val="24"/>
        </w:rPr>
        <w:t>6</w:t>
      </w:r>
      <w:r w:rsidRPr="00EF106D">
        <w:rPr>
          <w:rFonts w:ascii="Times New Roman" w:hAnsi="Times New Roman"/>
          <w:sz w:val="24"/>
          <w:szCs w:val="24"/>
        </w:rPr>
        <w:t>.</w:t>
      </w:r>
      <w:r w:rsidR="00DD666F" w:rsidRPr="00EF106D">
        <w:rPr>
          <w:rFonts w:ascii="Times New Roman" w:hAnsi="Times New Roman"/>
          <w:sz w:val="24"/>
          <w:szCs w:val="24"/>
        </w:rPr>
        <w:t xml:space="preserve"> </w:t>
      </w:r>
      <w:r w:rsidRPr="00EF106D">
        <w:rPr>
          <w:rFonts w:ascii="Times New Roman" w:hAnsi="Times New Roman"/>
          <w:sz w:val="24"/>
          <w:szCs w:val="24"/>
        </w:rPr>
        <w:t xml:space="preserve">Акционерное общество вправе установить требование </w:t>
      </w:r>
      <w:r w:rsidR="00DD666F" w:rsidRPr="00EF106D">
        <w:rPr>
          <w:rFonts w:ascii="Times New Roman" w:hAnsi="Times New Roman"/>
          <w:sz w:val="24"/>
          <w:szCs w:val="24"/>
        </w:rPr>
        <w:t>к обеспечению исполнения договора. Порядок, условия внесения и размер обеспечения исполнения договора указываются в документации о закупке.</w:t>
      </w:r>
      <w:r w:rsidRPr="00EF106D">
        <w:rPr>
          <w:rFonts w:ascii="Times New Roman" w:hAnsi="Times New Roman"/>
          <w:sz w:val="24"/>
          <w:szCs w:val="24"/>
        </w:rPr>
        <w:t xml:space="preserve"> </w:t>
      </w:r>
      <w:r w:rsidR="00DD666F" w:rsidRPr="00EF106D">
        <w:rPr>
          <w:rFonts w:ascii="Times New Roman" w:hAnsi="Times New Roman"/>
          <w:sz w:val="24"/>
          <w:szCs w:val="24"/>
        </w:rPr>
        <w:t>Размер обеспечения исполнения договора:</w:t>
      </w:r>
      <w:r w:rsidRPr="00EF106D">
        <w:rPr>
          <w:rFonts w:ascii="Times New Roman" w:hAnsi="Times New Roman"/>
          <w:sz w:val="24"/>
          <w:szCs w:val="24"/>
        </w:rPr>
        <w:t xml:space="preserve"> </w:t>
      </w:r>
      <w:r w:rsidR="00DD666F" w:rsidRPr="00EF106D">
        <w:rPr>
          <w:rFonts w:ascii="Times New Roman" w:hAnsi="Times New Roman"/>
          <w:sz w:val="24"/>
          <w:szCs w:val="24"/>
        </w:rPr>
        <w:t>не может превышать 5 процентов начальной (максимальной) цены договора (цены лота), если договором не предусмотрена выплата аванса;</w:t>
      </w:r>
      <w:r w:rsidRPr="00EF106D">
        <w:rPr>
          <w:rFonts w:ascii="Times New Roman" w:hAnsi="Times New Roman"/>
          <w:sz w:val="24"/>
          <w:szCs w:val="24"/>
        </w:rPr>
        <w:t xml:space="preserve"> </w:t>
      </w:r>
      <w:r w:rsidR="00DD666F" w:rsidRPr="00EF106D">
        <w:rPr>
          <w:rFonts w:ascii="Times New Roman" w:hAnsi="Times New Roman"/>
          <w:sz w:val="24"/>
          <w:szCs w:val="24"/>
        </w:rPr>
        <w:t>устанавливается в размере аванса, если договором предусмотрена выплата аванса.</w:t>
      </w:r>
    </w:p>
    <w:p w:rsidR="00DD666F" w:rsidRPr="00EF106D" w:rsidRDefault="0052777A" w:rsidP="00F71BF7">
      <w:pPr>
        <w:pStyle w:val="a6"/>
        <w:autoSpaceDE w:val="0"/>
        <w:autoSpaceDN w:val="0"/>
        <w:adjustRightInd w:val="0"/>
        <w:spacing w:line="360" w:lineRule="auto"/>
        <w:ind w:left="0"/>
        <w:jc w:val="both"/>
        <w:rPr>
          <w:rFonts w:ascii="Times New Roman" w:hAnsi="Times New Roman"/>
          <w:sz w:val="24"/>
          <w:szCs w:val="24"/>
        </w:rPr>
      </w:pPr>
      <w:r w:rsidRPr="00EF106D">
        <w:rPr>
          <w:rFonts w:ascii="Times New Roman" w:hAnsi="Times New Roman"/>
          <w:sz w:val="24"/>
          <w:szCs w:val="24"/>
        </w:rPr>
        <w:t>5.</w:t>
      </w:r>
      <w:r w:rsidR="00973F43">
        <w:rPr>
          <w:rFonts w:ascii="Times New Roman" w:hAnsi="Times New Roman"/>
          <w:sz w:val="24"/>
          <w:szCs w:val="24"/>
        </w:rPr>
        <w:t>7</w:t>
      </w:r>
      <w:r w:rsidRPr="00EF106D">
        <w:rPr>
          <w:rFonts w:ascii="Times New Roman" w:hAnsi="Times New Roman"/>
          <w:sz w:val="24"/>
          <w:szCs w:val="24"/>
        </w:rPr>
        <w:t>.</w:t>
      </w:r>
      <w:r w:rsidR="00EF106D" w:rsidRPr="00EF106D">
        <w:rPr>
          <w:rFonts w:ascii="Times New Roman" w:hAnsi="Times New Roman"/>
          <w:sz w:val="24"/>
          <w:szCs w:val="24"/>
        </w:rPr>
        <w:t>7</w:t>
      </w:r>
      <w:r w:rsidRPr="00EF106D">
        <w:rPr>
          <w:rFonts w:ascii="Times New Roman" w:hAnsi="Times New Roman"/>
          <w:sz w:val="24"/>
          <w:szCs w:val="24"/>
        </w:rPr>
        <w:t xml:space="preserve">. </w:t>
      </w:r>
      <w:r w:rsidR="00DD666F" w:rsidRPr="00EF106D">
        <w:rPr>
          <w:rFonts w:ascii="Times New Roman" w:hAnsi="Times New Roman"/>
          <w:sz w:val="24"/>
          <w:szCs w:val="24"/>
        </w:rPr>
        <w:t>Обеспечение исполнения договора может предоставляться участником закупки, являющимся субъектом МСП, путем внесения денежных средств или банковской гарантией. Выбор способа обеспечения исполнения договора осуществляется участником закупки, являющимся субъектом МСП, в соответствии с требованиями документации о закупке.</w:t>
      </w:r>
    </w:p>
    <w:p w:rsidR="00EF106D" w:rsidRPr="00EF106D" w:rsidRDefault="00EF106D" w:rsidP="00F71BF7">
      <w:pPr>
        <w:pStyle w:val="a6"/>
        <w:autoSpaceDE w:val="0"/>
        <w:autoSpaceDN w:val="0"/>
        <w:adjustRightInd w:val="0"/>
        <w:spacing w:line="360" w:lineRule="auto"/>
        <w:ind w:left="0"/>
        <w:jc w:val="both"/>
        <w:rPr>
          <w:rFonts w:ascii="Times New Roman" w:hAnsi="Times New Roman"/>
          <w:sz w:val="24"/>
          <w:szCs w:val="24"/>
        </w:rPr>
      </w:pPr>
      <w:r w:rsidRPr="00EF106D">
        <w:rPr>
          <w:rFonts w:ascii="Times New Roman" w:hAnsi="Times New Roman"/>
          <w:sz w:val="24"/>
          <w:szCs w:val="24"/>
        </w:rPr>
        <w:t>5.</w:t>
      </w:r>
      <w:r w:rsidR="00973F43">
        <w:rPr>
          <w:rFonts w:ascii="Times New Roman" w:hAnsi="Times New Roman"/>
          <w:sz w:val="24"/>
          <w:szCs w:val="24"/>
        </w:rPr>
        <w:t>7</w:t>
      </w:r>
      <w:r w:rsidRPr="00EF106D">
        <w:rPr>
          <w:rFonts w:ascii="Times New Roman" w:hAnsi="Times New Roman"/>
          <w:sz w:val="24"/>
          <w:szCs w:val="24"/>
        </w:rPr>
        <w:t xml:space="preserve">.8. </w:t>
      </w:r>
      <w:proofErr w:type="gramStart"/>
      <w:r w:rsidRPr="00EF106D">
        <w:rPr>
          <w:rFonts w:ascii="Times New Roman" w:hAnsi="Times New Roman"/>
          <w:sz w:val="24"/>
          <w:szCs w:val="24"/>
        </w:rPr>
        <w:t>Договор с субъектами МСП заключается в порядке, установленном главой  4 настоящего Положения, в срок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обжалуются в</w:t>
      </w:r>
      <w:proofErr w:type="gramEnd"/>
      <w:r w:rsidRPr="00EF106D">
        <w:rPr>
          <w:rFonts w:ascii="Times New Roman" w:hAnsi="Times New Roman"/>
          <w:sz w:val="24"/>
          <w:szCs w:val="24"/>
        </w:rPr>
        <w:t xml:space="preserve"> антимонопольном </w:t>
      </w:r>
      <w:proofErr w:type="gramStart"/>
      <w:r w:rsidRPr="00EF106D">
        <w:rPr>
          <w:rFonts w:ascii="Times New Roman" w:hAnsi="Times New Roman"/>
          <w:sz w:val="24"/>
          <w:szCs w:val="24"/>
        </w:rPr>
        <w:t>органе</w:t>
      </w:r>
      <w:proofErr w:type="gramEnd"/>
      <w:r w:rsidRPr="00EF106D">
        <w:rPr>
          <w:rFonts w:ascii="Times New Roman" w:hAnsi="Times New Roman"/>
          <w:sz w:val="24"/>
          <w:szCs w:val="24"/>
        </w:rPr>
        <w:t xml:space="preserve">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DD666F" w:rsidRPr="00EF106D" w:rsidRDefault="00EF106D" w:rsidP="00F71BF7">
      <w:pPr>
        <w:autoSpaceDE w:val="0"/>
        <w:autoSpaceDN w:val="0"/>
        <w:adjustRightInd w:val="0"/>
        <w:spacing w:line="360" w:lineRule="auto"/>
        <w:contextualSpacing/>
        <w:jc w:val="both"/>
      </w:pPr>
      <w:r w:rsidRPr="00EF106D">
        <w:t>5.</w:t>
      </w:r>
      <w:r w:rsidR="00973F43">
        <w:t>7</w:t>
      </w:r>
      <w:r w:rsidRPr="00EF106D">
        <w:t xml:space="preserve">.9. </w:t>
      </w:r>
      <w:r w:rsidR="00DD666F" w:rsidRPr="00EF106D">
        <w:t xml:space="preserve">При осуществлении закупки среди субъектов МСП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 </w:t>
      </w:r>
    </w:p>
    <w:p w:rsidR="00DD666F" w:rsidRPr="00EF106D" w:rsidRDefault="00973F43" w:rsidP="00973F43">
      <w:pPr>
        <w:pStyle w:val="a6"/>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5.7.10. </w:t>
      </w:r>
      <w:r w:rsidR="00DD666F" w:rsidRPr="00EF106D">
        <w:rPr>
          <w:rFonts w:ascii="Times New Roman" w:hAnsi="Times New Roman"/>
          <w:sz w:val="24"/>
          <w:szCs w:val="24"/>
        </w:rPr>
        <w:t xml:space="preserve">При осуществлении закупок может быть предусмотрено условие о возможности привлечения поставщиком (подрядчиком, исполнителем), не являющимся субъектом МСП, к исполнению договора третьих лиц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 а также декларацию </w:t>
      </w:r>
      <w:r w:rsidR="00EF106D" w:rsidRPr="00EF106D">
        <w:rPr>
          <w:rFonts w:ascii="Times New Roman" w:hAnsi="Times New Roman"/>
          <w:sz w:val="24"/>
          <w:szCs w:val="24"/>
        </w:rPr>
        <w:t xml:space="preserve">в </w:t>
      </w:r>
      <w:r w:rsidR="00DD666F" w:rsidRPr="00EF106D">
        <w:rPr>
          <w:rFonts w:ascii="Times New Roman" w:hAnsi="Times New Roman"/>
          <w:sz w:val="24"/>
          <w:szCs w:val="24"/>
        </w:rPr>
        <w:t>отношении каждого субподрядчика (соисполнителя), являющегося субъектом МСП.</w:t>
      </w:r>
    </w:p>
    <w:p w:rsidR="00DD666F" w:rsidRPr="00973F43" w:rsidRDefault="00973F43" w:rsidP="00973F43">
      <w:pPr>
        <w:autoSpaceDE w:val="0"/>
        <w:autoSpaceDN w:val="0"/>
        <w:adjustRightInd w:val="0"/>
        <w:spacing w:line="360" w:lineRule="auto"/>
        <w:jc w:val="both"/>
      </w:pPr>
      <w:r w:rsidRPr="00973F43">
        <w:t xml:space="preserve">5.7.11. </w:t>
      </w:r>
      <w:r w:rsidR="00DD666F" w:rsidRPr="00973F43">
        <w:t xml:space="preserve">В случае, предусмотренном настоящим пунктом, условие об обязательном  привлечении к исполнению договоров третьих лиц из числа субъектов МСП включается в договоры. При этом в договоре должно быть предусмотрено, что </w:t>
      </w:r>
      <w:r w:rsidR="00DD666F" w:rsidRPr="00973F43">
        <w:lastRenderedPageBreak/>
        <w:t>невыполнение поставщиком (подрядчиком, исполнителем) указанного требования явля</w:t>
      </w:r>
      <w:r w:rsidR="00EF106D" w:rsidRPr="00973F43">
        <w:t>ется основанием для расторжения</w:t>
      </w:r>
      <w:r w:rsidR="00DD666F" w:rsidRPr="00973F43">
        <w:t xml:space="preserve">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DD666F" w:rsidRPr="00EF106D" w:rsidRDefault="00973F43" w:rsidP="00973F43">
      <w:pPr>
        <w:pStyle w:val="a6"/>
        <w:autoSpaceDE w:val="0"/>
        <w:autoSpaceDN w:val="0"/>
        <w:adjustRightInd w:val="0"/>
        <w:spacing w:line="360" w:lineRule="auto"/>
        <w:ind w:left="0"/>
        <w:jc w:val="both"/>
        <w:rPr>
          <w:rFonts w:ascii="Times New Roman" w:hAnsi="Times New Roman"/>
          <w:sz w:val="24"/>
          <w:szCs w:val="24"/>
        </w:rPr>
      </w:pPr>
      <w:r>
        <w:rPr>
          <w:rFonts w:ascii="Times New Roman" w:hAnsi="Times New Roman"/>
          <w:sz w:val="24"/>
          <w:szCs w:val="24"/>
        </w:rPr>
        <w:t xml:space="preserve">5.7.12. </w:t>
      </w:r>
      <w:proofErr w:type="gramStart"/>
      <w:r w:rsidR="00DD666F" w:rsidRPr="00EF106D">
        <w:rPr>
          <w:rFonts w:ascii="Times New Roman" w:hAnsi="Times New Roman"/>
          <w:sz w:val="24"/>
          <w:szCs w:val="24"/>
        </w:rPr>
        <w:t>По согласованию с заказчиком поставщик (исполнитель, подрядчик) вправе осуществить замену субподрядчика (соисполнителя), являющегося субъектом МСП, с которым заключается или ранее был заключен договор субподряда, на другого субподрядчика (соисполнителя), являющегося субъектом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w:t>
      </w:r>
      <w:proofErr w:type="gramEnd"/>
      <w:r w:rsidR="00DD666F" w:rsidRPr="00EF106D">
        <w:rPr>
          <w:rFonts w:ascii="Times New Roman" w:hAnsi="Times New Roman"/>
          <w:sz w:val="24"/>
          <w:szCs w:val="24"/>
        </w:rPr>
        <w:t xml:space="preserve"> обязательств, в случае если договор субподряда был частично исполнен.</w:t>
      </w:r>
    </w:p>
    <w:p w:rsidR="00EF106D" w:rsidRPr="00EF106D" w:rsidRDefault="00973F43" w:rsidP="00973F43">
      <w:pPr>
        <w:pStyle w:val="a6"/>
        <w:autoSpaceDE w:val="0"/>
        <w:autoSpaceDN w:val="0"/>
        <w:adjustRightInd w:val="0"/>
        <w:spacing w:line="360" w:lineRule="auto"/>
        <w:ind w:left="0"/>
        <w:jc w:val="both"/>
        <w:rPr>
          <w:rFonts w:ascii="Times New Roman" w:hAnsi="Times New Roman"/>
          <w:color w:val="000000"/>
          <w:sz w:val="24"/>
          <w:szCs w:val="24"/>
        </w:rPr>
      </w:pPr>
      <w:r>
        <w:rPr>
          <w:rFonts w:ascii="Times New Roman" w:hAnsi="Times New Roman"/>
          <w:sz w:val="24"/>
          <w:szCs w:val="24"/>
        </w:rPr>
        <w:t xml:space="preserve">5.7.13. </w:t>
      </w:r>
      <w:r w:rsidR="00EF106D" w:rsidRPr="00EF106D">
        <w:rPr>
          <w:rFonts w:ascii="Times New Roman" w:hAnsi="Times New Roman"/>
          <w:sz w:val="24"/>
          <w:szCs w:val="24"/>
        </w:rPr>
        <w:t>Акционерное общество</w:t>
      </w:r>
      <w:r w:rsidR="00DD666F" w:rsidRPr="00EF106D">
        <w:rPr>
          <w:rFonts w:ascii="Times New Roman" w:hAnsi="Times New Roman"/>
          <w:sz w:val="24"/>
          <w:szCs w:val="24"/>
        </w:rPr>
        <w:t xml:space="preserve"> вправе по истечении срока приема заявок отменить ограничение относительно участия только субъектов МСП и осуществить закупку на общих основаниях в случаях, если:</w:t>
      </w:r>
    </w:p>
    <w:p w:rsidR="00DD666F" w:rsidRPr="00EF106D" w:rsidRDefault="00EF106D" w:rsidP="00F71BF7">
      <w:pPr>
        <w:pStyle w:val="a6"/>
        <w:autoSpaceDE w:val="0"/>
        <w:autoSpaceDN w:val="0"/>
        <w:adjustRightInd w:val="0"/>
        <w:spacing w:line="360" w:lineRule="auto"/>
        <w:ind w:left="0"/>
        <w:jc w:val="both"/>
        <w:rPr>
          <w:rFonts w:ascii="Times New Roman" w:hAnsi="Times New Roman"/>
          <w:color w:val="000000"/>
          <w:sz w:val="24"/>
          <w:szCs w:val="24"/>
        </w:rPr>
      </w:pPr>
      <w:r w:rsidRPr="00EF106D">
        <w:rPr>
          <w:rFonts w:ascii="Times New Roman" w:hAnsi="Times New Roman"/>
          <w:sz w:val="24"/>
          <w:szCs w:val="24"/>
        </w:rPr>
        <w:t xml:space="preserve">- </w:t>
      </w:r>
      <w:r w:rsidR="00DD666F" w:rsidRPr="00EF106D">
        <w:rPr>
          <w:rFonts w:ascii="Times New Roman" w:hAnsi="Times New Roman"/>
          <w:color w:val="000000"/>
          <w:sz w:val="24"/>
          <w:szCs w:val="24"/>
        </w:rPr>
        <w:t>субъекты МСП не подали заявку на участие в закупке;</w:t>
      </w:r>
    </w:p>
    <w:p w:rsidR="00DD666F" w:rsidRPr="00EF106D" w:rsidRDefault="00EF106D" w:rsidP="00F71BF7">
      <w:pPr>
        <w:pStyle w:val="-3"/>
        <w:tabs>
          <w:tab w:val="num" w:pos="1080"/>
          <w:tab w:val="left" w:pos="4680"/>
        </w:tabs>
        <w:spacing w:line="360" w:lineRule="auto"/>
        <w:ind w:firstLine="0"/>
        <w:contextualSpacing/>
        <w:rPr>
          <w:color w:val="000000"/>
          <w:sz w:val="24"/>
          <w:szCs w:val="24"/>
        </w:rPr>
      </w:pPr>
      <w:r w:rsidRPr="00EF106D">
        <w:rPr>
          <w:color w:val="000000"/>
          <w:sz w:val="24"/>
          <w:szCs w:val="24"/>
        </w:rPr>
        <w:t xml:space="preserve">- </w:t>
      </w:r>
      <w:r w:rsidR="00DD666F" w:rsidRPr="00EF106D">
        <w:rPr>
          <w:color w:val="000000"/>
          <w:sz w:val="24"/>
          <w:szCs w:val="24"/>
        </w:rPr>
        <w:t>заявки всех участников, являющихся субъектами МСП, отозваны или не соответствуют требованиям, предусмотренным документацией о закупке;</w:t>
      </w:r>
    </w:p>
    <w:p w:rsidR="00DD666F" w:rsidRPr="00EF106D" w:rsidRDefault="00EF106D" w:rsidP="00F71BF7">
      <w:pPr>
        <w:pStyle w:val="-3"/>
        <w:tabs>
          <w:tab w:val="num" w:pos="1080"/>
          <w:tab w:val="left" w:pos="4680"/>
        </w:tabs>
        <w:spacing w:line="360" w:lineRule="auto"/>
        <w:ind w:firstLine="0"/>
        <w:contextualSpacing/>
        <w:rPr>
          <w:color w:val="000000"/>
          <w:sz w:val="24"/>
          <w:szCs w:val="24"/>
        </w:rPr>
      </w:pPr>
      <w:r w:rsidRPr="00EF106D">
        <w:rPr>
          <w:color w:val="000000"/>
          <w:sz w:val="24"/>
          <w:szCs w:val="24"/>
        </w:rPr>
        <w:t xml:space="preserve">- </w:t>
      </w:r>
      <w:r w:rsidR="00DD666F" w:rsidRPr="00EF106D">
        <w:rPr>
          <w:color w:val="000000"/>
          <w:sz w:val="24"/>
          <w:szCs w:val="24"/>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DD666F" w:rsidRPr="00EF106D" w:rsidRDefault="00EF106D" w:rsidP="00F71BF7">
      <w:pPr>
        <w:pStyle w:val="-3"/>
        <w:tabs>
          <w:tab w:val="num" w:pos="1080"/>
          <w:tab w:val="left" w:pos="4680"/>
        </w:tabs>
        <w:spacing w:line="360" w:lineRule="auto"/>
        <w:ind w:firstLine="0"/>
        <w:contextualSpacing/>
        <w:rPr>
          <w:sz w:val="24"/>
          <w:szCs w:val="24"/>
        </w:rPr>
      </w:pPr>
      <w:r w:rsidRPr="00EF106D">
        <w:rPr>
          <w:sz w:val="24"/>
          <w:szCs w:val="24"/>
        </w:rPr>
        <w:t xml:space="preserve">- </w:t>
      </w:r>
      <w:r w:rsidR="00DD666F" w:rsidRPr="00EF106D">
        <w:rPr>
          <w:sz w:val="24"/>
          <w:szCs w:val="24"/>
        </w:rPr>
        <w:t>заказчиком в порядке, установленном настоящим Положением, принято решение о том, что договор по результатам закупки не заключается.</w:t>
      </w:r>
    </w:p>
    <w:p w:rsidR="00DD666F" w:rsidRDefault="00973F43" w:rsidP="00F71BF7">
      <w:pPr>
        <w:spacing w:line="360" w:lineRule="auto"/>
        <w:contextualSpacing/>
        <w:jc w:val="both"/>
      </w:pPr>
      <w:r>
        <w:t xml:space="preserve">5.7.14. </w:t>
      </w:r>
      <w:r w:rsidR="00DD666F" w:rsidRPr="00EF106D">
        <w:t xml:space="preserve">Если договор по результатам закупки среди субъектов МСП не заключен, </w:t>
      </w:r>
      <w:r w:rsidR="00EF106D" w:rsidRPr="00EF106D">
        <w:t>акционерное общество</w:t>
      </w:r>
      <w:r w:rsidR="00DD666F" w:rsidRPr="00EF106D">
        <w:t xml:space="preserve"> вправе отменить решение об определении поставщика (исполнителя, подрядчика), принятое по результатам такой закупки, и ограничение относительно участия только субъектов МСП, а также осуществить закупку на общих основаниях.</w:t>
      </w:r>
    </w:p>
    <w:p w:rsidR="00E46CD8" w:rsidRPr="00EF106D" w:rsidRDefault="00E46CD8" w:rsidP="00F71BF7">
      <w:pPr>
        <w:spacing w:line="360" w:lineRule="auto"/>
        <w:contextualSpacing/>
        <w:jc w:val="both"/>
      </w:pPr>
    </w:p>
    <w:p w:rsidR="00CE7E24" w:rsidRPr="000568F3" w:rsidRDefault="0005270A" w:rsidP="00291A38">
      <w:pPr>
        <w:pStyle w:val="2"/>
        <w:spacing w:line="360" w:lineRule="auto"/>
        <w:contextualSpacing/>
        <w:jc w:val="both"/>
        <w:rPr>
          <w:szCs w:val="24"/>
        </w:rPr>
      </w:pPr>
      <w:bookmarkStart w:id="41" w:name="_Toc485905004"/>
      <w:r w:rsidRPr="000568F3">
        <w:rPr>
          <w:szCs w:val="24"/>
          <w:lang w:val="en-US"/>
        </w:rPr>
        <w:t>VI</w:t>
      </w:r>
      <w:r w:rsidR="00CE7E24" w:rsidRPr="000568F3">
        <w:rPr>
          <w:szCs w:val="24"/>
        </w:rPr>
        <w:t xml:space="preserve">. </w:t>
      </w:r>
      <w:r w:rsidR="006978BF" w:rsidRPr="000568F3">
        <w:rPr>
          <w:szCs w:val="24"/>
        </w:rPr>
        <w:t>П</w:t>
      </w:r>
      <w:r w:rsidR="00CE7E24" w:rsidRPr="000568F3">
        <w:rPr>
          <w:szCs w:val="24"/>
        </w:rPr>
        <w:t>орядок проведения закупок</w:t>
      </w:r>
      <w:r w:rsidR="00A80F44" w:rsidRPr="000568F3">
        <w:rPr>
          <w:szCs w:val="24"/>
        </w:rPr>
        <w:t>.</w:t>
      </w:r>
      <w:bookmarkEnd w:id="41"/>
    </w:p>
    <w:p w:rsidR="00CE7E24" w:rsidRPr="000568F3" w:rsidRDefault="0005270A" w:rsidP="00291A38">
      <w:pPr>
        <w:pStyle w:val="2"/>
        <w:spacing w:before="60" w:line="360" w:lineRule="auto"/>
        <w:contextualSpacing/>
        <w:jc w:val="both"/>
        <w:rPr>
          <w:szCs w:val="24"/>
        </w:rPr>
      </w:pPr>
      <w:bookmarkStart w:id="42" w:name="_Toc485905005"/>
      <w:r w:rsidRPr="000568F3">
        <w:rPr>
          <w:szCs w:val="24"/>
        </w:rPr>
        <w:t>6</w:t>
      </w:r>
      <w:r w:rsidR="00A9586E" w:rsidRPr="000568F3">
        <w:rPr>
          <w:szCs w:val="24"/>
        </w:rPr>
        <w:t>.1</w:t>
      </w:r>
      <w:r w:rsidR="00CE7E24" w:rsidRPr="000568F3">
        <w:rPr>
          <w:szCs w:val="24"/>
        </w:rPr>
        <w:t xml:space="preserve">. </w:t>
      </w:r>
      <w:r w:rsidR="00244218" w:rsidRPr="000568F3">
        <w:rPr>
          <w:szCs w:val="24"/>
        </w:rPr>
        <w:t>Планирование закупок</w:t>
      </w:r>
      <w:r w:rsidR="00F94873" w:rsidRPr="000568F3">
        <w:rPr>
          <w:szCs w:val="24"/>
        </w:rPr>
        <w:t>.</w:t>
      </w:r>
      <w:bookmarkEnd w:id="42"/>
    </w:p>
    <w:p w:rsidR="00E629E3" w:rsidRDefault="0005270A" w:rsidP="00291A38">
      <w:pPr>
        <w:spacing w:line="360" w:lineRule="auto"/>
        <w:contextualSpacing/>
        <w:jc w:val="both"/>
      </w:pPr>
      <w:r w:rsidRPr="000568F3">
        <w:t>6</w:t>
      </w:r>
      <w:r w:rsidR="00CE7E24" w:rsidRPr="000568F3">
        <w:t>.1.</w:t>
      </w:r>
      <w:r w:rsidRPr="000568F3">
        <w:t>1.</w:t>
      </w:r>
      <w:r w:rsidR="00CE7E24" w:rsidRPr="000568F3">
        <w:t xml:space="preserve"> Планирование осуществляется путем формирования </w:t>
      </w:r>
      <w:r w:rsidR="00E629E3">
        <w:t>и утверждения:</w:t>
      </w:r>
    </w:p>
    <w:p w:rsidR="00E629E3" w:rsidRDefault="00E629E3" w:rsidP="00291A38">
      <w:pPr>
        <w:spacing w:line="360" w:lineRule="auto"/>
        <w:contextualSpacing/>
        <w:jc w:val="both"/>
      </w:pPr>
      <w:r>
        <w:t>1) плана закупок</w:t>
      </w:r>
      <w:r w:rsidR="003D1CF3">
        <w:t xml:space="preserve"> товаров</w:t>
      </w:r>
      <w:r w:rsidR="002F5029">
        <w:t xml:space="preserve"> (работ, услуг)</w:t>
      </w:r>
      <w:r w:rsidR="003D1CF3">
        <w:t xml:space="preserve"> </w:t>
      </w:r>
      <w:r>
        <w:t>(далее план закупок);</w:t>
      </w:r>
    </w:p>
    <w:p w:rsidR="003D1CF3" w:rsidRDefault="00E629E3" w:rsidP="00291A38">
      <w:pPr>
        <w:spacing w:line="360" w:lineRule="auto"/>
        <w:contextualSpacing/>
        <w:jc w:val="both"/>
      </w:pPr>
      <w:r>
        <w:t>2)</w:t>
      </w:r>
      <w:r w:rsidR="003D1CF3">
        <w:t xml:space="preserve"> плана закупок инновационной продукции, высокотехнологичной продукции, лекарственных средст</w:t>
      </w:r>
      <w:r w:rsidR="00493210">
        <w:t>в.</w:t>
      </w:r>
    </w:p>
    <w:p w:rsidR="003D1CF3" w:rsidRPr="00422CDC" w:rsidRDefault="003D0350" w:rsidP="00291A38">
      <w:pPr>
        <w:spacing w:line="360" w:lineRule="auto"/>
        <w:contextualSpacing/>
        <w:jc w:val="both"/>
      </w:pPr>
      <w:r>
        <w:lastRenderedPageBreak/>
        <w:t>6.1.</w:t>
      </w:r>
      <w:r w:rsidR="00C20026">
        <w:t>2</w:t>
      </w:r>
      <w:r w:rsidR="003D1CF3">
        <w:t xml:space="preserve">. </w:t>
      </w:r>
      <w:proofErr w:type="gramStart"/>
      <w:r w:rsidR="003D1CF3">
        <w:t>План закупок</w:t>
      </w:r>
      <w:r w:rsidR="001B361A">
        <w:t xml:space="preserve"> </w:t>
      </w:r>
      <w:r>
        <w:t>товаров</w:t>
      </w:r>
      <w:r w:rsidR="002F5029">
        <w:t xml:space="preserve"> (работ, услуг)</w:t>
      </w:r>
      <w:r>
        <w:t xml:space="preserve"> формируется на срок не менее чем на один год в соответствии с требованиями к форме плана закупки, утвержденными постановлением Правительства Российской Федерации</w:t>
      </w:r>
      <w:r w:rsidR="00D2028C">
        <w:t xml:space="preserve">, </w:t>
      </w:r>
      <w:r w:rsidR="00E629E3">
        <w:t xml:space="preserve">нормативными документами акционерного общества </w:t>
      </w:r>
      <w:r w:rsidR="00D2028C">
        <w:t xml:space="preserve">с учетом сроков проведения закупочных процедур исходя из требуемой даты поставки товаров (работ, услуг) и на основании бюджета акционерного общества, утвержденного </w:t>
      </w:r>
      <w:r w:rsidR="00D2028C" w:rsidRPr="00D2028C">
        <w:t xml:space="preserve">финансово-хозяйственного плана развития </w:t>
      </w:r>
      <w:r w:rsidR="00D2028C">
        <w:t>а</w:t>
      </w:r>
      <w:r w:rsidR="00D2028C" w:rsidRPr="00D2028C">
        <w:t>кционерного общества</w:t>
      </w:r>
      <w:r w:rsidR="00D2028C">
        <w:t xml:space="preserve"> </w:t>
      </w:r>
      <w:r w:rsidR="00D2028C" w:rsidRPr="00422CDC">
        <w:t>и иных программ</w:t>
      </w:r>
      <w:r w:rsidR="00422CDC" w:rsidRPr="00422CDC">
        <w:t>.</w:t>
      </w:r>
      <w:proofErr w:type="gramEnd"/>
    </w:p>
    <w:p w:rsidR="003D0350" w:rsidRDefault="003D0350" w:rsidP="00291A38">
      <w:pPr>
        <w:spacing w:line="360" w:lineRule="auto"/>
        <w:contextualSpacing/>
        <w:jc w:val="both"/>
      </w:pPr>
      <w:r>
        <w:t>6.1.</w:t>
      </w:r>
      <w:r w:rsidR="003B3CCC" w:rsidRPr="00337CB2">
        <w:t>3</w:t>
      </w:r>
      <w:r>
        <w:t>. В план закупок включаются сведения о закупке товаров (работ, услуг), необходимых для удовлетворения потребностей акционерного общества.</w:t>
      </w:r>
      <w:r w:rsidR="00D2028C">
        <w:t xml:space="preserve"> </w:t>
      </w:r>
    </w:p>
    <w:p w:rsidR="00EE7DDE" w:rsidRDefault="00EE7DDE" w:rsidP="00291A38">
      <w:pPr>
        <w:autoSpaceDE w:val="0"/>
        <w:autoSpaceDN w:val="0"/>
        <w:adjustRightInd w:val="0"/>
        <w:spacing w:line="360" w:lineRule="auto"/>
        <w:contextualSpacing/>
        <w:jc w:val="both"/>
      </w:pPr>
      <w:r>
        <w:t>6.1.</w:t>
      </w:r>
      <w:r w:rsidR="003B3CCC" w:rsidRPr="00337CB2">
        <w:t>4</w:t>
      </w:r>
      <w:r>
        <w:t xml:space="preserve">. </w:t>
      </w:r>
      <w:proofErr w:type="gramStart"/>
      <w:r>
        <w:t xml:space="preserve">В план закупок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8" w:history="1">
        <w:r w:rsidRPr="00EE7DDE">
          <w:t>частью 16 статьи 4</w:t>
        </w:r>
      </w:hyperlink>
      <w:r>
        <w:t xml:space="preserve"> Федерального закона </w:t>
      </w:r>
      <w:r w:rsidRPr="000568F3">
        <w:t>от 18.07.2011 года № 223-ФЗ «О закупках товаров</w:t>
      </w:r>
      <w:r w:rsidR="002F5029">
        <w:t xml:space="preserve"> (работ</w:t>
      </w:r>
      <w:proofErr w:type="gramEnd"/>
      <w:r w:rsidR="002F5029">
        <w:t>, услуг)</w:t>
      </w:r>
      <w:r w:rsidRPr="000568F3">
        <w:t xml:space="preserve"> отдельными видами юридических лиц»</w:t>
      </w:r>
      <w:r>
        <w:t>.</w:t>
      </w:r>
    </w:p>
    <w:p w:rsidR="00EE7DDE" w:rsidRDefault="00EE7DDE" w:rsidP="00291A38">
      <w:pPr>
        <w:spacing w:line="360" w:lineRule="auto"/>
        <w:contextualSpacing/>
        <w:jc w:val="both"/>
      </w:pPr>
      <w:r>
        <w:t>6.1.</w:t>
      </w:r>
      <w:r w:rsidR="003B3CCC" w:rsidRPr="00337CB2">
        <w:t>5</w:t>
      </w:r>
      <w:r>
        <w:t>. В плане закупок могут не отражаться сведения о закупке товаров (работ, услуг) в случае, если стоимость товаров (работ, услуг</w:t>
      </w:r>
      <w:r w:rsidR="00E629E3">
        <w:t>) не превышает 100 тысяч рублей, включая НДС и/или иные виды налогов.</w:t>
      </w:r>
    </w:p>
    <w:p w:rsidR="00D2028C" w:rsidRDefault="00D2028C" w:rsidP="00291A38">
      <w:pPr>
        <w:autoSpaceDE w:val="0"/>
        <w:autoSpaceDN w:val="0"/>
        <w:adjustRightInd w:val="0"/>
        <w:spacing w:line="360" w:lineRule="auto"/>
        <w:contextualSpacing/>
        <w:jc w:val="both"/>
      </w:pPr>
      <w:r>
        <w:t>6.1.</w:t>
      </w:r>
      <w:r w:rsidR="003B3CCC" w:rsidRPr="00337CB2">
        <w:t>6</w:t>
      </w:r>
      <w:r>
        <w:t>. План закупки должен иметь помесячную или поквартальную разбивку.</w:t>
      </w:r>
    </w:p>
    <w:p w:rsidR="00C20026" w:rsidRPr="00C20026" w:rsidRDefault="00C20026" w:rsidP="00291A38">
      <w:pPr>
        <w:tabs>
          <w:tab w:val="left" w:pos="900"/>
          <w:tab w:val="left" w:pos="1080"/>
        </w:tabs>
        <w:spacing w:line="360" w:lineRule="auto"/>
        <w:contextualSpacing/>
        <w:jc w:val="both"/>
      </w:pPr>
      <w:r w:rsidRPr="00C20026">
        <w:t>6.1.</w:t>
      </w:r>
      <w:r w:rsidR="003B3CCC" w:rsidRPr="003B3CCC">
        <w:t>7</w:t>
      </w:r>
      <w:r w:rsidRPr="00C20026">
        <w:t>.Корректировка плана закупок может осуществляться, в том числе в случае:</w:t>
      </w:r>
    </w:p>
    <w:p w:rsidR="00C20026" w:rsidRPr="00C20026" w:rsidRDefault="00C20026" w:rsidP="00291A38">
      <w:pPr>
        <w:tabs>
          <w:tab w:val="num" w:pos="0"/>
        </w:tabs>
        <w:spacing w:line="360" w:lineRule="auto"/>
        <w:contextualSpacing/>
        <w:jc w:val="both"/>
      </w:pPr>
      <w:r w:rsidRPr="00C20026">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20026" w:rsidRPr="00C20026" w:rsidRDefault="00C20026" w:rsidP="00291A38">
      <w:pPr>
        <w:tabs>
          <w:tab w:val="num" w:pos="0"/>
        </w:tabs>
        <w:spacing w:line="360" w:lineRule="auto"/>
        <w:contextualSpacing/>
        <w:jc w:val="both"/>
      </w:pPr>
      <w:r w:rsidRPr="00C20026">
        <w:t>б) изменения более чем на 10 процентов стоимости планируемых к приобретению товаров</w:t>
      </w:r>
      <w:r w:rsidR="002F5029">
        <w:t xml:space="preserve"> (работ, услуг)</w:t>
      </w:r>
      <w:r w:rsidRPr="00C20026">
        <w:t>,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E7DDE" w:rsidRPr="00C20026" w:rsidRDefault="00C20026" w:rsidP="00291A38">
      <w:pPr>
        <w:spacing w:line="360" w:lineRule="auto"/>
        <w:contextualSpacing/>
        <w:jc w:val="both"/>
        <w:rPr>
          <w:i/>
          <w:color w:val="00B050"/>
        </w:rPr>
      </w:pPr>
      <w:r w:rsidRPr="00C20026">
        <w:t xml:space="preserve">в) в иных случаях, установленных настоящим Положением и другими нормативными документами </w:t>
      </w:r>
      <w:r>
        <w:t>акционерного общества</w:t>
      </w:r>
      <w:r w:rsidRPr="00C20026">
        <w:t>.</w:t>
      </w:r>
      <w:r>
        <w:t xml:space="preserve"> </w:t>
      </w:r>
    </w:p>
    <w:p w:rsidR="003D1CF3" w:rsidRDefault="003B3CCC" w:rsidP="00291A38">
      <w:pPr>
        <w:spacing w:line="360" w:lineRule="auto"/>
        <w:contextualSpacing/>
        <w:jc w:val="both"/>
      </w:pPr>
      <w:r>
        <w:t>6.1.8</w:t>
      </w:r>
      <w:r w:rsidR="00C20026">
        <w:t xml:space="preserve">. Корректировка плана закупок осуществляется оперативно до размещения извещения и информации о закупке в единой информационной системе, в соответствии с </w:t>
      </w:r>
      <w:r w:rsidR="00C20026" w:rsidRPr="00C20026">
        <w:t>требованиями</w:t>
      </w:r>
      <w:r w:rsidR="00422CDC">
        <w:t>,</w:t>
      </w:r>
      <w:r w:rsidR="00C20026" w:rsidRPr="00C20026">
        <w:t xml:space="preserve"> </w:t>
      </w:r>
      <w:r w:rsidR="00886385">
        <w:t>установленными</w:t>
      </w:r>
      <w:r w:rsidR="00C20026" w:rsidRPr="00C20026">
        <w:t xml:space="preserve"> Правительств</w:t>
      </w:r>
      <w:r w:rsidR="00886385">
        <w:t>ом</w:t>
      </w:r>
      <w:r w:rsidR="00C20026" w:rsidRPr="00C20026">
        <w:t xml:space="preserve"> Российской Федерации.</w:t>
      </w:r>
    </w:p>
    <w:p w:rsidR="00C20026" w:rsidRPr="00C20026" w:rsidRDefault="003B3CCC" w:rsidP="00291A38">
      <w:pPr>
        <w:tabs>
          <w:tab w:val="left" w:pos="720"/>
          <w:tab w:val="left" w:pos="900"/>
          <w:tab w:val="left" w:pos="1080"/>
        </w:tabs>
        <w:spacing w:line="360" w:lineRule="auto"/>
        <w:contextualSpacing/>
        <w:jc w:val="both"/>
      </w:pPr>
      <w:r>
        <w:t>6.1.9</w:t>
      </w:r>
      <w:r w:rsidR="00C20026">
        <w:t xml:space="preserve">. </w:t>
      </w:r>
      <w:r w:rsidR="00C20026" w:rsidRPr="00C20026">
        <w:t>План закупки товаров</w:t>
      </w:r>
      <w:r w:rsidR="002F5029">
        <w:t xml:space="preserve"> (работ, услуг)</w:t>
      </w:r>
      <w:r w:rsidR="00C20026" w:rsidRPr="00C20026">
        <w:t xml:space="preserve"> содержит следующие сведения:</w:t>
      </w:r>
    </w:p>
    <w:p w:rsidR="00C20026" w:rsidRPr="00C20026" w:rsidRDefault="00C20026" w:rsidP="00291A38">
      <w:pPr>
        <w:spacing w:line="360" w:lineRule="auto"/>
        <w:ind w:firstLine="540"/>
        <w:contextualSpacing/>
        <w:jc w:val="both"/>
      </w:pPr>
      <w:bookmarkStart w:id="43" w:name="sub_2011"/>
      <w:r w:rsidRPr="00C20026">
        <w:t>1) наименование, адрес местонахождения, номер контактного телефона и адрес электронной почты заказчика;</w:t>
      </w:r>
    </w:p>
    <w:p w:rsidR="00C20026" w:rsidRPr="00C20026" w:rsidRDefault="00C20026" w:rsidP="00291A38">
      <w:pPr>
        <w:spacing w:line="360" w:lineRule="auto"/>
        <w:ind w:firstLine="540"/>
        <w:contextualSpacing/>
        <w:jc w:val="both"/>
      </w:pPr>
      <w:bookmarkStart w:id="44" w:name="sub_2012"/>
      <w:bookmarkEnd w:id="43"/>
      <w:r w:rsidRPr="00C20026">
        <w:t>2) порядковый номер, который формируется последовательно с начала года;</w:t>
      </w:r>
    </w:p>
    <w:p w:rsidR="00C20026" w:rsidRPr="00C20026" w:rsidRDefault="00C20026" w:rsidP="00291A38">
      <w:pPr>
        <w:spacing w:line="360" w:lineRule="auto"/>
        <w:ind w:firstLine="540"/>
        <w:contextualSpacing/>
        <w:jc w:val="both"/>
      </w:pPr>
      <w:bookmarkStart w:id="45" w:name="sub_2013"/>
      <w:bookmarkEnd w:id="44"/>
      <w:proofErr w:type="gramStart"/>
      <w:r w:rsidRPr="00C20026">
        <w:lastRenderedPageBreak/>
        <w:t>3) 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19" w:history="1">
        <w:r w:rsidRPr="00C20026">
          <w:rPr>
            <w:rStyle w:val="af4"/>
            <w:color w:val="auto"/>
          </w:rPr>
          <w:t>ОКВЭД</w:t>
        </w:r>
      </w:hyperlink>
      <w:r w:rsidRPr="00C20026">
        <w:t xml:space="preserve">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видов экономической деятельности, продукции и услуг (</w:t>
      </w:r>
      <w:hyperlink r:id="rId20" w:history="1">
        <w:r w:rsidRPr="00C20026">
          <w:rPr>
            <w:rStyle w:val="af4"/>
            <w:color w:val="auto"/>
          </w:rPr>
          <w:t>ОКДП</w:t>
        </w:r>
      </w:hyperlink>
      <w:r w:rsidRPr="00C20026">
        <w:t xml:space="preserve"> 2) с обязательным заполнением разделов, подразделов и рекомендуемым заполнением групп и подгрупп видов экономической деятельности, классов и подклассов</w:t>
      </w:r>
      <w:proofErr w:type="gramEnd"/>
      <w:r w:rsidRPr="00C20026">
        <w:t xml:space="preserve"> продукции и услуг, а также видов продукции и услуг;</w:t>
      </w:r>
    </w:p>
    <w:p w:rsidR="00C20026" w:rsidRPr="00C20026" w:rsidRDefault="00C20026" w:rsidP="00291A38">
      <w:pPr>
        <w:spacing w:line="360" w:lineRule="auto"/>
        <w:ind w:firstLine="540"/>
        <w:contextualSpacing/>
        <w:jc w:val="both"/>
      </w:pPr>
      <w:bookmarkStart w:id="46" w:name="sub_2014"/>
      <w:bookmarkEnd w:id="45"/>
      <w:r w:rsidRPr="00C20026">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C20026" w:rsidRPr="00C20026" w:rsidRDefault="00C20026" w:rsidP="00291A38">
      <w:pPr>
        <w:spacing w:line="360" w:lineRule="auto"/>
        <w:ind w:firstLine="540"/>
        <w:contextualSpacing/>
        <w:jc w:val="both"/>
      </w:pPr>
      <w:bookmarkStart w:id="47" w:name="sub_2015"/>
      <w:bookmarkEnd w:id="46"/>
      <w:r w:rsidRPr="00C20026">
        <w:t>5) единицы измерения закупаемых товаров</w:t>
      </w:r>
      <w:r w:rsidR="002F5029">
        <w:t xml:space="preserve"> (работ, услуг)</w:t>
      </w:r>
      <w:r w:rsidRPr="00C20026">
        <w:t xml:space="preserve"> и код по Общероссийскому классификатору единиц измерения (</w:t>
      </w:r>
      <w:hyperlink r:id="rId21" w:history="1">
        <w:r w:rsidRPr="00C20026">
          <w:rPr>
            <w:rStyle w:val="af4"/>
            <w:color w:val="auto"/>
          </w:rPr>
          <w:t>ОКЕИ</w:t>
        </w:r>
      </w:hyperlink>
      <w:r w:rsidRPr="00C20026">
        <w:t>);</w:t>
      </w:r>
    </w:p>
    <w:p w:rsidR="00C20026" w:rsidRPr="00C20026" w:rsidRDefault="00C20026" w:rsidP="00291A38">
      <w:pPr>
        <w:spacing w:line="360" w:lineRule="auto"/>
        <w:ind w:firstLine="540"/>
        <w:contextualSpacing/>
        <w:jc w:val="both"/>
      </w:pPr>
      <w:bookmarkStart w:id="48" w:name="sub_2016"/>
      <w:bookmarkEnd w:id="47"/>
      <w:r w:rsidRPr="00C20026">
        <w:t>6) сведения о количестве (объеме) закупаемых товаров</w:t>
      </w:r>
      <w:r w:rsidR="002F5029">
        <w:t xml:space="preserve"> (работ, услуг)</w:t>
      </w:r>
      <w:r w:rsidRPr="00C20026">
        <w:t xml:space="preserve"> в натуральном выражении;</w:t>
      </w:r>
    </w:p>
    <w:p w:rsidR="00C20026" w:rsidRPr="00C20026" w:rsidRDefault="00C20026" w:rsidP="00291A38">
      <w:pPr>
        <w:spacing w:line="360" w:lineRule="auto"/>
        <w:ind w:firstLine="540"/>
        <w:contextualSpacing/>
        <w:jc w:val="both"/>
      </w:pPr>
      <w:bookmarkStart w:id="49" w:name="sub_2017"/>
      <w:bookmarkEnd w:id="48"/>
      <w:r w:rsidRPr="00C20026">
        <w:t>7) регион поставки товаров, выполнения работ, оказания услуг и код по Общероссийскому классификатору объектов административно-территориального деления (</w:t>
      </w:r>
      <w:hyperlink r:id="rId22" w:history="1">
        <w:r w:rsidRPr="00C20026">
          <w:rPr>
            <w:rStyle w:val="af4"/>
            <w:color w:val="auto"/>
          </w:rPr>
          <w:t>ОКАТО</w:t>
        </w:r>
      </w:hyperlink>
      <w:r w:rsidRPr="00C20026">
        <w:t>);</w:t>
      </w:r>
    </w:p>
    <w:p w:rsidR="00C20026" w:rsidRPr="00C20026" w:rsidRDefault="00C20026" w:rsidP="00291A38">
      <w:pPr>
        <w:spacing w:line="360" w:lineRule="auto"/>
        <w:ind w:firstLine="540"/>
        <w:contextualSpacing/>
        <w:jc w:val="both"/>
      </w:pPr>
      <w:bookmarkStart w:id="50" w:name="sub_2018"/>
      <w:bookmarkEnd w:id="49"/>
      <w:r w:rsidRPr="00C20026">
        <w:t>8) сведения о начальной (максимальной) цене договора (цене лота);</w:t>
      </w:r>
    </w:p>
    <w:p w:rsidR="00C20026" w:rsidRPr="00C20026" w:rsidRDefault="00C20026" w:rsidP="00291A38">
      <w:pPr>
        <w:spacing w:line="360" w:lineRule="auto"/>
        <w:ind w:firstLine="540"/>
        <w:contextualSpacing/>
        <w:jc w:val="both"/>
      </w:pPr>
      <w:bookmarkStart w:id="51" w:name="sub_2019"/>
      <w:bookmarkEnd w:id="50"/>
      <w:r w:rsidRPr="00C20026">
        <w:t>9) планируемая дата или период размещения извещения о закупке (год, месяц);</w:t>
      </w:r>
    </w:p>
    <w:p w:rsidR="00C20026" w:rsidRPr="00C20026" w:rsidRDefault="00C20026" w:rsidP="00291A38">
      <w:pPr>
        <w:spacing w:line="360" w:lineRule="auto"/>
        <w:ind w:firstLine="540"/>
        <w:contextualSpacing/>
        <w:jc w:val="both"/>
      </w:pPr>
      <w:bookmarkStart w:id="52" w:name="sub_2110"/>
      <w:bookmarkEnd w:id="51"/>
      <w:r w:rsidRPr="00C20026">
        <w:t>10) срок исполнения договора (год, месяц);</w:t>
      </w:r>
    </w:p>
    <w:p w:rsidR="00C20026" w:rsidRPr="00C20026" w:rsidRDefault="00C20026" w:rsidP="00291A38">
      <w:pPr>
        <w:spacing w:line="360" w:lineRule="auto"/>
        <w:ind w:firstLine="540"/>
        <w:contextualSpacing/>
        <w:jc w:val="both"/>
      </w:pPr>
      <w:bookmarkStart w:id="53" w:name="sub_2111"/>
      <w:bookmarkEnd w:id="52"/>
      <w:r w:rsidRPr="00C20026">
        <w:t>11) способ закупки;</w:t>
      </w:r>
    </w:p>
    <w:bookmarkEnd w:id="53"/>
    <w:p w:rsidR="00C20026" w:rsidRDefault="00C20026" w:rsidP="00291A38">
      <w:pPr>
        <w:spacing w:line="360" w:lineRule="auto"/>
        <w:ind w:firstLine="540"/>
        <w:contextualSpacing/>
        <w:jc w:val="both"/>
      </w:pPr>
      <w:r w:rsidRPr="00C20026">
        <w:t>12) закупка в электронной форме (да/нет).</w:t>
      </w:r>
    </w:p>
    <w:p w:rsidR="00C20026" w:rsidRDefault="00C20026" w:rsidP="00B51E12">
      <w:pPr>
        <w:spacing w:line="360" w:lineRule="auto"/>
        <w:ind w:firstLine="540"/>
        <w:contextualSpacing/>
        <w:jc w:val="both"/>
      </w:pPr>
      <w:r>
        <w:t>6.1.</w:t>
      </w:r>
      <w:r w:rsidR="00DE41BE">
        <w:t>1</w:t>
      </w:r>
      <w:r w:rsidR="000121C3">
        <w:t>0</w:t>
      </w:r>
      <w:r>
        <w:t xml:space="preserve">. План закупок инновационной продукции, высокотехнологичной продукции, лекарственных средств формируется </w:t>
      </w:r>
      <w:r w:rsidR="00A11773">
        <w:t xml:space="preserve">на срок </w:t>
      </w:r>
      <w:r w:rsidR="00DE41BE">
        <w:t>от пяти до семи лет</w:t>
      </w:r>
      <w:r w:rsidR="00B51E12">
        <w:t xml:space="preserve"> и  формируется с учетом следующих особенностей</w:t>
      </w:r>
      <w:r w:rsidR="00DE41BE">
        <w:t>:</w:t>
      </w:r>
    </w:p>
    <w:p w:rsidR="008C28F9" w:rsidRDefault="00DE41BE" w:rsidP="008C28F9">
      <w:pPr>
        <w:spacing w:line="360" w:lineRule="auto"/>
        <w:ind w:firstLine="540"/>
        <w:contextualSpacing/>
        <w:jc w:val="both"/>
      </w:pPr>
      <w:r w:rsidRPr="00DE41BE">
        <w:t>1) </w:t>
      </w:r>
      <w:r w:rsidR="008C28F9">
        <w:t xml:space="preserve">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r:id="rId23" w:history="1">
        <w:r w:rsidR="008C28F9" w:rsidRPr="008C28F9">
          <w:t>подпунктах 1</w:t>
        </w:r>
      </w:hyperlink>
      <w:r w:rsidR="008C28F9">
        <w:t xml:space="preserve"> - </w:t>
      </w:r>
      <w:hyperlink r:id="rId24" w:history="1">
        <w:r w:rsidR="008C28F9" w:rsidRPr="008C28F9">
          <w:t>4</w:t>
        </w:r>
      </w:hyperlink>
      <w:r w:rsidR="008C28F9">
        <w:t xml:space="preserve">, </w:t>
      </w:r>
      <w:hyperlink r:id="rId25" w:history="1">
        <w:r w:rsidR="008C28F9" w:rsidRPr="008C28F9">
          <w:t>8</w:t>
        </w:r>
      </w:hyperlink>
      <w:r w:rsidR="008C28F9">
        <w:t xml:space="preserve"> - </w:t>
      </w:r>
      <w:hyperlink r:id="rId26" w:history="1">
        <w:r w:rsidR="008C28F9" w:rsidRPr="008C28F9">
          <w:t xml:space="preserve">10 пункта </w:t>
        </w:r>
      </w:hyperlink>
      <w:r w:rsidR="008C28F9" w:rsidRPr="00DE41BE">
        <w:t>6.1.10. настоящего Положения</w:t>
      </w:r>
      <w:r w:rsidR="008C28F9">
        <w:t xml:space="preserve">.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r:id="rId27" w:history="1">
        <w:r w:rsidR="008C28F9" w:rsidRPr="008C28F9">
          <w:t>подпунктах 1</w:t>
        </w:r>
      </w:hyperlink>
      <w:r w:rsidR="008C28F9">
        <w:t xml:space="preserve"> - </w:t>
      </w:r>
      <w:hyperlink r:id="rId28" w:history="1">
        <w:r w:rsidR="008C28F9" w:rsidRPr="008C28F9">
          <w:t>4</w:t>
        </w:r>
      </w:hyperlink>
      <w:r w:rsidR="008C28F9">
        <w:t xml:space="preserve">, </w:t>
      </w:r>
      <w:hyperlink r:id="rId29" w:history="1">
        <w:r w:rsidR="008C28F9" w:rsidRPr="008C28F9">
          <w:t>9</w:t>
        </w:r>
      </w:hyperlink>
      <w:r w:rsidR="008C28F9">
        <w:t xml:space="preserve"> - </w:t>
      </w:r>
      <w:hyperlink r:id="rId30" w:history="1">
        <w:r w:rsidR="008C28F9" w:rsidRPr="008C28F9">
          <w:t xml:space="preserve">10 пункта </w:t>
        </w:r>
      </w:hyperlink>
      <w:r w:rsidR="0005453E" w:rsidRPr="00DE41BE">
        <w:t>6.1.10. настоящего Положения</w:t>
      </w:r>
      <w:r w:rsidR="008C28F9">
        <w:t xml:space="preserve">. При этом сведения, указанные в подпункте 3 пункта 1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w:t>
      </w:r>
      <w:hyperlink r:id="rId31" w:history="1">
        <w:r w:rsidR="008C28F9" w:rsidRPr="008C28F9">
          <w:t>классификатора</w:t>
        </w:r>
      </w:hyperlink>
      <w:r w:rsidR="008C28F9">
        <w:t xml:space="preserve"> видов экономической деятельности (ОКВЭД 2) с заполнением разделов, подразделов и Общероссийского </w:t>
      </w:r>
      <w:hyperlink r:id="rId32" w:history="1">
        <w:r w:rsidR="008C28F9" w:rsidRPr="008C28F9">
          <w:t>классификатора</w:t>
        </w:r>
      </w:hyperlink>
      <w:r w:rsidR="008C28F9">
        <w:t xml:space="preserve"> продукции по видам экономической деятельности (ОКПД 2) с заполнением разделов, подразделов;</w:t>
      </w:r>
    </w:p>
    <w:p w:rsidR="00DE41BE" w:rsidRPr="00DE41BE" w:rsidRDefault="00DE41BE" w:rsidP="00291A38">
      <w:pPr>
        <w:spacing w:line="360" w:lineRule="auto"/>
        <w:ind w:firstLine="540"/>
        <w:contextualSpacing/>
        <w:jc w:val="both"/>
      </w:pPr>
      <w:bookmarkStart w:id="54" w:name="sub_2022"/>
      <w:r w:rsidRPr="00DE41BE">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sub_2011" w:history="1">
        <w:r w:rsidRPr="00DE41BE">
          <w:rPr>
            <w:rStyle w:val="af4"/>
            <w:color w:val="auto"/>
          </w:rPr>
          <w:t>подпунктах 1 - 4</w:t>
        </w:r>
      </w:hyperlink>
      <w:r w:rsidRPr="00DE41BE">
        <w:t xml:space="preserve">, </w:t>
      </w:r>
      <w:hyperlink w:anchor="sub_2019" w:history="1">
        <w:r w:rsidRPr="00DE41BE">
          <w:rPr>
            <w:rStyle w:val="af4"/>
            <w:color w:val="auto"/>
          </w:rPr>
          <w:t>9 и 10 пункта </w:t>
        </w:r>
      </w:hyperlink>
      <w:r w:rsidRPr="00DE41BE">
        <w:t>6.1.10. настоящего Положения.</w:t>
      </w:r>
    </w:p>
    <w:p w:rsidR="00DE41BE" w:rsidRPr="00DE41BE" w:rsidRDefault="00DE41BE" w:rsidP="00291A38">
      <w:pPr>
        <w:tabs>
          <w:tab w:val="left" w:pos="540"/>
        </w:tabs>
        <w:spacing w:line="360" w:lineRule="auto"/>
        <w:contextualSpacing/>
        <w:jc w:val="both"/>
      </w:pPr>
      <w:r w:rsidRPr="00DE41BE">
        <w:tab/>
        <w:t xml:space="preserve">При этом сведения, указанные в </w:t>
      </w:r>
      <w:hyperlink w:anchor="sub_2013" w:history="1">
        <w:r w:rsidRPr="00DE41BE">
          <w:rPr>
            <w:rStyle w:val="af4"/>
            <w:color w:val="auto"/>
          </w:rPr>
          <w:t>подпункте 3 пункта </w:t>
        </w:r>
      </w:hyperlink>
      <w:r w:rsidRPr="00DE41BE">
        <w:t>6.1.10. настоящего Положения должны содержать предмет договора;</w:t>
      </w:r>
    </w:p>
    <w:bookmarkEnd w:id="54"/>
    <w:p w:rsidR="00DE41BE" w:rsidRDefault="00DE41BE" w:rsidP="00291A38">
      <w:pPr>
        <w:spacing w:line="360" w:lineRule="auto"/>
        <w:contextualSpacing/>
        <w:jc w:val="both"/>
      </w:pPr>
      <w:r w:rsidRPr="00DE41BE">
        <w:t xml:space="preserve">3) планируемая дата или период размещения в единой информационной системе извещения о проведении закупки, а также планируемый срок исполнения договора, предусмотренные </w:t>
      </w:r>
      <w:hyperlink w:anchor="sub_2019" w:history="1">
        <w:r w:rsidRPr="00DE41BE">
          <w:rPr>
            <w:rStyle w:val="af4"/>
            <w:color w:val="auto"/>
          </w:rPr>
          <w:t>подпунктами 9</w:t>
        </w:r>
      </w:hyperlink>
      <w:r w:rsidRPr="00DE41BE">
        <w:t xml:space="preserve"> и </w:t>
      </w:r>
      <w:hyperlink w:anchor="sub_2110" w:history="1">
        <w:r w:rsidRPr="00DE41BE">
          <w:rPr>
            <w:rStyle w:val="af4"/>
            <w:color w:val="auto"/>
          </w:rPr>
          <w:t>10 пункта </w:t>
        </w:r>
      </w:hyperlink>
      <w:r>
        <w:t>6.1.10.</w:t>
      </w:r>
      <w:r w:rsidRPr="00DE41BE">
        <w:t xml:space="preserve"> настоящего Положения, указываются в формате «год»;</w:t>
      </w:r>
    </w:p>
    <w:p w:rsidR="000121C3" w:rsidRPr="00735D97" w:rsidRDefault="000121C3" w:rsidP="000121C3">
      <w:pPr>
        <w:spacing w:line="360" w:lineRule="auto"/>
        <w:contextualSpacing/>
        <w:jc w:val="both"/>
        <w:rPr>
          <w:sz w:val="28"/>
          <w:szCs w:val="28"/>
        </w:rPr>
      </w:pPr>
      <w:r>
        <w:t xml:space="preserve">6.1.11. </w:t>
      </w:r>
      <w:r w:rsidRPr="00C20026">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C20026" w:rsidRDefault="00DE41BE" w:rsidP="00291A38">
      <w:pPr>
        <w:autoSpaceDE w:val="0"/>
        <w:autoSpaceDN w:val="0"/>
        <w:adjustRightInd w:val="0"/>
        <w:spacing w:line="360" w:lineRule="auto"/>
        <w:contextualSpacing/>
        <w:jc w:val="both"/>
      </w:pPr>
      <w:r>
        <w:t>6.1.1</w:t>
      </w:r>
      <w:r w:rsidR="003B3CCC" w:rsidRPr="00337CB2">
        <w:t>2</w:t>
      </w:r>
      <w:r>
        <w:t xml:space="preserve">. </w:t>
      </w:r>
      <w:proofErr w:type="gramStart"/>
      <w:r w:rsidR="00C20026">
        <w:t>Критерии отнесения товаров</w:t>
      </w:r>
      <w:r w:rsidR="002F5029">
        <w:t xml:space="preserve"> (работ, услуг)</w:t>
      </w:r>
      <w:r w:rsidR="00C20026">
        <w:t xml:space="preserve">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00C20026">
        <w:t>Росатом</w:t>
      </w:r>
      <w:proofErr w:type="spellEnd"/>
      <w:r w:rsidR="00C20026">
        <w:t xml:space="preserve">" с учетом утвержденных Президентом Российской Федерации </w:t>
      </w:r>
      <w:hyperlink r:id="rId33" w:history="1">
        <w:r w:rsidR="00C20026" w:rsidRPr="001B361A">
          <w:t>приоритетных направлений</w:t>
        </w:r>
      </w:hyperlink>
      <w:r w:rsidR="00C20026" w:rsidRPr="001B361A">
        <w:t xml:space="preserve"> развития науки, технологий и техники в Российской Федерации и </w:t>
      </w:r>
      <w:hyperlink r:id="rId34" w:history="1">
        <w:r w:rsidR="00C20026" w:rsidRPr="001B361A">
          <w:t>перечнем</w:t>
        </w:r>
      </w:hyperlink>
      <w:r w:rsidR="00C20026" w:rsidRPr="001B361A">
        <w:t xml:space="preserve"> критических</w:t>
      </w:r>
      <w:proofErr w:type="gramEnd"/>
      <w:r w:rsidR="00C20026" w:rsidRPr="001B361A">
        <w:t xml:space="preserve"> техн</w:t>
      </w:r>
      <w:r w:rsidR="00C20026">
        <w:t>ологий Российской Федерации.</w:t>
      </w:r>
    </w:p>
    <w:p w:rsidR="00CD3E96" w:rsidRPr="005F03A1" w:rsidRDefault="00A62DA9" w:rsidP="002E047A">
      <w:pPr>
        <w:pStyle w:val="2"/>
      </w:pPr>
      <w:bookmarkStart w:id="55" w:name="_Toc485905006"/>
      <w:r w:rsidRPr="00A62DA9">
        <w:t>6</w:t>
      </w:r>
      <w:r>
        <w:t xml:space="preserve">.2. </w:t>
      </w:r>
      <w:r w:rsidR="00CD3E96" w:rsidRPr="005F03A1">
        <w:t>Порядок определения начальной (максимальной) цены договора.</w:t>
      </w:r>
      <w:bookmarkEnd w:id="55"/>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 xml:space="preserve">Начальная (максимальная) цена договора (цена лота) и цена договора, заключаемого с единственным поставщиком </w:t>
      </w:r>
      <w:bookmarkStart w:id="56" w:name="Par22"/>
      <w:bookmarkEnd w:id="56"/>
      <w:r w:rsidRPr="005F03A1">
        <w:rPr>
          <w:rFonts w:ascii="Times New Roman" w:hAnsi="Times New Roman" w:cs="Times New Roman"/>
          <w:sz w:val="24"/>
          <w:szCs w:val="24"/>
        </w:rPr>
        <w:t>(исполнителем, подрядчиком) (далее в настоящем разделе – с единственным поставщиком) определяются и обосновываются заказчиком посредством применения следующего метода или нескольких следующих методов:</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bookmarkStart w:id="57" w:name="Par23"/>
      <w:bookmarkEnd w:id="57"/>
      <w:r w:rsidRPr="005F03A1">
        <w:rPr>
          <w:rFonts w:ascii="Times New Roman" w:hAnsi="Times New Roman" w:cs="Times New Roman"/>
          <w:sz w:val="24"/>
          <w:szCs w:val="24"/>
        </w:rPr>
        <w:t>1) метод сопоставимых рыночных цен (анализа рынка);</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2) нормативный метод;</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3) тарифный метод;</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bookmarkStart w:id="58" w:name="Par26"/>
      <w:bookmarkEnd w:id="58"/>
      <w:r w:rsidRPr="005F03A1">
        <w:rPr>
          <w:rFonts w:ascii="Times New Roman" w:hAnsi="Times New Roman" w:cs="Times New Roman"/>
          <w:sz w:val="24"/>
          <w:szCs w:val="24"/>
        </w:rPr>
        <w:t>4) проектно-сметный метод;</w:t>
      </w:r>
    </w:p>
    <w:p w:rsidR="00CD3E96" w:rsidRPr="005F03A1" w:rsidRDefault="00CD3E96" w:rsidP="00291A38">
      <w:pPr>
        <w:spacing w:line="360" w:lineRule="auto"/>
        <w:ind w:firstLine="540"/>
        <w:contextualSpacing/>
        <w:jc w:val="both"/>
      </w:pPr>
      <w:r w:rsidRPr="005F03A1">
        <w:t>5) затратный метод.</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proofErr w:type="gramStart"/>
      <w:r w:rsidRPr="005F03A1">
        <w:rPr>
          <w:rFonts w:ascii="Times New Roman" w:hAnsi="Times New Roman" w:cs="Times New Roman"/>
          <w:sz w:val="24"/>
          <w:szCs w:val="24"/>
        </w:rPr>
        <w:lastRenderedPageBreak/>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планируемых к закупкам, или, при их отсутствии, однородных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w:t>
      </w:r>
      <w:proofErr w:type="gramEnd"/>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Использование иных методов допускается в случаях, предусмотренных в настоящем разделе.</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При применении метода сопоставимых рыночных цен (анализа рынка) информация о ценах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xml:space="preserve">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При применении метода сопоставимых рыночных цен (анализа рынка) могут быть использованы коэффициенты или индексы для пересчета цен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xml:space="preserve"> с учетом различий в характеристиках товаров, коммерческих и (или) финансовых условий поставок товаров, выполнения работ, оказания услуг.</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proofErr w:type="gramStart"/>
      <w:r w:rsidRPr="005F03A1">
        <w:rPr>
          <w:rFonts w:ascii="Times New Roman" w:hAnsi="Times New Roman" w:cs="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информация о ценах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полученная по запросу заказчика у поставщиков (исполнителей, подрядчиков), осуществляющих поставки идентичных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планируемых к закупкам, или, при их отсутствии, однородных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а также информация, полученная в результате размещения запросов цен товаров</w:t>
      </w:r>
      <w:proofErr w:type="gramEnd"/>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xml:space="preserve"> в единой информационной системе.</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D3E96" w:rsidRPr="005F03A1" w:rsidRDefault="00CD3E96" w:rsidP="00291A38">
      <w:pPr>
        <w:autoSpaceDE w:val="0"/>
        <w:autoSpaceDN w:val="0"/>
        <w:adjustRightInd w:val="0"/>
        <w:spacing w:line="360" w:lineRule="auto"/>
        <w:ind w:firstLine="567"/>
        <w:contextualSpacing/>
        <w:jc w:val="both"/>
      </w:pPr>
      <w:r w:rsidRPr="005F03A1">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w:t>
      </w:r>
      <w:r w:rsidRPr="005F03A1">
        <w:lastRenderedPageBreak/>
        <w:t>учитываются их качество, репутация на рынке, а также вид работ, услуг, их объем, уникальность и коммерческая взаимозаменяемость.</w:t>
      </w:r>
    </w:p>
    <w:p w:rsidR="00CD3E96" w:rsidRPr="005F03A1" w:rsidRDefault="00CD3E96" w:rsidP="00291A38">
      <w:pPr>
        <w:autoSpaceDE w:val="0"/>
        <w:autoSpaceDN w:val="0"/>
        <w:adjustRightInd w:val="0"/>
        <w:spacing w:line="360" w:lineRule="auto"/>
        <w:ind w:firstLine="567"/>
        <w:contextualSpacing/>
        <w:jc w:val="both"/>
      </w:pPr>
      <w:r w:rsidRPr="005F03A1">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proofErr w:type="gramStart"/>
      <w:r w:rsidRPr="005F03A1">
        <w:rPr>
          <w:rFonts w:ascii="Times New Roman" w:hAnsi="Times New Roman" w:cs="Times New Roman"/>
          <w:sz w:val="24"/>
          <w:szCs w:val="24"/>
        </w:rPr>
        <w:t>Нормативный метод заключается в расчете начальной (максимальной) цены договора (цены лота), цены договора, заключаемого с единственным поставщиком, на основе предельных цен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roofErr w:type="gramEnd"/>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Тарифный метод применяется, если в соответствии с законодательством Российской Федерации цены закупаемых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xml:space="preserve"> подлежат государственному регулированию или установлены муниципальными правовыми актами. </w:t>
      </w:r>
      <w:proofErr w:type="gramStart"/>
      <w:r w:rsidRPr="005F03A1">
        <w:rPr>
          <w:rFonts w:ascii="Times New Roman" w:hAnsi="Times New Roman" w:cs="Times New Roman"/>
          <w:sz w:val="24"/>
          <w:szCs w:val="24"/>
        </w:rPr>
        <w:t>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roofErr w:type="gramEnd"/>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proofErr w:type="gramStart"/>
      <w:r w:rsidRPr="005F03A1">
        <w:rPr>
          <w:rFonts w:ascii="Times New Roman" w:hAnsi="Times New Roman" w:cs="Times New Roman"/>
          <w:sz w:val="24"/>
          <w:szCs w:val="24"/>
        </w:rPr>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w:t>
      </w:r>
      <w:proofErr w:type="gramEnd"/>
      <w:r w:rsidRPr="005F03A1">
        <w:rPr>
          <w:rFonts w:ascii="Times New Roman" w:hAnsi="Times New Roman" w:cs="Times New Roman"/>
          <w:sz w:val="24"/>
          <w:szCs w:val="24"/>
        </w:rPr>
        <w:t xml:space="preserve">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 xml:space="preserve">Затратный </w:t>
      </w:r>
      <w:hyperlink r:id="rId35" w:history="1">
        <w:r w:rsidRPr="005F03A1">
          <w:rPr>
            <w:rFonts w:ascii="Times New Roman" w:hAnsi="Times New Roman" w:cs="Times New Roman"/>
            <w:sz w:val="24"/>
            <w:szCs w:val="24"/>
          </w:rPr>
          <w:t>метод</w:t>
        </w:r>
      </w:hyperlink>
      <w:r w:rsidRPr="005F03A1">
        <w:rPr>
          <w:rFonts w:ascii="Times New Roman" w:hAnsi="Times New Roman" w:cs="Times New Roman"/>
          <w:sz w:val="24"/>
          <w:szCs w:val="24"/>
        </w:rPr>
        <w:t xml:space="preserve"> применяется в случае невозможности применения иных методов, предусмотренных </w:t>
      </w:r>
      <w:r w:rsidR="00A6472B" w:rsidRPr="005F03A1">
        <w:rPr>
          <w:rFonts w:ascii="Times New Roman" w:hAnsi="Times New Roman" w:cs="Times New Roman"/>
          <w:sz w:val="24"/>
          <w:szCs w:val="24"/>
        </w:rPr>
        <w:t>настоящим</w:t>
      </w:r>
      <w:r w:rsidRPr="005F03A1">
        <w:rPr>
          <w:rFonts w:ascii="Times New Roman" w:hAnsi="Times New Roman" w:cs="Times New Roman"/>
          <w:sz w:val="24"/>
          <w:szCs w:val="24"/>
        </w:rPr>
        <w:t xml:space="preserve"> Положени</w:t>
      </w:r>
      <w:r w:rsidR="00A6472B" w:rsidRPr="005F03A1">
        <w:rPr>
          <w:rFonts w:ascii="Times New Roman" w:hAnsi="Times New Roman" w:cs="Times New Roman"/>
          <w:sz w:val="24"/>
          <w:szCs w:val="24"/>
        </w:rPr>
        <w:t>ем</w:t>
      </w:r>
      <w:r w:rsidRPr="005F03A1">
        <w:rPr>
          <w:rFonts w:ascii="Times New Roman" w:hAnsi="Times New Roman" w:cs="Times New Roman"/>
          <w:sz w:val="24"/>
          <w:szCs w:val="24"/>
        </w:rPr>
        <w:t xml:space="preserve">, или в дополнение к иным методам. Данный метод заключается в определении начальной (максимальной) цены договора (цены лота), цены договора, заключаемого с единственным поставщиком,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w:t>
      </w:r>
      <w:r w:rsidRPr="005F03A1">
        <w:rPr>
          <w:rFonts w:ascii="Times New Roman" w:hAnsi="Times New Roman" w:cs="Times New Roman"/>
          <w:sz w:val="24"/>
          <w:szCs w:val="24"/>
        </w:rPr>
        <w:lastRenderedPageBreak/>
        <w:t>приобретение и (или) реализацию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затраты на транспортировку, хранение, страхование и иные затраты.</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bookmarkStart w:id="59" w:name="Par41"/>
      <w:bookmarkEnd w:id="59"/>
      <w:r w:rsidRPr="005F03A1">
        <w:rPr>
          <w:rFonts w:ascii="Times New Roman" w:hAnsi="Times New Roman" w:cs="Times New Roman"/>
          <w:sz w:val="24"/>
          <w:szCs w:val="24"/>
        </w:rPr>
        <w:t>Информация об обычной прибыли для определенной сферы деятельности может быть получена исходя из анализа договоров, размещенных в единой информационной системе,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bookmarkStart w:id="60" w:name="Par42"/>
      <w:bookmarkStart w:id="61" w:name="Par48"/>
      <w:bookmarkEnd w:id="60"/>
      <w:bookmarkEnd w:id="61"/>
      <w:r w:rsidRPr="005F03A1">
        <w:rPr>
          <w:rFonts w:ascii="Times New Roman" w:hAnsi="Times New Roman" w:cs="Times New Roman"/>
          <w:sz w:val="24"/>
          <w:szCs w:val="24"/>
        </w:rPr>
        <w:t>К общедоступной информации о ценах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1) информация о ценах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xml:space="preserve">, содержащаяся в договорах </w:t>
      </w:r>
      <w:r w:rsidR="00A6472B" w:rsidRPr="005F03A1">
        <w:rPr>
          <w:rFonts w:ascii="Times New Roman" w:hAnsi="Times New Roman" w:cs="Times New Roman"/>
          <w:sz w:val="24"/>
          <w:szCs w:val="24"/>
        </w:rPr>
        <w:t>акционерного общества</w:t>
      </w:r>
      <w:r w:rsidRPr="005F03A1">
        <w:rPr>
          <w:rFonts w:ascii="Times New Roman" w:hAnsi="Times New Roman" w:cs="Times New Roman"/>
          <w:sz w:val="24"/>
          <w:szCs w:val="24"/>
        </w:rPr>
        <w:t>,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2) информация о ценах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xml:space="preserve">, содержащаяся в рекламе, каталогах, описаниях товаров и других предложениях, обращенных к неопределенному кругу лиц и признаваемых в соответствии с </w:t>
      </w:r>
      <w:hyperlink r:id="rId36" w:history="1">
        <w:r w:rsidRPr="005F03A1">
          <w:rPr>
            <w:rFonts w:ascii="Times New Roman" w:hAnsi="Times New Roman" w:cs="Times New Roman"/>
            <w:sz w:val="24"/>
            <w:szCs w:val="24"/>
          </w:rPr>
          <w:t>гражданским законодательством</w:t>
        </w:r>
      </w:hyperlink>
      <w:r w:rsidRPr="005F03A1">
        <w:rPr>
          <w:rFonts w:ascii="Times New Roman" w:hAnsi="Times New Roman" w:cs="Times New Roman"/>
          <w:sz w:val="24"/>
          <w:szCs w:val="24"/>
        </w:rPr>
        <w:t xml:space="preserve"> публичными офертами;</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3) информация о котировках на российских биржах и иностранных биржах;</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4) информация о котировках на электронных площадках;</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5) данные государственной статистической отчетности о ценах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6) информация о ценах товаров</w:t>
      </w:r>
      <w:r w:rsidR="002F5029" w:rsidRPr="005F03A1">
        <w:rPr>
          <w:rFonts w:ascii="Times New Roman" w:hAnsi="Times New Roman" w:cs="Times New Roman"/>
          <w:sz w:val="24"/>
          <w:szCs w:val="24"/>
        </w:rPr>
        <w:t xml:space="preserve"> (работ, услуг)</w:t>
      </w:r>
      <w:r w:rsidRPr="005F03A1">
        <w:rPr>
          <w:rFonts w:ascii="Times New Roman" w:hAnsi="Times New Roman" w:cs="Times New Roman"/>
          <w:sz w:val="24"/>
          <w:szCs w:val="24"/>
        </w:rPr>
        <w:t>,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D3E96" w:rsidRPr="005F03A1" w:rsidRDefault="00CD3E96" w:rsidP="00291A38">
      <w:pPr>
        <w:pStyle w:val="ConsPlusNormal"/>
        <w:spacing w:line="360" w:lineRule="auto"/>
        <w:ind w:firstLine="540"/>
        <w:contextualSpacing/>
        <w:jc w:val="both"/>
        <w:rPr>
          <w:rFonts w:ascii="Times New Roman" w:hAnsi="Times New Roman" w:cs="Times New Roman"/>
          <w:sz w:val="24"/>
          <w:szCs w:val="24"/>
        </w:rPr>
      </w:pPr>
      <w:r w:rsidRPr="005F03A1">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CD3E96" w:rsidRPr="005F03A1" w:rsidRDefault="00CD3E96" w:rsidP="00291A38">
      <w:pPr>
        <w:pStyle w:val="ConsPlusNormal"/>
        <w:spacing w:line="360" w:lineRule="auto"/>
        <w:ind w:firstLine="540"/>
        <w:contextualSpacing/>
        <w:jc w:val="both"/>
        <w:rPr>
          <w:rFonts w:ascii="Times New Roman" w:hAnsi="Times New Roman" w:cs="Times New Roman"/>
          <w:i/>
          <w:sz w:val="24"/>
          <w:szCs w:val="24"/>
        </w:rPr>
      </w:pPr>
      <w:r w:rsidRPr="005F03A1">
        <w:rPr>
          <w:rFonts w:ascii="Times New Roman" w:hAnsi="Times New Roman" w:cs="Times New Roman"/>
          <w:sz w:val="24"/>
          <w:szCs w:val="24"/>
        </w:rPr>
        <w:t xml:space="preserve">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w:t>
      </w:r>
      <w:r w:rsidRPr="005F03A1">
        <w:rPr>
          <w:rFonts w:ascii="Times New Roman" w:hAnsi="Times New Roman" w:cs="Times New Roman"/>
          <w:sz w:val="24"/>
          <w:szCs w:val="24"/>
        </w:rPr>
        <w:lastRenderedPageBreak/>
        <w:t>(цены лота), цены договора, заключаемого с единственным поставщиком, указывается цена единицы товара (сумма цен единиц товаров), цена единицы работы или услуги (сумма цен единиц работы или услуги</w:t>
      </w:r>
      <w:proofErr w:type="gramStart"/>
      <w:r w:rsidRPr="005F03A1">
        <w:rPr>
          <w:rFonts w:ascii="Times New Roman" w:hAnsi="Times New Roman" w:cs="Times New Roman"/>
          <w:sz w:val="24"/>
          <w:szCs w:val="24"/>
        </w:rPr>
        <w:t>).</w:t>
      </w:r>
      <w:r w:rsidR="00A6472B" w:rsidRPr="005F03A1">
        <w:rPr>
          <w:rFonts w:ascii="Times New Roman" w:hAnsi="Times New Roman" w:cs="Times New Roman"/>
          <w:i/>
          <w:sz w:val="24"/>
          <w:szCs w:val="24"/>
        </w:rPr>
        <w:t>.</w:t>
      </w:r>
      <w:proofErr w:type="gramEnd"/>
    </w:p>
    <w:p w:rsidR="00CD3E96" w:rsidRPr="005F03A1" w:rsidRDefault="00CD3E96" w:rsidP="00291A38">
      <w:pPr>
        <w:autoSpaceDE w:val="0"/>
        <w:autoSpaceDN w:val="0"/>
        <w:adjustRightInd w:val="0"/>
        <w:spacing w:line="360" w:lineRule="auto"/>
        <w:ind w:firstLine="567"/>
        <w:contextualSpacing/>
        <w:jc w:val="both"/>
      </w:pPr>
      <w:bookmarkStart w:id="62" w:name="Par58"/>
      <w:bookmarkEnd w:id="62"/>
      <w:r w:rsidRPr="005F03A1">
        <w:t>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 НДС).</w:t>
      </w:r>
    </w:p>
    <w:p w:rsidR="00CD3E96" w:rsidRPr="005F03A1" w:rsidRDefault="00CD3E96" w:rsidP="00291A38">
      <w:pPr>
        <w:autoSpaceDE w:val="0"/>
        <w:autoSpaceDN w:val="0"/>
        <w:adjustRightInd w:val="0"/>
        <w:spacing w:line="360" w:lineRule="auto"/>
        <w:ind w:firstLine="540"/>
        <w:contextualSpacing/>
        <w:jc w:val="both"/>
      </w:pPr>
      <w:r w:rsidRPr="005F03A1">
        <w:t>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 но без учета НДС (иных налогов, в том числе единого налога).</w:t>
      </w:r>
    </w:p>
    <w:p w:rsidR="00CD3E96" w:rsidRPr="005F03A1" w:rsidRDefault="00CD3E96" w:rsidP="00291A38">
      <w:pPr>
        <w:autoSpaceDE w:val="0"/>
        <w:autoSpaceDN w:val="0"/>
        <w:adjustRightInd w:val="0"/>
        <w:spacing w:line="360" w:lineRule="auto"/>
        <w:ind w:firstLine="540"/>
        <w:contextualSpacing/>
        <w:jc w:val="both"/>
      </w:pPr>
      <w:r w:rsidRPr="005F03A1">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w:t>
      </w:r>
      <w:r w:rsidR="00A6472B" w:rsidRPr="005F03A1">
        <w:t xml:space="preserve">ДС, </w:t>
      </w:r>
      <w:r w:rsidRPr="005F03A1">
        <w:t>определяется без учета НДС, но с учетом применяемой таким участником системы налогообложения.</w:t>
      </w:r>
      <w:r w:rsidR="00F15B93" w:rsidRPr="005F03A1">
        <w:t xml:space="preserve"> Если в процессе исполнения договора изменяется режим налогообложения Подрядчика, то переопределяется НДС внутри цены договора, размер которого не влияет на общее значение цены договора.</w:t>
      </w:r>
    </w:p>
    <w:p w:rsidR="00CD3E96" w:rsidRPr="005F03A1" w:rsidRDefault="00CD3E96" w:rsidP="00291A38">
      <w:pPr>
        <w:autoSpaceDE w:val="0"/>
        <w:autoSpaceDN w:val="0"/>
        <w:adjustRightInd w:val="0"/>
        <w:spacing w:line="360" w:lineRule="auto"/>
        <w:ind w:firstLine="540"/>
        <w:contextualSpacing/>
        <w:jc w:val="both"/>
      </w:pPr>
      <w:r w:rsidRPr="005F03A1">
        <w:t xml:space="preserve">Вместо начальной (максимальной) цены договора (цены лота), цены договора, заключаемого с единственным поставщиком, может указываться ориентировочное значение цены договора (цены лота), либо формула цены и максимальное значение цены договора (цены лота). </w:t>
      </w:r>
    </w:p>
    <w:p w:rsidR="00CD3E96" w:rsidRPr="005F03A1" w:rsidRDefault="00CD3E96" w:rsidP="00291A38">
      <w:pPr>
        <w:spacing w:line="360" w:lineRule="auto"/>
        <w:ind w:firstLine="540"/>
        <w:contextualSpacing/>
        <w:jc w:val="both"/>
      </w:pPr>
      <w:r w:rsidRPr="005F03A1">
        <w:t>Информация об определении начальной (максимальной) цены договора (цены лота), цены договора, заключаемого с единственным поставщиком, не подлежит опубликованию в единой информационной системе и на официальном сайте заказчика.</w:t>
      </w:r>
    </w:p>
    <w:p w:rsidR="00DD0835" w:rsidRPr="000568F3" w:rsidRDefault="00CD34CB" w:rsidP="00291A38">
      <w:pPr>
        <w:pStyle w:val="2"/>
        <w:spacing w:before="60" w:line="360" w:lineRule="auto"/>
        <w:contextualSpacing/>
        <w:jc w:val="both"/>
        <w:rPr>
          <w:szCs w:val="24"/>
        </w:rPr>
      </w:pPr>
      <w:bookmarkStart w:id="63" w:name="_Toc485905007"/>
      <w:r w:rsidRPr="000568F3">
        <w:rPr>
          <w:szCs w:val="24"/>
        </w:rPr>
        <w:t>6.3.</w:t>
      </w:r>
      <w:bookmarkStart w:id="64" w:name="_Toc339445289"/>
      <w:bookmarkStart w:id="65" w:name="_Toc339445494"/>
      <w:bookmarkStart w:id="66" w:name="_Toc354399965"/>
      <w:r w:rsidRPr="000568F3">
        <w:rPr>
          <w:szCs w:val="24"/>
        </w:rPr>
        <w:t xml:space="preserve"> </w:t>
      </w:r>
      <w:r w:rsidR="005E6D69" w:rsidRPr="000568F3">
        <w:rPr>
          <w:szCs w:val="24"/>
        </w:rPr>
        <w:t>Тре</w:t>
      </w:r>
      <w:r w:rsidR="00DD0835" w:rsidRPr="000568F3">
        <w:rPr>
          <w:szCs w:val="24"/>
        </w:rPr>
        <w:t xml:space="preserve">бования к </w:t>
      </w:r>
      <w:r w:rsidRPr="000568F3">
        <w:rPr>
          <w:szCs w:val="24"/>
        </w:rPr>
        <w:t xml:space="preserve">извещению и иной </w:t>
      </w:r>
      <w:r w:rsidR="00DD0835" w:rsidRPr="000568F3">
        <w:rPr>
          <w:szCs w:val="24"/>
        </w:rPr>
        <w:t>документации о закупке.</w:t>
      </w:r>
      <w:bookmarkEnd w:id="63"/>
      <w:bookmarkEnd w:id="64"/>
      <w:bookmarkEnd w:id="65"/>
      <w:bookmarkEnd w:id="66"/>
    </w:p>
    <w:p w:rsidR="00CD34CB" w:rsidRPr="000568F3" w:rsidRDefault="00CD34CB" w:rsidP="00291A38">
      <w:pPr>
        <w:spacing w:line="360" w:lineRule="auto"/>
        <w:contextualSpacing/>
        <w:jc w:val="both"/>
      </w:pPr>
      <w:r w:rsidRPr="000568F3">
        <w:t>6.3.1. В</w:t>
      </w:r>
      <w:r w:rsidRPr="000568F3">
        <w:rPr>
          <w:b/>
        </w:rPr>
        <w:t xml:space="preserve"> </w:t>
      </w:r>
      <w:r w:rsidR="00B60B5B" w:rsidRPr="000568F3">
        <w:t>И</w:t>
      </w:r>
      <w:r w:rsidRPr="000568F3">
        <w:t>звещении о закупке должны быть указаны следующие сведения</w:t>
      </w:r>
      <w:r w:rsidR="00754E7C">
        <w:t>, в том числе</w:t>
      </w:r>
      <w:r w:rsidRPr="000568F3">
        <w:t xml:space="preserve">: </w:t>
      </w:r>
    </w:p>
    <w:p w:rsidR="00CD34CB" w:rsidRPr="001A1A61" w:rsidRDefault="00CD34CB" w:rsidP="00291A38">
      <w:pPr>
        <w:pStyle w:val="a6"/>
        <w:numPr>
          <w:ilvl w:val="0"/>
          <w:numId w:val="2"/>
        </w:numPr>
        <w:tabs>
          <w:tab w:val="left" w:pos="180"/>
          <w:tab w:val="left" w:pos="720"/>
        </w:tabs>
        <w:spacing w:after="0" w:line="360" w:lineRule="auto"/>
        <w:ind w:left="0" w:firstLine="0"/>
        <w:jc w:val="both"/>
        <w:rPr>
          <w:rFonts w:ascii="Times New Roman" w:hAnsi="Times New Roman"/>
          <w:sz w:val="24"/>
          <w:szCs w:val="24"/>
        </w:rPr>
      </w:pPr>
      <w:r w:rsidRPr="001A1A61">
        <w:rPr>
          <w:rFonts w:ascii="Times New Roman" w:hAnsi="Times New Roman"/>
          <w:sz w:val="24"/>
          <w:szCs w:val="24"/>
        </w:rPr>
        <w:t>способ закупки;</w:t>
      </w:r>
    </w:p>
    <w:p w:rsidR="00CD34CB" w:rsidRPr="001A1A61" w:rsidRDefault="00CD34CB" w:rsidP="00291A38">
      <w:pPr>
        <w:pStyle w:val="a6"/>
        <w:numPr>
          <w:ilvl w:val="0"/>
          <w:numId w:val="2"/>
        </w:numPr>
        <w:tabs>
          <w:tab w:val="left" w:pos="180"/>
          <w:tab w:val="left" w:pos="720"/>
        </w:tabs>
        <w:spacing w:after="0" w:line="360" w:lineRule="auto"/>
        <w:ind w:left="0" w:firstLine="0"/>
        <w:jc w:val="both"/>
        <w:rPr>
          <w:rFonts w:ascii="Times New Roman" w:hAnsi="Times New Roman"/>
          <w:sz w:val="24"/>
          <w:szCs w:val="24"/>
        </w:rPr>
      </w:pPr>
      <w:r w:rsidRPr="001A1A61">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CD34CB" w:rsidRPr="001A1A61" w:rsidRDefault="00CD34CB" w:rsidP="00291A38">
      <w:pPr>
        <w:pStyle w:val="a6"/>
        <w:numPr>
          <w:ilvl w:val="0"/>
          <w:numId w:val="2"/>
        </w:numPr>
        <w:tabs>
          <w:tab w:val="left" w:pos="180"/>
          <w:tab w:val="left" w:pos="720"/>
        </w:tabs>
        <w:spacing w:after="0" w:line="360" w:lineRule="auto"/>
        <w:ind w:left="0" w:firstLine="0"/>
        <w:jc w:val="both"/>
        <w:rPr>
          <w:rFonts w:ascii="Times New Roman" w:hAnsi="Times New Roman"/>
          <w:sz w:val="24"/>
          <w:szCs w:val="24"/>
        </w:rPr>
      </w:pPr>
      <w:r w:rsidRPr="001A1A61">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p>
    <w:p w:rsidR="00CD34CB" w:rsidRPr="001A1A61" w:rsidRDefault="00CD34CB" w:rsidP="00291A38">
      <w:pPr>
        <w:pStyle w:val="a6"/>
        <w:numPr>
          <w:ilvl w:val="0"/>
          <w:numId w:val="2"/>
        </w:numPr>
        <w:tabs>
          <w:tab w:val="left" w:pos="180"/>
          <w:tab w:val="left" w:pos="720"/>
        </w:tabs>
        <w:spacing w:after="0" w:line="360" w:lineRule="auto"/>
        <w:ind w:left="0" w:firstLine="0"/>
        <w:jc w:val="both"/>
        <w:rPr>
          <w:rFonts w:ascii="Times New Roman" w:hAnsi="Times New Roman"/>
          <w:sz w:val="24"/>
          <w:szCs w:val="24"/>
        </w:rPr>
      </w:pPr>
      <w:r w:rsidRPr="001A1A61">
        <w:rPr>
          <w:rFonts w:ascii="Times New Roman" w:hAnsi="Times New Roman"/>
          <w:sz w:val="24"/>
          <w:szCs w:val="24"/>
        </w:rPr>
        <w:t>место поставки товаров, выполнения работ, оказания услуг;</w:t>
      </w:r>
    </w:p>
    <w:p w:rsidR="00CD34CB" w:rsidRPr="001A1A61" w:rsidRDefault="00CD34CB" w:rsidP="00291A38">
      <w:pPr>
        <w:pStyle w:val="a6"/>
        <w:numPr>
          <w:ilvl w:val="0"/>
          <w:numId w:val="2"/>
        </w:numPr>
        <w:tabs>
          <w:tab w:val="left" w:pos="180"/>
          <w:tab w:val="left" w:pos="720"/>
        </w:tabs>
        <w:spacing w:after="0" w:line="360" w:lineRule="auto"/>
        <w:ind w:left="0" w:firstLine="0"/>
        <w:jc w:val="both"/>
        <w:rPr>
          <w:rFonts w:ascii="Times New Roman" w:hAnsi="Times New Roman"/>
          <w:sz w:val="24"/>
          <w:szCs w:val="24"/>
        </w:rPr>
      </w:pPr>
      <w:r w:rsidRPr="001A1A61">
        <w:rPr>
          <w:rFonts w:ascii="Times New Roman" w:hAnsi="Times New Roman"/>
          <w:sz w:val="24"/>
          <w:szCs w:val="24"/>
        </w:rPr>
        <w:t>сведения о начальной (максимальной) цене договора (цене лота);</w:t>
      </w:r>
    </w:p>
    <w:p w:rsidR="00CD34CB" w:rsidRPr="001A1A61" w:rsidRDefault="00CD34CB" w:rsidP="00291A38">
      <w:pPr>
        <w:pStyle w:val="a6"/>
        <w:numPr>
          <w:ilvl w:val="0"/>
          <w:numId w:val="2"/>
        </w:numPr>
        <w:tabs>
          <w:tab w:val="left" w:pos="180"/>
        </w:tabs>
        <w:spacing w:after="0" w:line="360" w:lineRule="auto"/>
        <w:ind w:left="0" w:firstLine="0"/>
        <w:jc w:val="both"/>
        <w:rPr>
          <w:rFonts w:ascii="Times New Roman" w:hAnsi="Times New Roman"/>
          <w:sz w:val="24"/>
          <w:szCs w:val="24"/>
        </w:rPr>
      </w:pPr>
      <w:r w:rsidRPr="001A1A61">
        <w:rPr>
          <w:rFonts w:ascii="Times New Roman" w:hAnsi="Times New Roman"/>
          <w:sz w:val="24"/>
          <w:szCs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w:t>
      </w:r>
      <w:r w:rsidRPr="001A1A61">
        <w:rPr>
          <w:rFonts w:ascii="Times New Roman" w:hAnsi="Times New Roman"/>
          <w:sz w:val="24"/>
          <w:szCs w:val="24"/>
        </w:rPr>
        <w:lastRenderedPageBreak/>
        <w:t>установлена заказчиком, за исключением случаев предоставления документации в форме электронного документа;</w:t>
      </w:r>
    </w:p>
    <w:p w:rsidR="00CD34CB" w:rsidRPr="001A1A61" w:rsidRDefault="00CD34CB" w:rsidP="00291A38">
      <w:pPr>
        <w:pStyle w:val="a6"/>
        <w:numPr>
          <w:ilvl w:val="0"/>
          <w:numId w:val="2"/>
        </w:numPr>
        <w:tabs>
          <w:tab w:val="left" w:pos="180"/>
        </w:tabs>
        <w:spacing w:after="0" w:line="360" w:lineRule="auto"/>
        <w:ind w:left="0" w:firstLine="0"/>
        <w:jc w:val="both"/>
        <w:rPr>
          <w:rFonts w:ascii="Times New Roman" w:hAnsi="Times New Roman"/>
          <w:sz w:val="24"/>
          <w:szCs w:val="24"/>
        </w:rPr>
      </w:pPr>
      <w:r w:rsidRPr="001A1A61">
        <w:rPr>
          <w:rFonts w:ascii="Times New Roman" w:hAnsi="Times New Roman"/>
          <w:sz w:val="24"/>
          <w:szCs w:val="24"/>
        </w:rPr>
        <w:t>место и дата рассмотрения предложений участников закупки и подведения итогов закупки.</w:t>
      </w:r>
    </w:p>
    <w:p w:rsidR="00CD34CB" w:rsidRPr="001A1A61" w:rsidRDefault="00CD34CB" w:rsidP="00291A38">
      <w:pPr>
        <w:tabs>
          <w:tab w:val="left" w:pos="180"/>
        </w:tabs>
        <w:spacing w:line="360" w:lineRule="auto"/>
        <w:contextualSpacing/>
        <w:jc w:val="both"/>
      </w:pPr>
      <w:r w:rsidRPr="001A1A61">
        <w:t xml:space="preserve">- указание на право Заказчика отказаться от проведения закупки и срок, до наступления которого Заказчик может это сделать без каких-либо для себя последствий; </w:t>
      </w:r>
    </w:p>
    <w:p w:rsidR="00CD34CB" w:rsidRPr="00CA6B49" w:rsidRDefault="00CD34CB" w:rsidP="00291A38">
      <w:pPr>
        <w:tabs>
          <w:tab w:val="left" w:pos="180"/>
        </w:tabs>
        <w:spacing w:line="360" w:lineRule="auto"/>
        <w:contextualSpacing/>
        <w:jc w:val="both"/>
      </w:pPr>
      <w:r w:rsidRPr="001A1A61">
        <w:t xml:space="preserve">- сведения о сроках заключения договора после проведения процедуры </w:t>
      </w:r>
      <w:proofErr w:type="gramStart"/>
      <w:r w:rsidRPr="001A1A61">
        <w:t>закупки</w:t>
      </w:r>
      <w:proofErr w:type="gramEnd"/>
      <w:r w:rsidRPr="001A1A61">
        <w:t xml:space="preserve"> если сроки отличаются от установленных ст.448 Гражданского кодекса РФ;</w:t>
      </w:r>
      <w:r w:rsidRPr="00CA6B49">
        <w:t xml:space="preserve"> </w:t>
      </w:r>
    </w:p>
    <w:p w:rsidR="00CD34CB" w:rsidRPr="00CA6B49" w:rsidRDefault="00CD34CB" w:rsidP="00291A38">
      <w:pPr>
        <w:tabs>
          <w:tab w:val="left" w:pos="180"/>
        </w:tabs>
        <w:spacing w:line="360" w:lineRule="auto"/>
        <w:contextualSpacing/>
        <w:jc w:val="both"/>
      </w:pPr>
      <w:r w:rsidRPr="00CA6B49">
        <w:t>- ин</w:t>
      </w:r>
      <w:r w:rsidR="00EC3166">
        <w:t>ая</w:t>
      </w:r>
      <w:r w:rsidRPr="00CA6B49">
        <w:t xml:space="preserve"> существенн</w:t>
      </w:r>
      <w:r w:rsidR="00EC3166">
        <w:t>ая</w:t>
      </w:r>
      <w:r w:rsidRPr="00CA6B49">
        <w:t xml:space="preserve"> информаци</w:t>
      </w:r>
      <w:r w:rsidR="00EC3166">
        <w:t>я</w:t>
      </w:r>
      <w:r w:rsidRPr="00CA6B49">
        <w:t xml:space="preserve"> о процедуре проведения закупки, оформлении участия в ней; </w:t>
      </w:r>
    </w:p>
    <w:p w:rsidR="00CD34CB" w:rsidRPr="000568F3" w:rsidRDefault="00CD34CB" w:rsidP="00291A38">
      <w:pPr>
        <w:tabs>
          <w:tab w:val="left" w:pos="180"/>
        </w:tabs>
        <w:spacing w:line="360" w:lineRule="auto"/>
        <w:contextualSpacing/>
        <w:jc w:val="both"/>
      </w:pPr>
      <w:r w:rsidRPr="00CA6B49">
        <w:t>- ссылку на то, что остальные и более подробные условия проведения закупки сформулированы в документации о закупке, являющейся неотъемлемым приложением к данному извещению.</w:t>
      </w:r>
      <w:r w:rsidRPr="000568F3">
        <w:t xml:space="preserve"> </w:t>
      </w:r>
    </w:p>
    <w:p w:rsidR="00DD0835" w:rsidRPr="000568F3" w:rsidRDefault="00CD34CB" w:rsidP="00291A38">
      <w:pPr>
        <w:spacing w:line="360" w:lineRule="auto"/>
        <w:contextualSpacing/>
        <w:jc w:val="both"/>
      </w:pPr>
      <w:r w:rsidRPr="000568F3">
        <w:t>6.3.2.</w:t>
      </w:r>
      <w:r w:rsidRPr="000568F3">
        <w:rPr>
          <w:b/>
        </w:rPr>
        <w:t xml:space="preserve"> </w:t>
      </w:r>
      <w:r w:rsidR="00DD0835" w:rsidRPr="000568F3">
        <w:t>В документации о закупке должны быть указаны следующие сведения</w:t>
      </w:r>
      <w:r w:rsidR="00754E7C">
        <w:t>, в том числе</w:t>
      </w:r>
      <w:r w:rsidR="00DD0835" w:rsidRPr="000568F3">
        <w:t>:</w:t>
      </w:r>
    </w:p>
    <w:p w:rsidR="00DD0835" w:rsidRPr="007D6593" w:rsidRDefault="007D6593" w:rsidP="00507F18">
      <w:pPr>
        <w:pStyle w:val="a6"/>
        <w:numPr>
          <w:ilvl w:val="0"/>
          <w:numId w:val="3"/>
        </w:numPr>
        <w:tabs>
          <w:tab w:val="left" w:pos="180"/>
        </w:tabs>
        <w:spacing w:after="0" w:line="360" w:lineRule="auto"/>
        <w:ind w:left="0" w:firstLine="0"/>
        <w:jc w:val="both"/>
        <w:rPr>
          <w:rFonts w:ascii="Times New Roman" w:hAnsi="Times New Roman"/>
          <w:sz w:val="24"/>
          <w:szCs w:val="24"/>
        </w:rPr>
      </w:pPr>
      <w:proofErr w:type="gramStart"/>
      <w:r w:rsidRPr="00507F18">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507F18">
        <w:rPr>
          <w:rFonts w:ascii="Times New Roman" w:hAnsi="Times New Roman"/>
          <w:sz w:val="24"/>
          <w:szCs w:val="24"/>
        </w:rPr>
        <w:t xml:space="preserve"> товара, выполняемой работы, оказываемой услуги потребностям заказчика. </w:t>
      </w:r>
      <w:proofErr w:type="gramStart"/>
      <w:r w:rsidRPr="00507F18">
        <w:rPr>
          <w:rFonts w:ascii="Times New Roman" w:hAnsi="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07F18">
        <w:rPr>
          <w:rFonts w:ascii="Times New Roman" w:hAnsi="Times New Roman"/>
          <w:sz w:val="24"/>
          <w:szCs w:val="24"/>
        </w:rPr>
        <w:t xml:space="preserve"> товара, выполняемой работы, оказываемой услуги потребностям заказчика;</w:t>
      </w:r>
    </w:p>
    <w:p w:rsidR="00DD0835" w:rsidRPr="000568F3" w:rsidRDefault="00DD0835" w:rsidP="00291A38">
      <w:pPr>
        <w:pStyle w:val="a6"/>
        <w:numPr>
          <w:ilvl w:val="0"/>
          <w:numId w:val="3"/>
        </w:numPr>
        <w:tabs>
          <w:tab w:val="left" w:pos="180"/>
        </w:tabs>
        <w:spacing w:after="0" w:line="360" w:lineRule="auto"/>
        <w:ind w:left="0" w:firstLine="0"/>
        <w:jc w:val="both"/>
        <w:rPr>
          <w:rFonts w:ascii="Times New Roman" w:hAnsi="Times New Roman"/>
          <w:sz w:val="24"/>
          <w:szCs w:val="24"/>
        </w:rPr>
      </w:pPr>
      <w:r w:rsidRPr="000568F3">
        <w:rPr>
          <w:rFonts w:ascii="Times New Roman" w:hAnsi="Times New Roman"/>
          <w:sz w:val="24"/>
          <w:szCs w:val="24"/>
        </w:rPr>
        <w:t>требования к содержанию, форме, оформлению и составу заявки на участие в закупке;</w:t>
      </w:r>
    </w:p>
    <w:p w:rsidR="00DD0835" w:rsidRPr="000568F3" w:rsidRDefault="00DD0835" w:rsidP="00291A38">
      <w:pPr>
        <w:pStyle w:val="a6"/>
        <w:numPr>
          <w:ilvl w:val="0"/>
          <w:numId w:val="3"/>
        </w:numPr>
        <w:tabs>
          <w:tab w:val="left" w:pos="180"/>
        </w:tabs>
        <w:spacing w:after="0" w:line="360" w:lineRule="auto"/>
        <w:ind w:left="0" w:firstLine="0"/>
        <w:jc w:val="both"/>
        <w:rPr>
          <w:rFonts w:ascii="Times New Roman" w:hAnsi="Times New Roman"/>
          <w:sz w:val="24"/>
          <w:szCs w:val="24"/>
        </w:rPr>
      </w:pPr>
      <w:r w:rsidRPr="000568F3">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D0835" w:rsidRPr="000568F3" w:rsidRDefault="00DD0835" w:rsidP="00291A38">
      <w:pPr>
        <w:pStyle w:val="a6"/>
        <w:numPr>
          <w:ilvl w:val="0"/>
          <w:numId w:val="3"/>
        </w:numPr>
        <w:tabs>
          <w:tab w:val="left" w:pos="180"/>
        </w:tabs>
        <w:spacing w:after="0" w:line="360" w:lineRule="auto"/>
        <w:ind w:left="0" w:firstLine="0"/>
        <w:jc w:val="both"/>
        <w:rPr>
          <w:rFonts w:ascii="Times New Roman" w:hAnsi="Times New Roman"/>
          <w:sz w:val="24"/>
          <w:szCs w:val="24"/>
        </w:rPr>
      </w:pPr>
      <w:r w:rsidRPr="000568F3">
        <w:rPr>
          <w:rFonts w:ascii="Times New Roman" w:hAnsi="Times New Roman"/>
          <w:sz w:val="24"/>
          <w:szCs w:val="24"/>
        </w:rPr>
        <w:lastRenderedPageBreak/>
        <w:t>место, условия и сроки (периоды) поставки товара, выполнения работ, оказания услуги;</w:t>
      </w:r>
    </w:p>
    <w:p w:rsidR="005E6D69" w:rsidRPr="000568F3" w:rsidRDefault="00DD0835" w:rsidP="00291A38">
      <w:pPr>
        <w:pStyle w:val="a6"/>
        <w:numPr>
          <w:ilvl w:val="0"/>
          <w:numId w:val="3"/>
        </w:numPr>
        <w:tabs>
          <w:tab w:val="left" w:pos="180"/>
        </w:tabs>
        <w:spacing w:after="0" w:line="360" w:lineRule="auto"/>
        <w:ind w:left="0" w:firstLine="0"/>
        <w:jc w:val="both"/>
        <w:rPr>
          <w:rFonts w:ascii="Times New Roman" w:hAnsi="Times New Roman"/>
          <w:sz w:val="24"/>
          <w:szCs w:val="24"/>
        </w:rPr>
      </w:pPr>
      <w:r w:rsidRPr="000568F3">
        <w:rPr>
          <w:rFonts w:ascii="Times New Roman" w:hAnsi="Times New Roman"/>
          <w:sz w:val="24"/>
          <w:szCs w:val="24"/>
        </w:rPr>
        <w:t xml:space="preserve">сведения о начальной (максимальной) цене договора (цене лота) в соответствии </w:t>
      </w:r>
    </w:p>
    <w:p w:rsidR="00DD0835" w:rsidRPr="000568F3" w:rsidRDefault="00DD0835" w:rsidP="00291A38">
      <w:pPr>
        <w:pStyle w:val="a6"/>
        <w:numPr>
          <w:ilvl w:val="0"/>
          <w:numId w:val="3"/>
        </w:numPr>
        <w:tabs>
          <w:tab w:val="left" w:pos="180"/>
        </w:tabs>
        <w:spacing w:after="0" w:line="360" w:lineRule="auto"/>
        <w:ind w:left="0" w:firstLine="0"/>
        <w:jc w:val="both"/>
        <w:rPr>
          <w:rFonts w:ascii="Times New Roman" w:hAnsi="Times New Roman"/>
          <w:sz w:val="24"/>
          <w:szCs w:val="24"/>
        </w:rPr>
      </w:pPr>
      <w:r w:rsidRPr="000568F3">
        <w:rPr>
          <w:rFonts w:ascii="Times New Roman" w:hAnsi="Times New Roman"/>
          <w:sz w:val="24"/>
          <w:szCs w:val="24"/>
        </w:rPr>
        <w:t xml:space="preserve">форма, сроки и порядок оплаты товара, работы, услуги; </w:t>
      </w:r>
    </w:p>
    <w:p w:rsidR="00DD0835" w:rsidRPr="000568F3" w:rsidRDefault="00DD0835" w:rsidP="00291A38">
      <w:pPr>
        <w:pStyle w:val="a6"/>
        <w:numPr>
          <w:ilvl w:val="0"/>
          <w:numId w:val="3"/>
        </w:numPr>
        <w:tabs>
          <w:tab w:val="left" w:pos="180"/>
        </w:tabs>
        <w:spacing w:after="0" w:line="360" w:lineRule="auto"/>
        <w:ind w:left="0" w:firstLine="0"/>
        <w:jc w:val="both"/>
        <w:rPr>
          <w:rFonts w:ascii="Times New Roman" w:hAnsi="Times New Roman"/>
          <w:sz w:val="24"/>
          <w:szCs w:val="24"/>
        </w:rPr>
      </w:pPr>
      <w:r w:rsidRPr="000568F3">
        <w:rPr>
          <w:rFonts w:ascii="Times New Roman" w:hAnsi="Times New Roman"/>
          <w:sz w:val="24"/>
          <w:szCs w:val="24"/>
        </w:rPr>
        <w:t>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w:t>
      </w:r>
    </w:p>
    <w:p w:rsidR="00DD0835" w:rsidRPr="000568F3" w:rsidRDefault="00DD0835" w:rsidP="00291A38">
      <w:pPr>
        <w:pStyle w:val="a6"/>
        <w:numPr>
          <w:ilvl w:val="0"/>
          <w:numId w:val="3"/>
        </w:numPr>
        <w:tabs>
          <w:tab w:val="left" w:pos="180"/>
        </w:tabs>
        <w:spacing w:after="0" w:line="360" w:lineRule="auto"/>
        <w:ind w:left="0" w:firstLine="0"/>
        <w:jc w:val="both"/>
        <w:rPr>
          <w:rFonts w:ascii="Times New Roman" w:hAnsi="Times New Roman"/>
          <w:sz w:val="24"/>
          <w:szCs w:val="24"/>
        </w:rPr>
      </w:pPr>
      <w:r w:rsidRPr="000568F3">
        <w:rPr>
          <w:rFonts w:ascii="Times New Roman" w:hAnsi="Times New Roman"/>
          <w:sz w:val="24"/>
          <w:szCs w:val="24"/>
        </w:rPr>
        <w:t>порядок, место, дата начала и дата окончания срока подачи заявок на участие в закупке;</w:t>
      </w:r>
    </w:p>
    <w:p w:rsidR="00DD0835" w:rsidRPr="000568F3" w:rsidRDefault="00DD0835" w:rsidP="00291A38">
      <w:pPr>
        <w:pStyle w:val="a6"/>
        <w:numPr>
          <w:ilvl w:val="0"/>
          <w:numId w:val="3"/>
        </w:numPr>
        <w:tabs>
          <w:tab w:val="left" w:pos="180"/>
        </w:tabs>
        <w:spacing w:after="0" w:line="360" w:lineRule="auto"/>
        <w:ind w:left="0" w:firstLine="0"/>
        <w:jc w:val="both"/>
        <w:rPr>
          <w:rFonts w:ascii="Times New Roman" w:hAnsi="Times New Roman"/>
          <w:sz w:val="24"/>
          <w:szCs w:val="24"/>
        </w:rPr>
      </w:pPr>
      <w:r w:rsidRPr="000568F3">
        <w:rPr>
          <w:rFonts w:ascii="Times New Roman" w:hAnsi="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D0835" w:rsidRPr="000568F3" w:rsidRDefault="00DD0835" w:rsidP="00291A38">
      <w:pPr>
        <w:pStyle w:val="a6"/>
        <w:numPr>
          <w:ilvl w:val="0"/>
          <w:numId w:val="3"/>
        </w:numPr>
        <w:tabs>
          <w:tab w:val="left" w:pos="180"/>
        </w:tabs>
        <w:spacing w:after="0" w:line="360" w:lineRule="auto"/>
        <w:ind w:left="0" w:firstLine="0"/>
        <w:jc w:val="both"/>
        <w:rPr>
          <w:rFonts w:ascii="Times New Roman" w:hAnsi="Times New Roman"/>
          <w:sz w:val="24"/>
          <w:szCs w:val="24"/>
        </w:rPr>
      </w:pPr>
      <w:r w:rsidRPr="000568F3">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DD0835" w:rsidRPr="000568F3" w:rsidRDefault="00DD0835" w:rsidP="00291A38">
      <w:pPr>
        <w:pStyle w:val="a6"/>
        <w:numPr>
          <w:ilvl w:val="0"/>
          <w:numId w:val="3"/>
        </w:numPr>
        <w:tabs>
          <w:tab w:val="left" w:pos="180"/>
        </w:tabs>
        <w:spacing w:after="0" w:line="360" w:lineRule="auto"/>
        <w:ind w:left="0" w:firstLine="0"/>
        <w:jc w:val="both"/>
        <w:rPr>
          <w:rFonts w:ascii="Times New Roman" w:hAnsi="Times New Roman"/>
          <w:sz w:val="24"/>
          <w:szCs w:val="24"/>
        </w:rPr>
      </w:pPr>
      <w:r w:rsidRPr="000568F3">
        <w:rPr>
          <w:rFonts w:ascii="Times New Roman" w:hAnsi="Times New Roman"/>
          <w:sz w:val="24"/>
          <w:szCs w:val="24"/>
        </w:rPr>
        <w:t>место и дата рассмотрения предложений участников закупки и подведения итогов закупки;</w:t>
      </w:r>
    </w:p>
    <w:p w:rsidR="00DD0835" w:rsidRPr="000568F3" w:rsidRDefault="00DD0835" w:rsidP="00291A38">
      <w:pPr>
        <w:pStyle w:val="a6"/>
        <w:numPr>
          <w:ilvl w:val="0"/>
          <w:numId w:val="3"/>
        </w:numPr>
        <w:tabs>
          <w:tab w:val="left" w:pos="180"/>
        </w:tabs>
        <w:spacing w:after="0" w:line="360" w:lineRule="auto"/>
        <w:ind w:left="0" w:firstLine="0"/>
        <w:jc w:val="both"/>
        <w:rPr>
          <w:rFonts w:ascii="Times New Roman" w:hAnsi="Times New Roman"/>
          <w:sz w:val="24"/>
          <w:szCs w:val="24"/>
        </w:rPr>
      </w:pPr>
      <w:r w:rsidRPr="000568F3">
        <w:rPr>
          <w:rFonts w:ascii="Times New Roman" w:hAnsi="Times New Roman"/>
          <w:sz w:val="24"/>
          <w:szCs w:val="24"/>
        </w:rPr>
        <w:t>критерии оценки и сопоставления заявок на участие в закупке;</w:t>
      </w:r>
    </w:p>
    <w:p w:rsidR="00E664F3" w:rsidRPr="000568F3" w:rsidRDefault="00DD0835" w:rsidP="00291A38">
      <w:pPr>
        <w:pStyle w:val="a6"/>
        <w:tabs>
          <w:tab w:val="left" w:pos="180"/>
        </w:tabs>
        <w:spacing w:after="0" w:line="360" w:lineRule="auto"/>
        <w:ind w:left="0"/>
        <w:jc w:val="both"/>
        <w:rPr>
          <w:rFonts w:ascii="Times New Roman" w:hAnsi="Times New Roman"/>
          <w:sz w:val="24"/>
          <w:szCs w:val="24"/>
          <w:lang w:eastAsia="ru-RU"/>
        </w:rPr>
      </w:pPr>
      <w:r w:rsidRPr="000568F3">
        <w:rPr>
          <w:rFonts w:ascii="Times New Roman" w:hAnsi="Times New Roman"/>
          <w:sz w:val="24"/>
          <w:szCs w:val="24"/>
        </w:rPr>
        <w:t>- порядок оценки и сопоставления заявок на участие в закупке.</w:t>
      </w:r>
      <w:r w:rsidRPr="000568F3">
        <w:rPr>
          <w:rFonts w:ascii="Times New Roman" w:hAnsi="Times New Roman"/>
          <w:sz w:val="24"/>
          <w:szCs w:val="24"/>
          <w:lang w:eastAsia="ru-RU"/>
        </w:rPr>
        <w:t xml:space="preserve"> </w:t>
      </w:r>
      <w:r w:rsidR="00E664F3" w:rsidRPr="000568F3">
        <w:rPr>
          <w:rFonts w:ascii="Times New Roman" w:hAnsi="Times New Roman"/>
          <w:sz w:val="24"/>
          <w:szCs w:val="24"/>
          <w:lang w:eastAsia="ru-RU"/>
        </w:rPr>
        <w:t xml:space="preserve"> </w:t>
      </w:r>
    </w:p>
    <w:p w:rsidR="00DD0835" w:rsidRPr="00CA6B49" w:rsidRDefault="00DD0835" w:rsidP="00291A38">
      <w:pPr>
        <w:pStyle w:val="a6"/>
        <w:tabs>
          <w:tab w:val="left" w:pos="180"/>
        </w:tabs>
        <w:spacing w:after="0" w:line="360" w:lineRule="auto"/>
        <w:ind w:left="0"/>
        <w:jc w:val="both"/>
        <w:rPr>
          <w:rFonts w:ascii="Times New Roman" w:hAnsi="Times New Roman"/>
          <w:sz w:val="24"/>
          <w:szCs w:val="24"/>
          <w:lang w:eastAsia="ru-RU"/>
        </w:rPr>
      </w:pPr>
      <w:r w:rsidRPr="00CA6B49">
        <w:rPr>
          <w:rFonts w:ascii="Times New Roman" w:hAnsi="Times New Roman"/>
          <w:sz w:val="24"/>
          <w:szCs w:val="24"/>
          <w:lang w:eastAsia="ru-RU"/>
        </w:rPr>
        <w:t xml:space="preserve">- требования о внесении </w:t>
      </w:r>
      <w:proofErr w:type="gramStart"/>
      <w:r w:rsidRPr="00CA6B49">
        <w:rPr>
          <w:rFonts w:ascii="Times New Roman" w:hAnsi="Times New Roman"/>
          <w:sz w:val="24"/>
          <w:szCs w:val="24"/>
          <w:lang w:eastAsia="ru-RU"/>
        </w:rPr>
        <w:t xml:space="preserve">обеспечения </w:t>
      </w:r>
      <w:r w:rsidR="00CA6B49">
        <w:rPr>
          <w:rFonts w:ascii="Times New Roman" w:hAnsi="Times New Roman"/>
          <w:sz w:val="24"/>
          <w:szCs w:val="24"/>
          <w:lang w:eastAsia="ru-RU"/>
        </w:rPr>
        <w:t>исполнения обязательств участников процедур</w:t>
      </w:r>
      <w:proofErr w:type="gramEnd"/>
      <w:r w:rsidR="00CA6B49">
        <w:rPr>
          <w:rFonts w:ascii="Times New Roman" w:hAnsi="Times New Roman"/>
          <w:sz w:val="24"/>
          <w:szCs w:val="24"/>
          <w:lang w:eastAsia="ru-RU"/>
        </w:rPr>
        <w:t xml:space="preserve"> закупки,</w:t>
      </w:r>
      <w:r w:rsidRPr="00CA6B49">
        <w:rPr>
          <w:rFonts w:ascii="Times New Roman" w:hAnsi="Times New Roman"/>
          <w:sz w:val="24"/>
          <w:szCs w:val="24"/>
          <w:lang w:eastAsia="ru-RU"/>
        </w:rPr>
        <w:t xml:space="preserve"> в случае установления данного требования.</w:t>
      </w:r>
    </w:p>
    <w:p w:rsidR="00DD0835" w:rsidRDefault="00DD0835" w:rsidP="00291A38">
      <w:pPr>
        <w:pStyle w:val="a6"/>
        <w:tabs>
          <w:tab w:val="left" w:pos="180"/>
        </w:tabs>
        <w:spacing w:after="0" w:line="360" w:lineRule="auto"/>
        <w:ind w:left="0"/>
        <w:jc w:val="both"/>
        <w:rPr>
          <w:rFonts w:ascii="Times New Roman" w:hAnsi="Times New Roman"/>
          <w:sz w:val="24"/>
          <w:szCs w:val="24"/>
          <w:lang w:eastAsia="ru-RU"/>
        </w:rPr>
      </w:pPr>
      <w:r w:rsidRPr="00CA6B49">
        <w:rPr>
          <w:rFonts w:ascii="Times New Roman" w:hAnsi="Times New Roman"/>
          <w:sz w:val="24"/>
          <w:szCs w:val="24"/>
          <w:lang w:eastAsia="ru-RU"/>
        </w:rPr>
        <w:t>- требование о внесении обеспечения договора</w:t>
      </w:r>
      <w:r w:rsidR="00CA6B49">
        <w:rPr>
          <w:rFonts w:ascii="Times New Roman" w:hAnsi="Times New Roman"/>
          <w:sz w:val="24"/>
          <w:szCs w:val="24"/>
          <w:lang w:eastAsia="ru-RU"/>
        </w:rPr>
        <w:t>,</w:t>
      </w:r>
      <w:r w:rsidRPr="00CA6B49">
        <w:rPr>
          <w:rFonts w:ascii="Times New Roman" w:hAnsi="Times New Roman"/>
          <w:sz w:val="24"/>
          <w:szCs w:val="24"/>
          <w:lang w:eastAsia="ru-RU"/>
        </w:rPr>
        <w:t xml:space="preserve"> в случае установления данного требования</w:t>
      </w:r>
      <w:r w:rsidR="00CA6B49">
        <w:rPr>
          <w:rFonts w:ascii="Times New Roman" w:hAnsi="Times New Roman"/>
          <w:sz w:val="24"/>
          <w:szCs w:val="24"/>
          <w:lang w:eastAsia="ru-RU"/>
        </w:rPr>
        <w:t>.</w:t>
      </w:r>
    </w:p>
    <w:p w:rsidR="00CD46E5" w:rsidRPr="001A1A61" w:rsidRDefault="000F69A7" w:rsidP="00291A38">
      <w:pPr>
        <w:pStyle w:val="a6"/>
        <w:tabs>
          <w:tab w:val="left" w:pos="180"/>
        </w:tabs>
        <w:spacing w:after="0" w:line="360" w:lineRule="auto"/>
        <w:ind w:left="0"/>
        <w:jc w:val="both"/>
        <w:rPr>
          <w:rFonts w:ascii="Times New Roman" w:hAnsi="Times New Roman"/>
          <w:sz w:val="24"/>
          <w:szCs w:val="24"/>
          <w:lang w:eastAsia="ru-RU"/>
        </w:rPr>
      </w:pPr>
      <w:r w:rsidRPr="001A1A61">
        <w:rPr>
          <w:rFonts w:ascii="Times New Roman" w:hAnsi="Times New Roman"/>
          <w:sz w:val="24"/>
          <w:szCs w:val="24"/>
          <w:lang w:eastAsia="ru-RU"/>
        </w:rPr>
        <w:t>-</w:t>
      </w:r>
      <w:r w:rsidR="00A86591">
        <w:rPr>
          <w:rFonts w:ascii="Times New Roman" w:hAnsi="Times New Roman"/>
          <w:sz w:val="24"/>
          <w:szCs w:val="24"/>
          <w:lang w:eastAsia="ru-RU"/>
        </w:rPr>
        <w:t xml:space="preserve"> </w:t>
      </w:r>
      <w:r w:rsidRPr="001A1A61">
        <w:rPr>
          <w:rFonts w:ascii="Times New Roman" w:hAnsi="Times New Roman"/>
          <w:sz w:val="24"/>
          <w:szCs w:val="24"/>
          <w:lang w:eastAsia="ru-RU"/>
        </w:rPr>
        <w:t xml:space="preserve">в случае </w:t>
      </w:r>
      <w:r w:rsidR="00CD46E5" w:rsidRPr="001A1A61">
        <w:rPr>
          <w:rFonts w:ascii="Times New Roman" w:hAnsi="Times New Roman"/>
          <w:sz w:val="24"/>
          <w:szCs w:val="24"/>
          <w:lang w:eastAsia="ru-RU"/>
        </w:rPr>
        <w:t>установления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выполняемым, оказываемым иностранными лицами, документация должна содержать следующие сведения об условии его предоставления:</w:t>
      </w:r>
    </w:p>
    <w:p w:rsidR="00CD46E5" w:rsidRPr="001A1A61" w:rsidRDefault="00CD46E5" w:rsidP="00291A38">
      <w:pPr>
        <w:autoSpaceDE w:val="0"/>
        <w:autoSpaceDN w:val="0"/>
        <w:adjustRightInd w:val="0"/>
        <w:spacing w:line="360" w:lineRule="auto"/>
        <w:ind w:firstLine="540"/>
        <w:contextualSpacing/>
        <w:jc w:val="both"/>
      </w:pPr>
      <w:r w:rsidRPr="001A1A61">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D46E5" w:rsidRPr="001A1A61" w:rsidRDefault="00CD46E5" w:rsidP="00291A38">
      <w:pPr>
        <w:autoSpaceDE w:val="0"/>
        <w:autoSpaceDN w:val="0"/>
        <w:adjustRightInd w:val="0"/>
        <w:spacing w:line="360" w:lineRule="auto"/>
        <w:ind w:firstLine="540"/>
        <w:contextualSpacing/>
        <w:jc w:val="both"/>
      </w:pPr>
      <w:r w:rsidRPr="001A1A61">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D46E5" w:rsidRPr="001A1A61" w:rsidRDefault="00CD46E5" w:rsidP="00291A38">
      <w:pPr>
        <w:autoSpaceDE w:val="0"/>
        <w:autoSpaceDN w:val="0"/>
        <w:adjustRightInd w:val="0"/>
        <w:spacing w:line="360" w:lineRule="auto"/>
        <w:ind w:firstLine="540"/>
        <w:contextualSpacing/>
        <w:jc w:val="both"/>
      </w:pPr>
      <w:bookmarkStart w:id="67" w:name="Par2"/>
      <w:bookmarkEnd w:id="67"/>
      <w:r w:rsidRPr="001A1A61">
        <w:t xml:space="preserve">в) сведения о начальной (максимальной) цене единицы каждого товара, работы, услуги, </w:t>
      </w:r>
      <w:proofErr w:type="gramStart"/>
      <w:r w:rsidRPr="001A1A61">
        <w:t>являющихся</w:t>
      </w:r>
      <w:proofErr w:type="gramEnd"/>
      <w:r w:rsidRPr="001A1A61">
        <w:t xml:space="preserve"> предметом закупки;</w:t>
      </w:r>
    </w:p>
    <w:p w:rsidR="00CD46E5" w:rsidRPr="001A1A61" w:rsidRDefault="00CD46E5" w:rsidP="00291A38">
      <w:pPr>
        <w:autoSpaceDE w:val="0"/>
        <w:autoSpaceDN w:val="0"/>
        <w:adjustRightInd w:val="0"/>
        <w:spacing w:line="360" w:lineRule="auto"/>
        <w:ind w:firstLine="540"/>
        <w:contextualSpacing/>
        <w:jc w:val="both"/>
      </w:pPr>
      <w:r w:rsidRPr="001A1A61">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D46E5" w:rsidRPr="001A1A61" w:rsidRDefault="00CD46E5" w:rsidP="00291A38">
      <w:pPr>
        <w:autoSpaceDE w:val="0"/>
        <w:autoSpaceDN w:val="0"/>
        <w:adjustRightInd w:val="0"/>
        <w:spacing w:line="360" w:lineRule="auto"/>
        <w:ind w:firstLine="540"/>
        <w:contextualSpacing/>
        <w:jc w:val="both"/>
      </w:pPr>
      <w:r w:rsidRPr="001A1A61">
        <w:lastRenderedPageBreak/>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7" w:history="1">
        <w:r w:rsidRPr="001A1A61">
          <w:t>подпунктами "г"</w:t>
        </w:r>
      </w:hyperlink>
      <w:r w:rsidRPr="001A1A61">
        <w:t xml:space="preserve"> и </w:t>
      </w:r>
      <w:hyperlink r:id="rId38" w:history="1">
        <w:r w:rsidRPr="001A1A61">
          <w:t>"д" пункта 6</w:t>
        </w:r>
      </w:hyperlink>
      <w:r w:rsidRPr="001A1A61">
        <w:t xml:space="preserve"> постановления Правительства РФ от 16. </w:t>
      </w:r>
      <w:proofErr w:type="gramStart"/>
      <w:r w:rsidRPr="001A1A61">
        <w:t xml:space="preserve">Сентября 2016 г.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2" w:history="1">
        <w:r w:rsidRPr="001A1A61">
          <w:t>подпунктом "в"</w:t>
        </w:r>
      </w:hyperlink>
      <w:r w:rsidRPr="001A1A61">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CD46E5" w:rsidRPr="001A1A61" w:rsidRDefault="00CD46E5" w:rsidP="00291A38">
      <w:pPr>
        <w:autoSpaceDE w:val="0"/>
        <w:autoSpaceDN w:val="0"/>
        <w:adjustRightInd w:val="0"/>
        <w:spacing w:line="360" w:lineRule="auto"/>
        <w:ind w:firstLine="540"/>
        <w:contextualSpacing/>
        <w:jc w:val="both"/>
      </w:pPr>
      <w:r w:rsidRPr="001A1A61">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D46E5" w:rsidRPr="001A1A61" w:rsidRDefault="00CD46E5" w:rsidP="00291A38">
      <w:pPr>
        <w:autoSpaceDE w:val="0"/>
        <w:autoSpaceDN w:val="0"/>
        <w:adjustRightInd w:val="0"/>
        <w:spacing w:line="360" w:lineRule="auto"/>
        <w:ind w:firstLine="540"/>
        <w:contextualSpacing/>
        <w:jc w:val="both"/>
      </w:pPr>
      <w:r w:rsidRPr="001A1A61">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D46E5" w:rsidRPr="001A1A61" w:rsidRDefault="00CD46E5" w:rsidP="00291A38">
      <w:pPr>
        <w:autoSpaceDE w:val="0"/>
        <w:autoSpaceDN w:val="0"/>
        <w:adjustRightInd w:val="0"/>
        <w:spacing w:line="360" w:lineRule="auto"/>
        <w:ind w:firstLine="540"/>
        <w:contextualSpacing/>
        <w:jc w:val="both"/>
      </w:pPr>
      <w:proofErr w:type="gramStart"/>
      <w:r w:rsidRPr="001A1A61">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D46E5" w:rsidRDefault="00CD46E5" w:rsidP="00291A38">
      <w:pPr>
        <w:autoSpaceDE w:val="0"/>
        <w:autoSpaceDN w:val="0"/>
        <w:adjustRightInd w:val="0"/>
        <w:spacing w:line="360" w:lineRule="auto"/>
        <w:ind w:firstLine="540"/>
        <w:contextualSpacing/>
        <w:jc w:val="both"/>
      </w:pPr>
      <w:proofErr w:type="gramStart"/>
      <w:r w:rsidRPr="001A1A61">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1A1A61">
        <w:t xml:space="preserve"> характеристикам товаров, указанных в договоре.</w:t>
      </w:r>
    </w:p>
    <w:p w:rsidR="00DC4280" w:rsidRPr="00D71262" w:rsidRDefault="00DC4280" w:rsidP="00D71262">
      <w:pPr>
        <w:autoSpaceDE w:val="0"/>
        <w:autoSpaceDN w:val="0"/>
        <w:adjustRightInd w:val="0"/>
        <w:spacing w:line="360" w:lineRule="auto"/>
        <w:ind w:firstLine="540"/>
        <w:contextualSpacing/>
        <w:jc w:val="both"/>
      </w:pPr>
      <w:r w:rsidRPr="00D71262">
        <w:t>Документация о закупке может содержать иные сведения  в зависимости от способа закупки, предмета закупки и требований заказчика (при необходимости).</w:t>
      </w:r>
    </w:p>
    <w:p w:rsidR="00DC4280" w:rsidRPr="00D71262" w:rsidRDefault="00DC4280" w:rsidP="00D71262">
      <w:pPr>
        <w:autoSpaceDE w:val="0"/>
        <w:autoSpaceDN w:val="0"/>
        <w:adjustRightInd w:val="0"/>
        <w:spacing w:line="360" w:lineRule="auto"/>
        <w:ind w:firstLine="540"/>
        <w:contextualSpacing/>
        <w:jc w:val="both"/>
      </w:pPr>
      <w:r w:rsidRPr="00D71262">
        <w:t xml:space="preserve">Сведения, содержащиеся в документации о закупке, должны соответствовать сведениям, указанным в извещении о закупке. </w:t>
      </w:r>
    </w:p>
    <w:p w:rsidR="00DD0835" w:rsidRPr="000568F3" w:rsidRDefault="00CD34CB" w:rsidP="00291A38">
      <w:pPr>
        <w:pStyle w:val="a6"/>
        <w:tabs>
          <w:tab w:val="left" w:pos="180"/>
        </w:tabs>
        <w:spacing w:after="0" w:line="360" w:lineRule="auto"/>
        <w:ind w:left="0"/>
        <w:jc w:val="both"/>
        <w:rPr>
          <w:rFonts w:ascii="Times New Roman" w:hAnsi="Times New Roman"/>
          <w:sz w:val="24"/>
          <w:szCs w:val="24"/>
        </w:rPr>
      </w:pPr>
      <w:r w:rsidRPr="000568F3">
        <w:rPr>
          <w:rFonts w:ascii="Times New Roman" w:hAnsi="Times New Roman"/>
          <w:sz w:val="24"/>
          <w:szCs w:val="24"/>
          <w:lang w:eastAsia="ru-RU"/>
        </w:rPr>
        <w:t>6.3.3.</w:t>
      </w:r>
      <w:r w:rsidR="00DD0835" w:rsidRPr="000568F3">
        <w:rPr>
          <w:rFonts w:ascii="Times New Roman" w:hAnsi="Times New Roman"/>
          <w:color w:val="333333"/>
          <w:sz w:val="24"/>
          <w:szCs w:val="24"/>
          <w:lang w:eastAsia="ru-RU"/>
        </w:rPr>
        <w:t xml:space="preserve"> </w:t>
      </w:r>
      <w:r w:rsidR="00DD0835" w:rsidRPr="000568F3">
        <w:rPr>
          <w:rFonts w:ascii="Times New Roman" w:hAnsi="Times New Roman"/>
          <w:sz w:val="24"/>
          <w:szCs w:val="24"/>
        </w:rPr>
        <w:t xml:space="preserve">Изменения, вносимые в извещение о закупке, документацию о закупке, разъяснения положений такой документации размещаются заказчиком </w:t>
      </w:r>
      <w:r w:rsidR="00B03BD5" w:rsidRPr="000568F3">
        <w:rPr>
          <w:rFonts w:ascii="Times New Roman" w:hAnsi="Times New Roman"/>
          <w:sz w:val="24"/>
          <w:szCs w:val="24"/>
        </w:rPr>
        <w:t>в единой информационной системе</w:t>
      </w:r>
      <w:r w:rsidR="00DD0835" w:rsidRPr="000568F3">
        <w:rPr>
          <w:rFonts w:ascii="Times New Roman" w:hAnsi="Times New Roman"/>
          <w:sz w:val="24"/>
          <w:szCs w:val="24"/>
        </w:rPr>
        <w:t xml:space="preserve"> не позднее чем </w:t>
      </w:r>
      <w:r w:rsidR="00DD0835" w:rsidRPr="008017F4">
        <w:rPr>
          <w:rFonts w:ascii="Times New Roman" w:hAnsi="Times New Roman"/>
          <w:sz w:val="24"/>
          <w:szCs w:val="24"/>
        </w:rPr>
        <w:t>в течение трех дней со дня</w:t>
      </w:r>
      <w:r w:rsidR="00DD0835" w:rsidRPr="000568F3">
        <w:rPr>
          <w:rFonts w:ascii="Times New Roman" w:hAnsi="Times New Roman"/>
          <w:sz w:val="24"/>
          <w:szCs w:val="24"/>
        </w:rPr>
        <w:t xml:space="preserve"> принятия решения о внесении указанных </w:t>
      </w:r>
      <w:r w:rsidR="00DD0835" w:rsidRPr="000568F3">
        <w:rPr>
          <w:rFonts w:ascii="Times New Roman" w:hAnsi="Times New Roman"/>
          <w:sz w:val="24"/>
          <w:szCs w:val="24"/>
        </w:rPr>
        <w:lastRenderedPageBreak/>
        <w:t>изменений, предоставления указанных разъяснений</w:t>
      </w:r>
      <w:r w:rsidR="0005453E">
        <w:rPr>
          <w:rFonts w:ascii="Times New Roman" w:hAnsi="Times New Roman"/>
          <w:sz w:val="24"/>
          <w:szCs w:val="24"/>
        </w:rPr>
        <w:t xml:space="preserve"> и не позднее срока окончания подачи заявок</w:t>
      </w:r>
      <w:r w:rsidR="00DD0835" w:rsidRPr="000568F3">
        <w:rPr>
          <w:rFonts w:ascii="Times New Roman" w:hAnsi="Times New Roman"/>
          <w:sz w:val="24"/>
          <w:szCs w:val="24"/>
        </w:rPr>
        <w:t xml:space="preserve">. В случае если закупка осуществляется путем проведения торгов и изменения в извещение о закупке, документацию о закупке внесены заказчиком </w:t>
      </w:r>
      <w:proofErr w:type="gramStart"/>
      <w:r w:rsidR="00DD0835" w:rsidRPr="000568F3">
        <w:rPr>
          <w:rFonts w:ascii="Times New Roman" w:hAnsi="Times New Roman"/>
          <w:sz w:val="24"/>
          <w:szCs w:val="24"/>
        </w:rPr>
        <w:t>позднее</w:t>
      </w:r>
      <w:proofErr w:type="gramEnd"/>
      <w:r w:rsidR="00DD0835" w:rsidRPr="000568F3">
        <w:rPr>
          <w:rFonts w:ascii="Times New Roman" w:hAnsi="Times New Roman"/>
          <w:sz w:val="24"/>
          <w:szCs w:val="24"/>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B03BD5" w:rsidRPr="000568F3">
        <w:rPr>
          <w:rFonts w:ascii="Times New Roman" w:hAnsi="Times New Roman"/>
          <w:sz w:val="24"/>
          <w:szCs w:val="24"/>
        </w:rPr>
        <w:t>в единой информационной системе</w:t>
      </w:r>
      <w:r w:rsidR="00DD0835" w:rsidRPr="000568F3">
        <w:rPr>
          <w:rFonts w:ascii="Times New Roman" w:hAnsi="Times New Roman"/>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37138A" w:rsidRPr="0037138A" w:rsidRDefault="00663B10" w:rsidP="00291A38">
      <w:pPr>
        <w:pStyle w:val="Default"/>
        <w:spacing w:line="360" w:lineRule="auto"/>
        <w:contextualSpacing/>
        <w:jc w:val="both"/>
        <w:rPr>
          <w:rFonts w:ascii="Times New Roman" w:hAnsi="Times New Roman" w:cs="Times New Roman"/>
        </w:rPr>
      </w:pPr>
      <w:r>
        <w:rPr>
          <w:rFonts w:ascii="Times New Roman" w:hAnsi="Times New Roman"/>
        </w:rPr>
        <w:t>6.3.4. Протоколы</w:t>
      </w:r>
      <w:r w:rsidR="00CD34CB" w:rsidRPr="000568F3">
        <w:rPr>
          <w:rFonts w:ascii="Times New Roman" w:hAnsi="Times New Roman"/>
        </w:rPr>
        <w:t xml:space="preserve">, составляемые в ходе закупки, размещаются </w:t>
      </w:r>
      <w:r w:rsidR="00934028">
        <w:rPr>
          <w:rFonts w:ascii="Times New Roman" w:hAnsi="Times New Roman"/>
        </w:rPr>
        <w:t>ОЗ</w:t>
      </w:r>
      <w:r w:rsidR="006A6C78" w:rsidRPr="000568F3">
        <w:rPr>
          <w:rFonts w:ascii="Times New Roman" w:hAnsi="Times New Roman"/>
        </w:rPr>
        <w:t xml:space="preserve"> </w:t>
      </w:r>
      <w:r w:rsidR="00B03BD5" w:rsidRPr="000568F3">
        <w:rPr>
          <w:rFonts w:ascii="Times New Roman" w:hAnsi="Times New Roman"/>
        </w:rPr>
        <w:t>в единой информационной системе</w:t>
      </w:r>
      <w:r w:rsidR="00CD34CB" w:rsidRPr="000568F3">
        <w:rPr>
          <w:rFonts w:ascii="Times New Roman" w:hAnsi="Times New Roman"/>
        </w:rPr>
        <w:t xml:space="preserve"> </w:t>
      </w:r>
      <w:r w:rsidR="00CD34CB" w:rsidRPr="008017F4">
        <w:rPr>
          <w:rFonts w:ascii="Times New Roman" w:hAnsi="Times New Roman"/>
        </w:rPr>
        <w:t>не позднее чем через три дня</w:t>
      </w:r>
      <w:r w:rsidR="00CD34CB" w:rsidRPr="000568F3">
        <w:rPr>
          <w:rFonts w:ascii="Times New Roman" w:hAnsi="Times New Roman"/>
        </w:rPr>
        <w:t xml:space="preserve"> со дня подписания таких протоколов.</w:t>
      </w:r>
      <w:r w:rsidR="0037138A">
        <w:rPr>
          <w:rFonts w:ascii="Times New Roman" w:hAnsi="Times New Roman"/>
        </w:rPr>
        <w:t xml:space="preserve"> </w:t>
      </w:r>
    </w:p>
    <w:p w:rsidR="0037138A" w:rsidRPr="0037138A" w:rsidRDefault="0037138A" w:rsidP="00291A38">
      <w:pPr>
        <w:autoSpaceDE w:val="0"/>
        <w:autoSpaceDN w:val="0"/>
        <w:adjustRightInd w:val="0"/>
        <w:spacing w:line="360" w:lineRule="auto"/>
        <w:contextualSpacing/>
        <w:jc w:val="both"/>
        <w:rPr>
          <w:color w:val="000000"/>
          <w:sz w:val="23"/>
          <w:szCs w:val="23"/>
        </w:rPr>
      </w:pPr>
      <w:r>
        <w:rPr>
          <w:color w:val="000000"/>
          <w:sz w:val="23"/>
          <w:szCs w:val="23"/>
        </w:rPr>
        <w:t>В протоколе</w:t>
      </w:r>
      <w:r w:rsidRPr="0037138A">
        <w:rPr>
          <w:color w:val="000000"/>
          <w:sz w:val="23"/>
          <w:szCs w:val="23"/>
        </w:rPr>
        <w:t xml:space="preserve"> должны быть указаны, как минимум следующие сведения: </w:t>
      </w:r>
    </w:p>
    <w:p w:rsidR="0037138A" w:rsidRPr="0037138A" w:rsidRDefault="0037138A" w:rsidP="00291A38">
      <w:pPr>
        <w:autoSpaceDE w:val="0"/>
        <w:autoSpaceDN w:val="0"/>
        <w:adjustRightInd w:val="0"/>
        <w:spacing w:after="27" w:line="360" w:lineRule="auto"/>
        <w:contextualSpacing/>
        <w:rPr>
          <w:color w:val="000000"/>
          <w:sz w:val="23"/>
          <w:szCs w:val="23"/>
        </w:rPr>
      </w:pPr>
      <w:r>
        <w:rPr>
          <w:color w:val="000000"/>
          <w:sz w:val="23"/>
          <w:szCs w:val="23"/>
        </w:rPr>
        <w:t xml:space="preserve"> - </w:t>
      </w:r>
      <w:r w:rsidRPr="0037138A">
        <w:rPr>
          <w:color w:val="000000"/>
          <w:sz w:val="23"/>
          <w:szCs w:val="23"/>
        </w:rPr>
        <w:t>Объем закупаемых товаров</w:t>
      </w:r>
      <w:r w:rsidR="002F5029">
        <w:rPr>
          <w:color w:val="000000"/>
          <w:sz w:val="23"/>
          <w:szCs w:val="23"/>
        </w:rPr>
        <w:t xml:space="preserve"> (работ, услуг)</w:t>
      </w:r>
      <w:r w:rsidRPr="0037138A">
        <w:rPr>
          <w:color w:val="000000"/>
          <w:sz w:val="23"/>
          <w:szCs w:val="23"/>
        </w:rPr>
        <w:t xml:space="preserve">. </w:t>
      </w:r>
    </w:p>
    <w:p w:rsidR="0037138A" w:rsidRPr="0037138A" w:rsidRDefault="0037138A" w:rsidP="00291A38">
      <w:pPr>
        <w:autoSpaceDE w:val="0"/>
        <w:autoSpaceDN w:val="0"/>
        <w:adjustRightInd w:val="0"/>
        <w:spacing w:after="27" w:line="360" w:lineRule="auto"/>
        <w:contextualSpacing/>
        <w:rPr>
          <w:color w:val="000000"/>
          <w:sz w:val="23"/>
          <w:szCs w:val="23"/>
        </w:rPr>
      </w:pPr>
      <w:r>
        <w:rPr>
          <w:color w:val="000000"/>
          <w:sz w:val="23"/>
          <w:szCs w:val="23"/>
        </w:rPr>
        <w:t xml:space="preserve"> - </w:t>
      </w:r>
      <w:r w:rsidRPr="0037138A">
        <w:rPr>
          <w:color w:val="000000"/>
          <w:sz w:val="23"/>
          <w:szCs w:val="23"/>
        </w:rPr>
        <w:t xml:space="preserve"> Цена закупаемых товаров</w:t>
      </w:r>
      <w:r w:rsidR="002F5029">
        <w:rPr>
          <w:color w:val="000000"/>
          <w:sz w:val="23"/>
          <w:szCs w:val="23"/>
        </w:rPr>
        <w:t xml:space="preserve"> (работ, услуг)</w:t>
      </w:r>
      <w:r w:rsidRPr="0037138A">
        <w:rPr>
          <w:color w:val="000000"/>
          <w:sz w:val="23"/>
          <w:szCs w:val="23"/>
        </w:rPr>
        <w:t xml:space="preserve">. </w:t>
      </w:r>
    </w:p>
    <w:p w:rsidR="0037138A" w:rsidRPr="0037138A" w:rsidRDefault="0037138A" w:rsidP="00291A38">
      <w:pPr>
        <w:autoSpaceDE w:val="0"/>
        <w:autoSpaceDN w:val="0"/>
        <w:adjustRightInd w:val="0"/>
        <w:spacing w:line="360" w:lineRule="auto"/>
        <w:contextualSpacing/>
        <w:rPr>
          <w:color w:val="000000"/>
          <w:sz w:val="23"/>
          <w:szCs w:val="23"/>
        </w:rPr>
      </w:pPr>
      <w:r>
        <w:rPr>
          <w:color w:val="000000"/>
          <w:sz w:val="23"/>
          <w:szCs w:val="23"/>
        </w:rPr>
        <w:t xml:space="preserve"> - </w:t>
      </w:r>
      <w:r w:rsidRPr="0037138A">
        <w:rPr>
          <w:color w:val="000000"/>
          <w:sz w:val="23"/>
          <w:szCs w:val="23"/>
        </w:rPr>
        <w:t xml:space="preserve"> Сроки исполнения договора. </w:t>
      </w:r>
    </w:p>
    <w:p w:rsidR="00184093" w:rsidRPr="000568F3" w:rsidRDefault="00184093" w:rsidP="00291A38">
      <w:pPr>
        <w:spacing w:line="360" w:lineRule="auto"/>
        <w:contextualSpacing/>
        <w:jc w:val="both"/>
      </w:pPr>
      <w:r w:rsidRPr="000568F3">
        <w:rPr>
          <w:b/>
        </w:rPr>
        <w:t>6.3.5</w:t>
      </w:r>
      <w:r w:rsidRPr="000568F3">
        <w:t xml:space="preserve">. </w:t>
      </w:r>
      <w:r w:rsidRPr="000568F3">
        <w:rPr>
          <w:b/>
        </w:rPr>
        <w:t xml:space="preserve">Обеспечение </w:t>
      </w:r>
      <w:proofErr w:type="gramStart"/>
      <w:r w:rsidRPr="000568F3">
        <w:rPr>
          <w:b/>
        </w:rPr>
        <w:t>исполнения обязательств участников процедур закупок</w:t>
      </w:r>
      <w:proofErr w:type="gramEnd"/>
      <w:r w:rsidRPr="000568F3">
        <w:rPr>
          <w:b/>
        </w:rPr>
        <w:t>.</w:t>
      </w:r>
    </w:p>
    <w:p w:rsidR="00184093" w:rsidRPr="000568F3" w:rsidRDefault="00184093" w:rsidP="00291A38">
      <w:pPr>
        <w:spacing w:line="360" w:lineRule="auto"/>
        <w:contextualSpacing/>
        <w:jc w:val="both"/>
      </w:pPr>
      <w:r w:rsidRPr="000568F3">
        <w:t xml:space="preserve">6.3.5.1. Заказчик в документации о закупке вправе предусмотреть представление обеспечения исполнения обязательств, связанных с участием в процедуре (обеспечение заявки). </w:t>
      </w:r>
    </w:p>
    <w:p w:rsidR="00184093" w:rsidRPr="000568F3" w:rsidRDefault="00184093" w:rsidP="00291A38">
      <w:pPr>
        <w:spacing w:line="360" w:lineRule="auto"/>
        <w:contextualSpacing/>
        <w:jc w:val="both"/>
      </w:pPr>
      <w:r w:rsidRPr="000568F3">
        <w:t>6.3.5.2. Обеспечение исполнения обязательств может обеспечиваться, в том числе, безотзывной банковской гарантией, выданной банком или кредитной организацией, залогом денежных средств путем перечисления их Заказчику. Заказчик вправе предусмотреть в документации о закупке предоставление обеспечения в одной конкретной форме либо указать несколько возможных способов.</w:t>
      </w:r>
    </w:p>
    <w:p w:rsidR="00184093" w:rsidRPr="000568F3" w:rsidRDefault="00184093" w:rsidP="00291A38">
      <w:pPr>
        <w:spacing w:line="360" w:lineRule="auto"/>
        <w:contextualSpacing/>
        <w:jc w:val="both"/>
      </w:pPr>
      <w:r w:rsidRPr="000568F3">
        <w:t>6.3.5.3. В Документации о закупке должны быть четко описаны условия предоставления, возврата и удержания обеспечения, а именно:</w:t>
      </w:r>
    </w:p>
    <w:p w:rsidR="00184093" w:rsidRPr="000568F3" w:rsidRDefault="00184093" w:rsidP="00291A38">
      <w:pPr>
        <w:spacing w:line="360" w:lineRule="auto"/>
        <w:contextualSpacing/>
        <w:jc w:val="both"/>
      </w:pPr>
      <w:r w:rsidRPr="000568F3">
        <w:t>а) допустимые формы обеспечения;</w:t>
      </w:r>
    </w:p>
    <w:p w:rsidR="00184093" w:rsidRPr="000568F3" w:rsidRDefault="00184093" w:rsidP="00291A38">
      <w:pPr>
        <w:spacing w:line="360" w:lineRule="auto"/>
        <w:contextualSpacing/>
        <w:jc w:val="both"/>
      </w:pPr>
      <w:r w:rsidRPr="000568F3">
        <w:t>б) размер (процент или сумму) обеспечения;</w:t>
      </w:r>
    </w:p>
    <w:p w:rsidR="00184093" w:rsidRPr="000568F3" w:rsidRDefault="00184093" w:rsidP="00291A38">
      <w:pPr>
        <w:spacing w:line="360" w:lineRule="auto"/>
        <w:contextualSpacing/>
        <w:jc w:val="both"/>
      </w:pPr>
      <w:r w:rsidRPr="000568F3">
        <w:t>в) право организатора закупки или заказчика истребовать обеспечение при отзыве либо изменении поданной заявки участником закупки, если такой отзыв (изменение) проведен после окончания установленного документацией о закупке срока подачи заявок;</w:t>
      </w:r>
    </w:p>
    <w:p w:rsidR="00184093" w:rsidRPr="000568F3" w:rsidRDefault="00184093" w:rsidP="00291A38">
      <w:pPr>
        <w:spacing w:line="360" w:lineRule="auto"/>
        <w:contextualSpacing/>
        <w:jc w:val="both"/>
      </w:pPr>
      <w:r w:rsidRPr="000568F3">
        <w:t>г) право Заказчика удержать обеспечение при уклонении Победителя процедуры закупки, с которым заключается договор, от заключения такого договора;</w:t>
      </w:r>
    </w:p>
    <w:p w:rsidR="00184093" w:rsidRPr="000568F3" w:rsidRDefault="00184093" w:rsidP="00291A38">
      <w:pPr>
        <w:spacing w:line="360" w:lineRule="auto"/>
        <w:contextualSpacing/>
        <w:jc w:val="both"/>
      </w:pPr>
      <w:r w:rsidRPr="000568F3">
        <w:t>д) условия и срок, начиная с которого Заказчик возвращает обеспечения заявок участниками. Указанный срок не должен превышать 5 (пяти) рабочих дней с момента:</w:t>
      </w:r>
    </w:p>
    <w:p w:rsidR="00184093" w:rsidRPr="000568F3" w:rsidRDefault="00184093" w:rsidP="00291A38">
      <w:pPr>
        <w:spacing w:line="360" w:lineRule="auto"/>
        <w:contextualSpacing/>
        <w:jc w:val="both"/>
      </w:pPr>
      <w:r w:rsidRPr="000568F3">
        <w:lastRenderedPageBreak/>
        <w:t>- принятия решения об отказе от проведения закупки (обеспечение возвращается всем участникам подавшим заявки),</w:t>
      </w:r>
    </w:p>
    <w:p w:rsidR="00184093" w:rsidRPr="000568F3" w:rsidRDefault="00184093" w:rsidP="00291A38">
      <w:pPr>
        <w:spacing w:line="360" w:lineRule="auto"/>
        <w:contextualSpacing/>
        <w:jc w:val="both"/>
      </w:pPr>
      <w:r w:rsidRPr="000568F3">
        <w:t>- поступления уведомления об отзыве заявки (обеспечение возвращается участнику закупки, отозвавшему заявку),</w:t>
      </w:r>
    </w:p>
    <w:p w:rsidR="00184093" w:rsidRPr="000568F3" w:rsidRDefault="00184093" w:rsidP="00291A38">
      <w:pPr>
        <w:spacing w:line="360" w:lineRule="auto"/>
        <w:contextualSpacing/>
        <w:jc w:val="both"/>
      </w:pPr>
      <w:r w:rsidRPr="000568F3">
        <w:t>- получения опоздавшей заявки (обеспечение возвращается участнику закупки, заявка которого опоздала),</w:t>
      </w:r>
    </w:p>
    <w:p w:rsidR="00184093" w:rsidRPr="000568F3" w:rsidRDefault="00184093" w:rsidP="00291A38">
      <w:pPr>
        <w:spacing w:line="360" w:lineRule="auto"/>
        <w:contextualSpacing/>
        <w:jc w:val="both"/>
      </w:pPr>
      <w:r w:rsidRPr="000568F3">
        <w:t>- подписания протокола подведения итогов закупки (обеспечение возвращается участнику закупки, заявка которого отклонена),</w:t>
      </w:r>
    </w:p>
    <w:p w:rsidR="00184093" w:rsidRPr="000568F3" w:rsidRDefault="00184093" w:rsidP="00291A38">
      <w:pPr>
        <w:spacing w:line="360" w:lineRule="auto"/>
        <w:contextualSpacing/>
        <w:jc w:val="both"/>
      </w:pPr>
      <w:r w:rsidRPr="000568F3">
        <w:t>- заключения договора по результатам состоявшейся закупки и (если было установлено требование) предоставления им обеспечения исполнения договора (обеспечение возвращается участнику, с которым заключен договор, и всем остальным участникам),</w:t>
      </w:r>
    </w:p>
    <w:p w:rsidR="00184093" w:rsidRPr="000568F3" w:rsidRDefault="00184093" w:rsidP="00291A38">
      <w:pPr>
        <w:spacing w:line="360" w:lineRule="auto"/>
        <w:contextualSpacing/>
        <w:jc w:val="both"/>
      </w:pPr>
      <w:r w:rsidRPr="000568F3">
        <w:t xml:space="preserve"> - После заключения договора с единственным участником конкурентной процедуры закупки (п. 5.5.2.) и (если было установлено требование) предоставления им обеспечения исполнения договора, или принятия решения об отказе от заключения с ним договора (обеспечение возвращается такому единственному участнику),</w:t>
      </w:r>
    </w:p>
    <w:p w:rsidR="00184093" w:rsidRPr="000568F3" w:rsidRDefault="00184093" w:rsidP="00291A38">
      <w:pPr>
        <w:spacing w:line="360" w:lineRule="auto"/>
        <w:contextualSpacing/>
        <w:jc w:val="both"/>
      </w:pPr>
      <w:r w:rsidRPr="000568F3">
        <w:t xml:space="preserve"> - после признания закупки несостоявшейся и принятия решения о </w:t>
      </w:r>
      <w:proofErr w:type="spellStart"/>
      <w:r w:rsidRPr="000568F3">
        <w:t>незаключении</w:t>
      </w:r>
      <w:proofErr w:type="spellEnd"/>
      <w:r w:rsidRPr="000568F3">
        <w:t xml:space="preserve"> договора по ее результатам (обеспечение возвращается участнику, которому обеспечение не было возвращено на предыдущих стадиях).</w:t>
      </w:r>
    </w:p>
    <w:p w:rsidR="00184093" w:rsidRPr="000568F3" w:rsidRDefault="00184093" w:rsidP="00291A38">
      <w:pPr>
        <w:pStyle w:val="a6"/>
        <w:spacing w:after="0" w:line="360" w:lineRule="auto"/>
        <w:ind w:left="0"/>
        <w:jc w:val="both"/>
        <w:rPr>
          <w:rFonts w:ascii="Times New Roman" w:hAnsi="Times New Roman"/>
          <w:sz w:val="24"/>
          <w:szCs w:val="24"/>
        </w:rPr>
      </w:pPr>
      <w:r w:rsidRPr="000568F3">
        <w:rPr>
          <w:rFonts w:ascii="Times New Roman" w:hAnsi="Times New Roman"/>
          <w:sz w:val="24"/>
          <w:szCs w:val="24"/>
        </w:rPr>
        <w:t>е) условия задержки возврата обеспечения в случае поступления жалобы на действия (бездействия) Заказчика, закупочной комиссии на время рассмотрения жалобы.</w:t>
      </w:r>
    </w:p>
    <w:p w:rsidR="00CD34CB" w:rsidRPr="000568F3" w:rsidRDefault="00CD34CB" w:rsidP="00291A38">
      <w:pPr>
        <w:pStyle w:val="2"/>
        <w:spacing w:before="60" w:line="360" w:lineRule="auto"/>
        <w:contextualSpacing/>
        <w:jc w:val="both"/>
        <w:rPr>
          <w:szCs w:val="24"/>
        </w:rPr>
      </w:pPr>
      <w:bookmarkStart w:id="68" w:name="_Toc485905008"/>
      <w:r w:rsidRPr="000568F3">
        <w:rPr>
          <w:szCs w:val="24"/>
        </w:rPr>
        <w:t>6.4. Отказ от проведения закупки.</w:t>
      </w:r>
      <w:bookmarkEnd w:id="68"/>
    </w:p>
    <w:p w:rsidR="00DD0835" w:rsidRPr="000568F3" w:rsidRDefault="00CD34CB" w:rsidP="00291A38">
      <w:pPr>
        <w:pStyle w:val="a6"/>
        <w:spacing w:after="0" w:line="360" w:lineRule="auto"/>
        <w:ind w:left="0"/>
        <w:jc w:val="both"/>
        <w:rPr>
          <w:rFonts w:ascii="Times New Roman" w:hAnsi="Times New Roman"/>
          <w:sz w:val="24"/>
          <w:szCs w:val="24"/>
        </w:rPr>
      </w:pPr>
      <w:r w:rsidRPr="000568F3">
        <w:rPr>
          <w:rFonts w:ascii="Times New Roman" w:hAnsi="Times New Roman"/>
          <w:sz w:val="24"/>
          <w:szCs w:val="24"/>
        </w:rPr>
        <w:t>6</w:t>
      </w:r>
      <w:r w:rsidR="00DD0835" w:rsidRPr="000568F3">
        <w:rPr>
          <w:rFonts w:ascii="Times New Roman" w:hAnsi="Times New Roman"/>
          <w:sz w:val="24"/>
          <w:szCs w:val="24"/>
        </w:rPr>
        <w:t>.</w:t>
      </w:r>
      <w:r w:rsidRPr="000568F3">
        <w:rPr>
          <w:rFonts w:ascii="Times New Roman" w:hAnsi="Times New Roman"/>
          <w:sz w:val="24"/>
          <w:szCs w:val="24"/>
        </w:rPr>
        <w:t>4.1</w:t>
      </w:r>
      <w:r w:rsidR="00DD0835" w:rsidRPr="000568F3">
        <w:rPr>
          <w:rFonts w:ascii="Times New Roman" w:hAnsi="Times New Roman"/>
          <w:sz w:val="24"/>
          <w:szCs w:val="24"/>
        </w:rPr>
        <w:t xml:space="preserve"> Заказчик вправе отказаться от процедуры до момента заключения договора по решению </w:t>
      </w:r>
      <w:r w:rsidR="005F4111" w:rsidRPr="000568F3">
        <w:rPr>
          <w:rFonts w:ascii="Times New Roman" w:hAnsi="Times New Roman"/>
          <w:sz w:val="24"/>
          <w:szCs w:val="24"/>
        </w:rPr>
        <w:t>ЦЗК</w:t>
      </w:r>
      <w:r w:rsidR="00EC3652" w:rsidRPr="000568F3">
        <w:rPr>
          <w:rFonts w:ascii="Times New Roman" w:hAnsi="Times New Roman"/>
          <w:sz w:val="24"/>
          <w:szCs w:val="24"/>
        </w:rPr>
        <w:t xml:space="preserve"> </w:t>
      </w:r>
      <w:r w:rsidR="00DD0835" w:rsidRPr="000568F3">
        <w:rPr>
          <w:rFonts w:ascii="Times New Roman" w:hAnsi="Times New Roman"/>
          <w:sz w:val="24"/>
          <w:szCs w:val="24"/>
        </w:rPr>
        <w:t>на следующих основаниях:</w:t>
      </w:r>
    </w:p>
    <w:p w:rsidR="00DD0835" w:rsidRPr="000568F3" w:rsidRDefault="00DD0835" w:rsidP="00291A38">
      <w:pPr>
        <w:pStyle w:val="a6"/>
        <w:spacing w:after="0" w:line="360" w:lineRule="auto"/>
        <w:ind w:left="0"/>
        <w:jc w:val="both"/>
        <w:rPr>
          <w:rFonts w:ascii="Times New Roman" w:hAnsi="Times New Roman"/>
          <w:sz w:val="24"/>
          <w:szCs w:val="24"/>
        </w:rPr>
      </w:pPr>
      <w:r w:rsidRPr="000568F3">
        <w:rPr>
          <w:rFonts w:ascii="Times New Roman" w:hAnsi="Times New Roman"/>
          <w:sz w:val="24"/>
          <w:szCs w:val="24"/>
        </w:rPr>
        <w:t>- если больше нет необходимости в проведении конкретной процедуры закупки,</w:t>
      </w:r>
    </w:p>
    <w:p w:rsidR="00DD0835" w:rsidRPr="000568F3" w:rsidRDefault="00DD0835" w:rsidP="00291A38">
      <w:pPr>
        <w:pStyle w:val="a6"/>
        <w:spacing w:after="0" w:line="360" w:lineRule="auto"/>
        <w:ind w:left="0"/>
        <w:jc w:val="both"/>
        <w:rPr>
          <w:rFonts w:ascii="Times New Roman" w:hAnsi="Times New Roman"/>
          <w:sz w:val="24"/>
          <w:szCs w:val="24"/>
        </w:rPr>
      </w:pPr>
      <w:r w:rsidRPr="000568F3">
        <w:rPr>
          <w:rFonts w:ascii="Times New Roman" w:hAnsi="Times New Roman"/>
          <w:sz w:val="24"/>
          <w:szCs w:val="24"/>
        </w:rPr>
        <w:t>- если больше нет необходимости в закупке товаров, выполнении работ, оказании услуг, которые являются предметом закупки,</w:t>
      </w:r>
    </w:p>
    <w:p w:rsidR="00DD0835" w:rsidRPr="00CA6B49" w:rsidRDefault="00DD0835" w:rsidP="00291A38">
      <w:pPr>
        <w:pStyle w:val="a6"/>
        <w:spacing w:after="0" w:line="360" w:lineRule="auto"/>
        <w:ind w:left="0"/>
        <w:jc w:val="both"/>
        <w:rPr>
          <w:rFonts w:ascii="Times New Roman" w:hAnsi="Times New Roman"/>
          <w:sz w:val="24"/>
          <w:szCs w:val="24"/>
        </w:rPr>
      </w:pPr>
      <w:r w:rsidRPr="00CA6B49">
        <w:rPr>
          <w:rFonts w:ascii="Times New Roman" w:hAnsi="Times New Roman"/>
          <w:sz w:val="24"/>
          <w:szCs w:val="24"/>
        </w:rPr>
        <w:t>- если выясняется</w:t>
      </w:r>
      <w:r w:rsidR="007B2EB4" w:rsidRPr="00CA6B49">
        <w:rPr>
          <w:rFonts w:ascii="Times New Roman" w:hAnsi="Times New Roman"/>
          <w:sz w:val="24"/>
          <w:szCs w:val="24"/>
        </w:rPr>
        <w:t>,</w:t>
      </w:r>
      <w:r w:rsidRPr="00CA6B49">
        <w:rPr>
          <w:rFonts w:ascii="Times New Roman" w:hAnsi="Times New Roman"/>
          <w:sz w:val="24"/>
          <w:szCs w:val="24"/>
        </w:rPr>
        <w:t xml:space="preserve"> что Заказчику экономически невыгодно проведение процедуры закупки на условиях, которые указаны в документации,</w:t>
      </w:r>
      <w:r w:rsidR="007B2EB4" w:rsidRPr="00CA6B49">
        <w:rPr>
          <w:rFonts w:ascii="Times New Roman" w:hAnsi="Times New Roman"/>
          <w:sz w:val="24"/>
          <w:szCs w:val="24"/>
        </w:rPr>
        <w:t xml:space="preserve"> </w:t>
      </w:r>
    </w:p>
    <w:p w:rsidR="00DD0835" w:rsidRPr="000568F3" w:rsidRDefault="00DD0835" w:rsidP="00291A38">
      <w:pPr>
        <w:pStyle w:val="a6"/>
        <w:spacing w:after="0" w:line="360" w:lineRule="auto"/>
        <w:ind w:left="0"/>
        <w:jc w:val="both"/>
        <w:rPr>
          <w:rFonts w:ascii="Times New Roman" w:hAnsi="Times New Roman"/>
          <w:sz w:val="24"/>
          <w:szCs w:val="24"/>
        </w:rPr>
      </w:pPr>
      <w:r w:rsidRPr="00CA6B49">
        <w:rPr>
          <w:rFonts w:ascii="Times New Roman" w:hAnsi="Times New Roman"/>
          <w:sz w:val="24"/>
          <w:szCs w:val="24"/>
        </w:rPr>
        <w:t>- если при заключении договора на условиях</w:t>
      </w:r>
      <w:r w:rsidR="007B2EB4" w:rsidRPr="00CA6B49">
        <w:rPr>
          <w:rFonts w:ascii="Times New Roman" w:hAnsi="Times New Roman"/>
          <w:sz w:val="24"/>
          <w:szCs w:val="24"/>
        </w:rPr>
        <w:t>,</w:t>
      </w:r>
      <w:r w:rsidRPr="00CA6B49">
        <w:rPr>
          <w:rFonts w:ascii="Times New Roman" w:hAnsi="Times New Roman"/>
          <w:sz w:val="24"/>
          <w:szCs w:val="24"/>
        </w:rPr>
        <w:t xml:space="preserve"> указанных в заявке участника</w:t>
      </w:r>
      <w:r w:rsidR="007B2EB4" w:rsidRPr="00CA6B49">
        <w:rPr>
          <w:rFonts w:ascii="Times New Roman" w:hAnsi="Times New Roman"/>
          <w:sz w:val="24"/>
          <w:szCs w:val="24"/>
        </w:rPr>
        <w:t>,</w:t>
      </w:r>
      <w:r w:rsidRPr="00CA6B49">
        <w:rPr>
          <w:rFonts w:ascii="Times New Roman" w:hAnsi="Times New Roman"/>
          <w:sz w:val="24"/>
          <w:szCs w:val="24"/>
        </w:rPr>
        <w:t xml:space="preserve"> признанного победителем и документации по закупке Заказчик понесет убытки, либо может быть нанесен ущерб деловой репутации Заказчика,</w:t>
      </w:r>
      <w:r w:rsidR="007B2EB4">
        <w:rPr>
          <w:rFonts w:ascii="Times New Roman" w:hAnsi="Times New Roman"/>
          <w:sz w:val="24"/>
          <w:szCs w:val="24"/>
        </w:rPr>
        <w:t xml:space="preserve"> </w:t>
      </w:r>
    </w:p>
    <w:p w:rsidR="00DD0835" w:rsidRPr="000568F3" w:rsidRDefault="00DD0835" w:rsidP="00291A38">
      <w:pPr>
        <w:pStyle w:val="a6"/>
        <w:spacing w:after="0" w:line="360" w:lineRule="auto"/>
        <w:ind w:left="0"/>
        <w:jc w:val="both"/>
        <w:rPr>
          <w:rFonts w:ascii="Times New Roman" w:hAnsi="Times New Roman"/>
          <w:sz w:val="24"/>
          <w:szCs w:val="24"/>
        </w:rPr>
      </w:pPr>
      <w:r w:rsidRPr="000568F3">
        <w:rPr>
          <w:rFonts w:ascii="Times New Roman" w:hAnsi="Times New Roman"/>
          <w:sz w:val="24"/>
          <w:szCs w:val="24"/>
        </w:rPr>
        <w:t xml:space="preserve">- если для Заказчика экономически нецелесообразно заключение договора по итогам процедуры закупки, </w:t>
      </w:r>
    </w:p>
    <w:p w:rsidR="00DD0835" w:rsidRPr="000568F3" w:rsidRDefault="00DD0835" w:rsidP="00291A38">
      <w:pPr>
        <w:pStyle w:val="a6"/>
        <w:spacing w:after="0" w:line="360" w:lineRule="auto"/>
        <w:ind w:left="0"/>
        <w:jc w:val="both"/>
        <w:rPr>
          <w:rFonts w:ascii="Times New Roman" w:hAnsi="Times New Roman"/>
          <w:sz w:val="24"/>
          <w:szCs w:val="24"/>
        </w:rPr>
      </w:pPr>
      <w:r w:rsidRPr="000568F3">
        <w:rPr>
          <w:rFonts w:ascii="Times New Roman" w:hAnsi="Times New Roman"/>
          <w:sz w:val="24"/>
          <w:szCs w:val="24"/>
        </w:rPr>
        <w:lastRenderedPageBreak/>
        <w:t xml:space="preserve">- если во время проведения процедуры закупки </w:t>
      </w:r>
      <w:r w:rsidR="00C42894" w:rsidRPr="000568F3">
        <w:rPr>
          <w:rFonts w:ascii="Times New Roman" w:hAnsi="Times New Roman"/>
          <w:sz w:val="24"/>
          <w:szCs w:val="24"/>
        </w:rPr>
        <w:t xml:space="preserve">ЦЗК </w:t>
      </w:r>
      <w:r w:rsidRPr="000568F3">
        <w:rPr>
          <w:rFonts w:ascii="Times New Roman" w:hAnsi="Times New Roman"/>
          <w:sz w:val="24"/>
          <w:szCs w:val="24"/>
        </w:rPr>
        <w:t>стало известно, что участник</w:t>
      </w:r>
      <w:r w:rsidR="00813AE8">
        <w:rPr>
          <w:rFonts w:ascii="Times New Roman" w:hAnsi="Times New Roman"/>
          <w:sz w:val="24"/>
          <w:szCs w:val="24"/>
        </w:rPr>
        <w:t>,</w:t>
      </w:r>
      <w:r w:rsidRPr="000568F3">
        <w:rPr>
          <w:rFonts w:ascii="Times New Roman" w:hAnsi="Times New Roman"/>
          <w:sz w:val="24"/>
          <w:szCs w:val="24"/>
        </w:rPr>
        <w:t xml:space="preserve"> признанный победителем процедуры закупки</w:t>
      </w:r>
      <w:r w:rsidR="00CA6B49">
        <w:rPr>
          <w:rFonts w:ascii="Times New Roman" w:hAnsi="Times New Roman"/>
          <w:sz w:val="24"/>
          <w:szCs w:val="24"/>
        </w:rPr>
        <w:t>,</w:t>
      </w:r>
      <w:r w:rsidRPr="000568F3">
        <w:rPr>
          <w:rFonts w:ascii="Times New Roman" w:hAnsi="Times New Roman"/>
          <w:sz w:val="24"/>
          <w:szCs w:val="24"/>
        </w:rPr>
        <w:t xml:space="preserve"> не соот</w:t>
      </w:r>
      <w:r w:rsidR="00CD34CB" w:rsidRPr="000568F3">
        <w:rPr>
          <w:rFonts w:ascii="Times New Roman" w:hAnsi="Times New Roman"/>
          <w:sz w:val="24"/>
          <w:szCs w:val="24"/>
        </w:rPr>
        <w:t>ветствует требованиям статьи 4.3</w:t>
      </w:r>
      <w:r w:rsidRPr="000568F3">
        <w:rPr>
          <w:rFonts w:ascii="Times New Roman" w:hAnsi="Times New Roman"/>
          <w:sz w:val="24"/>
          <w:szCs w:val="24"/>
        </w:rPr>
        <w:t>. настоящего Положения.</w:t>
      </w:r>
    </w:p>
    <w:p w:rsidR="00DD0835" w:rsidRPr="000568F3" w:rsidRDefault="00CD34CB" w:rsidP="00291A38">
      <w:pPr>
        <w:pStyle w:val="2"/>
        <w:spacing w:before="60" w:line="360" w:lineRule="auto"/>
        <w:contextualSpacing/>
        <w:jc w:val="both"/>
        <w:rPr>
          <w:szCs w:val="24"/>
        </w:rPr>
      </w:pPr>
      <w:bookmarkStart w:id="69" w:name="_Toc485905009"/>
      <w:r w:rsidRPr="000568F3">
        <w:rPr>
          <w:szCs w:val="24"/>
        </w:rPr>
        <w:t xml:space="preserve">6.5. </w:t>
      </w:r>
      <w:bookmarkStart w:id="70" w:name="_Toc339445292"/>
      <w:bookmarkStart w:id="71" w:name="_Toc339445497"/>
      <w:bookmarkStart w:id="72" w:name="_Toc354399968"/>
      <w:r w:rsidR="00DD0835" w:rsidRPr="000568F3">
        <w:rPr>
          <w:szCs w:val="24"/>
        </w:rPr>
        <w:t>Обеспечение исполнения договоров, заключенных по результатам процедур закупок</w:t>
      </w:r>
      <w:bookmarkEnd w:id="69"/>
      <w:bookmarkEnd w:id="70"/>
      <w:bookmarkEnd w:id="71"/>
      <w:bookmarkEnd w:id="72"/>
    </w:p>
    <w:p w:rsidR="00DD0835" w:rsidRPr="000568F3" w:rsidRDefault="00CD34CB" w:rsidP="00291A38">
      <w:pPr>
        <w:spacing w:line="360" w:lineRule="auto"/>
        <w:contextualSpacing/>
        <w:jc w:val="both"/>
      </w:pPr>
      <w:r w:rsidRPr="000568F3">
        <w:rPr>
          <w:bCs/>
        </w:rPr>
        <w:t>6</w:t>
      </w:r>
      <w:r w:rsidR="009E71AC" w:rsidRPr="000568F3">
        <w:rPr>
          <w:bCs/>
        </w:rPr>
        <w:t>.5</w:t>
      </w:r>
      <w:r w:rsidR="00DD0835" w:rsidRPr="000568F3">
        <w:rPr>
          <w:bCs/>
        </w:rPr>
        <w:t xml:space="preserve">.1. </w:t>
      </w:r>
      <w:r w:rsidR="00DD0835" w:rsidRPr="000568F3">
        <w:t xml:space="preserve">Заказчиком в Документации о закупке может быть установлено требование обеспечения исполнения договора. </w:t>
      </w:r>
    </w:p>
    <w:p w:rsidR="00DD0835" w:rsidRPr="00CA6B49" w:rsidRDefault="00CD34CB" w:rsidP="00291A38">
      <w:pPr>
        <w:spacing w:line="360" w:lineRule="auto"/>
        <w:contextualSpacing/>
        <w:jc w:val="both"/>
      </w:pPr>
      <w:r w:rsidRPr="000568F3">
        <w:rPr>
          <w:bCs/>
        </w:rPr>
        <w:t>6</w:t>
      </w:r>
      <w:r w:rsidR="009E71AC" w:rsidRPr="000568F3">
        <w:rPr>
          <w:bCs/>
        </w:rPr>
        <w:t>.5</w:t>
      </w:r>
      <w:r w:rsidR="00DD0835" w:rsidRPr="000568F3">
        <w:rPr>
          <w:bCs/>
        </w:rPr>
        <w:t xml:space="preserve">.2. </w:t>
      </w:r>
      <w:r w:rsidR="00DD0835" w:rsidRPr="000568F3">
        <w:t>Исполнение договора может обеспечиваться, безотзывной банковской гарантией, выданной банком или иной к</w:t>
      </w:r>
      <w:r w:rsidR="00D020F4" w:rsidRPr="000568F3">
        <w:t xml:space="preserve">редитной организацией, </w:t>
      </w:r>
      <w:r w:rsidR="00813AE8">
        <w:t xml:space="preserve">а также </w:t>
      </w:r>
      <w:r w:rsidR="00D020F4" w:rsidRPr="000568F3">
        <w:t xml:space="preserve">залогом </w:t>
      </w:r>
      <w:r w:rsidR="00DD0835" w:rsidRPr="000568F3">
        <w:t>денежных средс</w:t>
      </w:r>
      <w:r w:rsidR="00B34F3C" w:rsidRPr="000568F3">
        <w:t>тв</w:t>
      </w:r>
      <w:r w:rsidR="00DD0835" w:rsidRPr="000568F3">
        <w:t xml:space="preserve">. </w:t>
      </w:r>
      <w:r w:rsidR="00813AE8" w:rsidRPr="00CA6B49">
        <w:t>Способ обеспечения исполнения договора устанавливается в закупочной документации.</w:t>
      </w:r>
      <w:r w:rsidR="00800B8F" w:rsidRPr="00CA6B49">
        <w:t xml:space="preserve"> </w:t>
      </w:r>
    </w:p>
    <w:p w:rsidR="00DD0835" w:rsidRPr="000568F3" w:rsidRDefault="00CD34CB" w:rsidP="00291A38">
      <w:pPr>
        <w:spacing w:line="360" w:lineRule="auto"/>
        <w:contextualSpacing/>
        <w:jc w:val="both"/>
      </w:pPr>
      <w:r w:rsidRPr="000568F3">
        <w:rPr>
          <w:bCs/>
        </w:rPr>
        <w:t>6</w:t>
      </w:r>
      <w:r w:rsidR="009E71AC" w:rsidRPr="000568F3">
        <w:rPr>
          <w:bCs/>
        </w:rPr>
        <w:t>.5</w:t>
      </w:r>
      <w:r w:rsidR="00DD0835" w:rsidRPr="000568F3">
        <w:rPr>
          <w:bCs/>
        </w:rPr>
        <w:t xml:space="preserve">.3. </w:t>
      </w:r>
      <w:r w:rsidR="00DD0835" w:rsidRPr="000568F3">
        <w:t xml:space="preserve">В случае если, в Документации о закупке предусмотрено несколько возможных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 </w:t>
      </w:r>
    </w:p>
    <w:p w:rsidR="00DD0835" w:rsidRPr="000568F3" w:rsidRDefault="00CD34CB" w:rsidP="00291A38">
      <w:pPr>
        <w:spacing w:line="360" w:lineRule="auto"/>
        <w:contextualSpacing/>
        <w:jc w:val="both"/>
      </w:pPr>
      <w:r w:rsidRPr="000568F3">
        <w:rPr>
          <w:bCs/>
        </w:rPr>
        <w:t>6</w:t>
      </w:r>
      <w:r w:rsidR="009E71AC" w:rsidRPr="000568F3">
        <w:rPr>
          <w:bCs/>
        </w:rPr>
        <w:t>.5</w:t>
      </w:r>
      <w:r w:rsidR="00DD0835" w:rsidRPr="000568F3">
        <w:rPr>
          <w:bCs/>
        </w:rPr>
        <w:t xml:space="preserve">.4. </w:t>
      </w:r>
      <w:r w:rsidR="00DD0835" w:rsidRPr="000568F3">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процедур закупок, с которым заключается договор, такого обеспечения. </w:t>
      </w:r>
    </w:p>
    <w:p w:rsidR="00E664F3" w:rsidRPr="000568F3" w:rsidRDefault="00CD34CB" w:rsidP="00291A38">
      <w:pPr>
        <w:spacing w:line="360" w:lineRule="auto"/>
        <w:contextualSpacing/>
        <w:jc w:val="both"/>
        <w:rPr>
          <w:i/>
        </w:rPr>
      </w:pPr>
      <w:r w:rsidRPr="000568F3">
        <w:rPr>
          <w:bCs/>
        </w:rPr>
        <w:t>6</w:t>
      </w:r>
      <w:r w:rsidR="009E71AC" w:rsidRPr="000568F3">
        <w:rPr>
          <w:bCs/>
        </w:rPr>
        <w:t>.5</w:t>
      </w:r>
      <w:r w:rsidR="00DD0835" w:rsidRPr="000568F3">
        <w:rPr>
          <w:bCs/>
        </w:rPr>
        <w:t xml:space="preserve">.5. </w:t>
      </w:r>
      <w:r w:rsidR="00592F68" w:rsidRPr="000568F3">
        <w:t>Обеспечение исполнения договора должно быть предоставлено участником процедур закупок на срок</w:t>
      </w:r>
      <w:r w:rsidR="00E664F3" w:rsidRPr="000568F3">
        <w:rPr>
          <w:i/>
        </w:rPr>
        <w:t xml:space="preserve">, </w:t>
      </w:r>
      <w:r w:rsidR="00E664F3" w:rsidRPr="000568F3">
        <w:t xml:space="preserve">превышающий срок окончания выполнения работ, поставки товаров, оказания </w:t>
      </w:r>
      <w:r w:rsidR="00916DD4" w:rsidRPr="000568F3">
        <w:t>услуг не менее чем на 30 дней.</w:t>
      </w:r>
    </w:p>
    <w:p w:rsidR="00DD0835" w:rsidRPr="000568F3" w:rsidRDefault="00CD34CB" w:rsidP="00291A38">
      <w:pPr>
        <w:pStyle w:val="2"/>
        <w:spacing w:before="60" w:line="360" w:lineRule="auto"/>
        <w:contextualSpacing/>
        <w:jc w:val="both"/>
        <w:rPr>
          <w:szCs w:val="24"/>
        </w:rPr>
      </w:pPr>
      <w:bookmarkStart w:id="73" w:name="_Toc339445294"/>
      <w:bookmarkStart w:id="74" w:name="_Toc339445499"/>
      <w:bookmarkStart w:id="75" w:name="_Toc354399970"/>
      <w:bookmarkStart w:id="76" w:name="_Toc485905010"/>
      <w:r w:rsidRPr="000568F3">
        <w:rPr>
          <w:szCs w:val="24"/>
        </w:rPr>
        <w:t>6.6</w:t>
      </w:r>
      <w:r w:rsidR="00DD0835" w:rsidRPr="000568F3">
        <w:rPr>
          <w:szCs w:val="24"/>
        </w:rPr>
        <w:t>. Договор</w:t>
      </w:r>
      <w:bookmarkEnd w:id="73"/>
      <w:bookmarkEnd w:id="74"/>
      <w:bookmarkEnd w:id="75"/>
      <w:r w:rsidR="00661294" w:rsidRPr="000568F3">
        <w:rPr>
          <w:szCs w:val="24"/>
        </w:rPr>
        <w:t>,</w:t>
      </w:r>
      <w:r w:rsidRPr="000568F3">
        <w:rPr>
          <w:szCs w:val="24"/>
        </w:rPr>
        <w:t xml:space="preserve"> заключаемый по результатам закупок.</w:t>
      </w:r>
      <w:bookmarkEnd w:id="76"/>
    </w:p>
    <w:p w:rsidR="00DD0835" w:rsidRPr="00864641" w:rsidRDefault="00CD34CB" w:rsidP="00291A38">
      <w:pPr>
        <w:spacing w:line="360" w:lineRule="auto"/>
        <w:contextualSpacing/>
        <w:jc w:val="both"/>
      </w:pPr>
      <w:r w:rsidRPr="00864641">
        <w:t>6</w:t>
      </w:r>
      <w:r w:rsidR="00DD0835" w:rsidRPr="00864641">
        <w:t>.</w:t>
      </w:r>
      <w:r w:rsidRPr="00864641">
        <w:t>6.</w:t>
      </w:r>
      <w:r w:rsidR="00DD0835" w:rsidRPr="00864641">
        <w:t xml:space="preserve">1. Договор заключается </w:t>
      </w:r>
      <w:r w:rsidR="006D6A7A" w:rsidRPr="00864641">
        <w:t xml:space="preserve">ЦОЗ </w:t>
      </w:r>
      <w:r w:rsidR="00DD0835" w:rsidRPr="00864641">
        <w:t xml:space="preserve">на условиях, предусмотренных извещением о закупке и </w:t>
      </w:r>
      <w:proofErr w:type="gramStart"/>
      <w:r w:rsidR="00DD0835" w:rsidRPr="00864641">
        <w:t>документацией</w:t>
      </w:r>
      <w:proofErr w:type="gramEnd"/>
      <w:r w:rsidR="00DD0835" w:rsidRPr="00864641">
        <w:t xml:space="preserve"> о закупке и заявкой (предложением) участника закупки, с ко</w:t>
      </w:r>
      <w:r w:rsidR="00E0339C" w:rsidRPr="00864641">
        <w:t>торым заключается такой договор</w:t>
      </w:r>
      <w:r w:rsidR="004F78B7">
        <w:t xml:space="preserve"> в разумные сроки</w:t>
      </w:r>
      <w:r w:rsidR="00E0339C" w:rsidRPr="00864641">
        <w:t>, не ранее 10 дней с даты публикации в</w:t>
      </w:r>
      <w:r w:rsidR="00482D41">
        <w:t xml:space="preserve"> единой информационной системе п</w:t>
      </w:r>
      <w:r w:rsidR="00E0339C" w:rsidRPr="00864641">
        <w:t>ротокола ЦЗК по рассмотрению заявок и выбору Победителя.</w:t>
      </w:r>
    </w:p>
    <w:p w:rsidR="00DD0835" w:rsidRPr="000568F3" w:rsidRDefault="0076173E" w:rsidP="00291A38">
      <w:pPr>
        <w:spacing w:line="360" w:lineRule="auto"/>
        <w:contextualSpacing/>
        <w:jc w:val="both"/>
      </w:pPr>
      <w:r w:rsidRPr="00864641">
        <w:t>6.6</w:t>
      </w:r>
      <w:r w:rsidR="00DD0835" w:rsidRPr="00864641">
        <w:t>.2. При заключении и исполнении договора изменение его условий</w:t>
      </w:r>
      <w:r w:rsidR="00DD0835" w:rsidRPr="000568F3">
        <w:t xml:space="preserve"> не допускается, за исключением случаев, предусмотренных настоящим Положением.</w:t>
      </w:r>
    </w:p>
    <w:p w:rsidR="00DD0835" w:rsidRPr="000568F3" w:rsidRDefault="0076173E" w:rsidP="00291A38">
      <w:pPr>
        <w:spacing w:line="360" w:lineRule="auto"/>
        <w:contextualSpacing/>
        <w:jc w:val="both"/>
      </w:pPr>
      <w:r w:rsidRPr="000568F3">
        <w:t>6.6</w:t>
      </w:r>
      <w:r w:rsidR="00DD0835" w:rsidRPr="000568F3">
        <w:t>.3.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w:t>
      </w:r>
    </w:p>
    <w:p w:rsidR="00DD0835" w:rsidRPr="000568F3" w:rsidRDefault="0076173E" w:rsidP="00291A38">
      <w:pPr>
        <w:spacing w:line="360" w:lineRule="auto"/>
        <w:contextualSpacing/>
        <w:jc w:val="both"/>
      </w:pPr>
      <w:r w:rsidRPr="000568F3">
        <w:t>6.6</w:t>
      </w:r>
      <w:r w:rsidR="00DD0835" w:rsidRPr="000568F3">
        <w:t xml:space="preserve">.4. В случае просрочки исполнения Заказчиком обязательства, предусмотренного договором, Заказчик выплачивает другой стороне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w:t>
      </w:r>
      <w:r w:rsidR="00DD0835" w:rsidRPr="000568F3">
        <w:lastRenderedPageBreak/>
        <w:t xml:space="preserve">(штрафа, пеней) устанавливается в размере не менее одной трехсотой действующей на день уплаты неустойки (штрафа, пеней) </w:t>
      </w:r>
      <w:r w:rsidR="00491933">
        <w:t xml:space="preserve">ключевой </w:t>
      </w:r>
      <w:r w:rsidR="00DD0835" w:rsidRPr="000568F3">
        <w:t>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D0835" w:rsidRPr="000568F3" w:rsidRDefault="0076173E" w:rsidP="00291A38">
      <w:pPr>
        <w:spacing w:line="360" w:lineRule="auto"/>
        <w:contextualSpacing/>
        <w:jc w:val="both"/>
      </w:pPr>
      <w:r w:rsidRPr="000568F3">
        <w:t>6.6</w:t>
      </w:r>
      <w:r w:rsidR="00DD0835" w:rsidRPr="000568F3">
        <w:t xml:space="preserve">.5. </w:t>
      </w:r>
      <w:proofErr w:type="gramStart"/>
      <w:r w:rsidR="00DD0835" w:rsidRPr="000568F3">
        <w:t>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w:t>
      </w:r>
      <w:proofErr w:type="gramEnd"/>
      <w:r w:rsidR="00DD0835" w:rsidRPr="000568F3">
        <w:t xml:space="preserve">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w:t>
      </w:r>
      <w:r w:rsidR="00DD0835" w:rsidRPr="00CA6B49">
        <w:t>одной трехсотой</w:t>
      </w:r>
      <w:r w:rsidR="00DD0835" w:rsidRPr="000568F3">
        <w:t xml:space="preserve"> действующей на день уплаты неустойки (штрафа, пеней) </w:t>
      </w:r>
      <w:r w:rsidR="00CA6B49">
        <w:t xml:space="preserve">ключевой </w:t>
      </w:r>
      <w:r w:rsidR="00DD0835" w:rsidRPr="000568F3">
        <w:t xml:space="preserve">ставки </w:t>
      </w:r>
      <w:r w:rsidR="00DD0835" w:rsidRPr="00CA6B49">
        <w:t>Центрального</w:t>
      </w:r>
      <w:r w:rsidR="00DD0835" w:rsidRPr="000568F3">
        <w:t xml:space="preserve"> </w:t>
      </w:r>
      <w:r w:rsidR="00CA6B49">
        <w:t>б</w:t>
      </w:r>
      <w:r w:rsidR="00DD0835" w:rsidRPr="000568F3">
        <w:t>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DD0835" w:rsidRPr="000568F3" w:rsidRDefault="0076173E" w:rsidP="00291A38">
      <w:pPr>
        <w:spacing w:line="360" w:lineRule="auto"/>
        <w:contextualSpacing/>
        <w:jc w:val="both"/>
      </w:pPr>
      <w:r w:rsidRPr="000568F3">
        <w:t>6.6</w:t>
      </w:r>
      <w:r w:rsidR="00DD0835" w:rsidRPr="000568F3">
        <w:t>.6. При заключении договора по соглашению Заказчика и поставщика (подрядчика, исполнителя) в договор может быть включено условие о передаче споров между его сторонами на разрешение третейского суда, либо медиатора. При этом в договоре должны быть определены виды споров, разрешение которых осуществляется в третейском суде, либо медиатором, а также условия участия сторон договора в расходах, связанных с разрешением таких споров.</w:t>
      </w:r>
    </w:p>
    <w:p w:rsidR="00DD0835" w:rsidRPr="000568F3" w:rsidRDefault="0076173E" w:rsidP="00291A38">
      <w:pPr>
        <w:spacing w:line="360" w:lineRule="auto"/>
        <w:contextualSpacing/>
        <w:jc w:val="both"/>
      </w:pPr>
      <w:r w:rsidRPr="000568F3">
        <w:t>6.6</w:t>
      </w:r>
      <w:r w:rsidR="00DD0835" w:rsidRPr="000568F3">
        <w:t>.7. При заключении долгосрочных (</w:t>
      </w:r>
      <w:r w:rsidR="00E5702C" w:rsidRPr="000568F3">
        <w:t xml:space="preserve">со сроком действия </w:t>
      </w:r>
      <w:r w:rsidR="00DD0835" w:rsidRPr="000568F3">
        <w:t xml:space="preserve">свыше 1 года) и дорогостоящих (стоимостью </w:t>
      </w:r>
      <w:r w:rsidR="00E5702C" w:rsidRPr="000568F3">
        <w:t>более 5</w:t>
      </w:r>
      <w:r w:rsidR="00DD0835" w:rsidRPr="000568F3">
        <w:t xml:space="preserve"> млн. рублей) договоров в состав договора обязательно включается план-график</w:t>
      </w:r>
      <w:r w:rsidR="00D020F4" w:rsidRPr="000568F3">
        <w:t xml:space="preserve"> </w:t>
      </w:r>
      <w:r w:rsidR="00DD0835" w:rsidRPr="000568F3">
        <w:t xml:space="preserve">исполнения договора. </w:t>
      </w:r>
    </w:p>
    <w:p w:rsidR="00DD0835" w:rsidRPr="000568F3" w:rsidRDefault="0076173E" w:rsidP="00291A38">
      <w:pPr>
        <w:spacing w:line="360" w:lineRule="auto"/>
        <w:contextualSpacing/>
        <w:jc w:val="both"/>
      </w:pPr>
      <w:r w:rsidRPr="000568F3">
        <w:t>6.6</w:t>
      </w:r>
      <w:r w:rsidR="00DD0835" w:rsidRPr="000568F3">
        <w:t>.8.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а также о порядке и сроках оформления результатов приемки.</w:t>
      </w:r>
    </w:p>
    <w:p w:rsidR="00BB574B" w:rsidRPr="001A1A61" w:rsidRDefault="0076173E" w:rsidP="00291A38">
      <w:pPr>
        <w:spacing w:line="360" w:lineRule="auto"/>
        <w:contextualSpacing/>
        <w:jc w:val="both"/>
      </w:pPr>
      <w:r w:rsidRPr="00596731">
        <w:t>6.6</w:t>
      </w:r>
      <w:r w:rsidR="00DD0835" w:rsidRPr="00596731">
        <w:t xml:space="preserve">.9. </w:t>
      </w:r>
      <w:r w:rsidR="00BB574B" w:rsidRPr="001A1A61">
        <w:t>В случае</w:t>
      </w:r>
      <w:proofErr w:type="gramStart"/>
      <w:r w:rsidR="00BB574B" w:rsidRPr="001A1A61">
        <w:t>,</w:t>
      </w:r>
      <w:proofErr w:type="gramEnd"/>
      <w:r w:rsidR="00BB574B" w:rsidRPr="001A1A61">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w:t>
      </w:r>
      <w:r w:rsidR="003457D7" w:rsidRPr="001A1A61">
        <w:t>и</w:t>
      </w:r>
      <w:r w:rsidR="00BB574B" w:rsidRPr="001A1A61">
        <w:t xml:space="preserve"> лицам</w:t>
      </w:r>
      <w:r w:rsidR="003457D7" w:rsidRPr="001A1A61">
        <w:t>и</w:t>
      </w:r>
      <w:r w:rsidR="00BB574B" w:rsidRPr="001A1A61">
        <w:t xml:space="preserve">, договор с </w:t>
      </w:r>
      <w:r w:rsidR="00BB574B" w:rsidRPr="001A1A61">
        <w:lastRenderedPageBreak/>
        <w:t>таким победителем заключается по цене, сниженной на 15 процентов от предложенной им цены договора.</w:t>
      </w:r>
    </w:p>
    <w:p w:rsidR="00BB574B" w:rsidRPr="001A1A61" w:rsidRDefault="00BB574B" w:rsidP="00291A38">
      <w:pPr>
        <w:spacing w:line="360" w:lineRule="auto"/>
        <w:contextualSpacing/>
        <w:jc w:val="both"/>
      </w:pPr>
      <w:proofErr w:type="gramStart"/>
      <w:r w:rsidRPr="001A1A61">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w:t>
      </w:r>
      <w:proofErr w:type="gramEnd"/>
      <w:r w:rsidRPr="001A1A61">
        <w:t xml:space="preserve"> договора.</w:t>
      </w:r>
    </w:p>
    <w:p w:rsidR="00E7591A" w:rsidRPr="001A1A61" w:rsidRDefault="00E7591A" w:rsidP="00291A38">
      <w:pPr>
        <w:spacing w:line="360" w:lineRule="auto"/>
        <w:contextualSpacing/>
        <w:jc w:val="both"/>
      </w:pPr>
      <w:r w:rsidRPr="001A1A61">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5828" w:rsidRPr="001A1A61" w:rsidRDefault="00015828" w:rsidP="00291A38">
      <w:pPr>
        <w:spacing w:line="360" w:lineRule="auto"/>
        <w:contextualSpacing/>
        <w:jc w:val="both"/>
      </w:pPr>
      <w:r w:rsidRPr="001A1A61">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C4769D" w:rsidRPr="001A1A61" w:rsidRDefault="00C4769D" w:rsidP="00291A38">
      <w:pPr>
        <w:spacing w:line="360" w:lineRule="auto"/>
        <w:contextualSpacing/>
        <w:jc w:val="both"/>
      </w:pPr>
      <w:proofErr w:type="gramStart"/>
      <w:r w:rsidRPr="001A1A61">
        <w:t>При исполнении договора, заключенного с участником закупки, которому предоставлен приоритет в соответствии с Постановлением Правительства от 16 сентября 2016 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1A1A61">
        <w:t xml:space="preserve"> функциональным характеристикам товаров, указанных в договоре.</w:t>
      </w:r>
    </w:p>
    <w:p w:rsidR="007E0867" w:rsidRPr="001A1A61" w:rsidRDefault="007E0867" w:rsidP="00291A38">
      <w:pPr>
        <w:autoSpaceDE w:val="0"/>
        <w:autoSpaceDN w:val="0"/>
        <w:adjustRightInd w:val="0"/>
        <w:spacing w:line="360" w:lineRule="auto"/>
        <w:contextualSpacing/>
        <w:jc w:val="both"/>
        <w:rPr>
          <w:iCs/>
        </w:rPr>
      </w:pPr>
      <w:proofErr w:type="gramStart"/>
      <w:r w:rsidRPr="001A1A61">
        <w:rPr>
          <w:iCs/>
        </w:rPr>
        <w:t>Акционерное общество заключит договор с участником закупки, который предложил такие же, как и победитель закупки, условия исполнения договора или предложение</w:t>
      </w:r>
      <w:r w:rsidRPr="001A1A61">
        <w:rPr>
          <w:b/>
          <w:i/>
          <w:iCs/>
        </w:rPr>
        <w:t xml:space="preserve"> </w:t>
      </w:r>
      <w:r w:rsidRPr="001A1A61">
        <w:rPr>
          <w:iCs/>
        </w:rPr>
        <w:t>которого содержит лучшие условия исполнения договора, следующие после условий,</w:t>
      </w:r>
      <w:r w:rsidRPr="001A1A61">
        <w:rPr>
          <w:b/>
          <w:i/>
          <w:iCs/>
        </w:rPr>
        <w:t xml:space="preserve"> </w:t>
      </w:r>
      <w:r w:rsidRPr="001A1A61">
        <w:rPr>
          <w:iCs/>
        </w:rPr>
        <w:t>предложенных победителем закупки, который признан уклонившемся от заключения договора.</w:t>
      </w:r>
      <w:proofErr w:type="gramEnd"/>
    </w:p>
    <w:p w:rsidR="00DD0835" w:rsidRPr="001A1A61" w:rsidRDefault="0076173E" w:rsidP="00291A38">
      <w:pPr>
        <w:spacing w:line="360" w:lineRule="auto"/>
        <w:contextualSpacing/>
        <w:jc w:val="both"/>
      </w:pPr>
      <w:r w:rsidRPr="001A1A61">
        <w:t>6.6</w:t>
      </w:r>
      <w:r w:rsidR="00DD0835" w:rsidRPr="001A1A61">
        <w:t xml:space="preserve">.10. В случае </w:t>
      </w:r>
      <w:r w:rsidR="00661427" w:rsidRPr="001A1A61">
        <w:t xml:space="preserve">необходимости </w:t>
      </w:r>
      <w:r w:rsidR="00DD0835" w:rsidRPr="001A1A61">
        <w:t xml:space="preserve">согласования </w:t>
      </w:r>
      <w:r w:rsidR="00D72BCE">
        <w:t>сделки</w:t>
      </w:r>
      <w:r w:rsidR="00DD0835" w:rsidRPr="001A1A61">
        <w:t xml:space="preserve"> с </w:t>
      </w:r>
      <w:r w:rsidR="00661427" w:rsidRPr="001A1A61">
        <w:t>советом директоров и/или общего собрания акционеров</w:t>
      </w:r>
      <w:r w:rsidR="00DD0835" w:rsidRPr="001A1A61">
        <w:t>, срок для заключения договора продлевается на срок не более 2 месяцев со дня подписания итогового протокола.</w:t>
      </w:r>
    </w:p>
    <w:p w:rsidR="00DA671D" w:rsidRPr="000568F3" w:rsidRDefault="0076173E" w:rsidP="00291A38">
      <w:pPr>
        <w:spacing w:line="360" w:lineRule="auto"/>
        <w:contextualSpacing/>
        <w:jc w:val="both"/>
      </w:pPr>
      <w:r w:rsidRPr="000568F3">
        <w:t>6.6</w:t>
      </w:r>
      <w:r w:rsidR="00DD0835" w:rsidRPr="000568F3">
        <w:t>.11. В случае если, судебные акты или обстоятельства непреодолимой силы, препятствующие подписанию договора, действуют более тридцати дней, процедура  признается несостоявшейся.</w:t>
      </w:r>
    </w:p>
    <w:p w:rsidR="00DA671D" w:rsidRPr="000568F3" w:rsidRDefault="00DA671D" w:rsidP="00291A38">
      <w:pPr>
        <w:spacing w:line="360" w:lineRule="auto"/>
        <w:contextualSpacing/>
        <w:jc w:val="both"/>
      </w:pPr>
      <w:r w:rsidRPr="000568F3">
        <w:t>6.6.12. В случае уклонения Победителя конкурентной процедуры от заключения договора путем:</w:t>
      </w:r>
    </w:p>
    <w:p w:rsidR="00DA671D" w:rsidRPr="000568F3" w:rsidRDefault="00DA671D" w:rsidP="00291A38">
      <w:pPr>
        <w:spacing w:line="360" w:lineRule="auto"/>
        <w:contextualSpacing/>
        <w:jc w:val="both"/>
      </w:pPr>
      <w:r w:rsidRPr="000568F3">
        <w:t>- направления прямого письменного отказа от подписания договора;</w:t>
      </w:r>
    </w:p>
    <w:p w:rsidR="00DA671D" w:rsidRPr="000568F3" w:rsidRDefault="00DA671D" w:rsidP="00291A38">
      <w:pPr>
        <w:spacing w:line="360" w:lineRule="auto"/>
        <w:contextualSpacing/>
        <w:jc w:val="both"/>
      </w:pPr>
      <w:r w:rsidRPr="000568F3">
        <w:lastRenderedPageBreak/>
        <w:t xml:space="preserve">- </w:t>
      </w:r>
      <w:proofErr w:type="spellStart"/>
      <w:r w:rsidRPr="000568F3">
        <w:t>неподписания</w:t>
      </w:r>
      <w:proofErr w:type="spellEnd"/>
      <w:r w:rsidRPr="000568F3">
        <w:t xml:space="preserve"> проекта договора в срок, предусмотренный для этого в закупочной документации;</w:t>
      </w:r>
    </w:p>
    <w:p w:rsidR="00DA671D" w:rsidRPr="000568F3" w:rsidRDefault="00DA671D" w:rsidP="00291A38">
      <w:pPr>
        <w:spacing w:line="360" w:lineRule="auto"/>
        <w:contextualSpacing/>
        <w:jc w:val="both"/>
      </w:pPr>
      <w:r w:rsidRPr="000568F3">
        <w:t xml:space="preserve">- </w:t>
      </w:r>
      <w:proofErr w:type="spellStart"/>
      <w:r w:rsidRPr="000568F3">
        <w:t>непредоставления</w:t>
      </w:r>
      <w:proofErr w:type="spellEnd"/>
      <w:r w:rsidRPr="000568F3">
        <w:t xml:space="preserve"> обеспечения договора </w:t>
      </w:r>
      <w:proofErr w:type="gramStart"/>
      <w:r w:rsidRPr="000568F3">
        <w:t>в соответствии с установленными в документации о закупке условиями до подписания</w:t>
      </w:r>
      <w:proofErr w:type="gramEnd"/>
      <w:r w:rsidRPr="000568F3">
        <w:t xml:space="preserve"> договора;</w:t>
      </w:r>
    </w:p>
    <w:p w:rsidR="00DA671D" w:rsidRPr="000568F3" w:rsidRDefault="00DA671D" w:rsidP="00291A38">
      <w:pPr>
        <w:spacing w:line="360" w:lineRule="auto"/>
        <w:contextualSpacing/>
        <w:jc w:val="both"/>
      </w:pPr>
      <w:r w:rsidRPr="000568F3">
        <w:t xml:space="preserve">- </w:t>
      </w:r>
      <w:proofErr w:type="spellStart"/>
      <w:r w:rsidRPr="000568F3">
        <w:t>непредоставления</w:t>
      </w:r>
      <w:proofErr w:type="spellEnd"/>
      <w:r w:rsidRPr="000568F3">
        <w:t xml:space="preserve"> документов, обязательных к предоставлению и предусмотренных документацией по закупке,</w:t>
      </w:r>
    </w:p>
    <w:p w:rsidR="00DA671D" w:rsidRDefault="00DA671D" w:rsidP="00291A38">
      <w:pPr>
        <w:spacing w:line="360" w:lineRule="auto"/>
        <w:contextualSpacing/>
        <w:jc w:val="both"/>
      </w:pPr>
      <w:r w:rsidRPr="000568F3">
        <w:t>Заказчик вправе удержать обеспечение заявки такого лица, а также обратиться в суд с иском о понуждении такого лица заключить договор и (или) о возмещении убытков, причиненных укл</w:t>
      </w:r>
      <w:r w:rsidR="00813AE8">
        <w:t xml:space="preserve">онением от заключения договора. </w:t>
      </w:r>
      <w:r w:rsidR="007403A2">
        <w:t>Заказчик обязан</w:t>
      </w:r>
      <w:r w:rsidRPr="000568F3">
        <w:t xml:space="preserve"> направить </w:t>
      </w:r>
      <w:r w:rsidR="007403A2">
        <w:t xml:space="preserve">информацию </w:t>
      </w:r>
      <w:r w:rsidRPr="000568F3">
        <w:t>о включении сведений о таком лице в реестр недобросовестных поставщиков в соответствующий орган.</w:t>
      </w:r>
    </w:p>
    <w:p w:rsidR="00241762" w:rsidRPr="000568F3" w:rsidRDefault="00241762" w:rsidP="00291A38">
      <w:pPr>
        <w:spacing w:line="360" w:lineRule="auto"/>
        <w:contextualSpacing/>
        <w:jc w:val="both"/>
      </w:pPr>
    </w:p>
    <w:p w:rsidR="00CE7E24" w:rsidRPr="000568F3" w:rsidRDefault="00E77CD0" w:rsidP="00291A38">
      <w:pPr>
        <w:pStyle w:val="2"/>
        <w:spacing w:line="360" w:lineRule="auto"/>
        <w:contextualSpacing/>
        <w:jc w:val="both"/>
        <w:rPr>
          <w:szCs w:val="24"/>
        </w:rPr>
      </w:pPr>
      <w:bookmarkStart w:id="77" w:name="_Toc485905011"/>
      <w:r w:rsidRPr="000568F3">
        <w:rPr>
          <w:szCs w:val="24"/>
          <w:lang w:val="en-US"/>
        </w:rPr>
        <w:t>VII</w:t>
      </w:r>
      <w:r w:rsidR="009E71AC" w:rsidRPr="000568F3">
        <w:rPr>
          <w:szCs w:val="24"/>
        </w:rPr>
        <w:t xml:space="preserve">. Особенности </w:t>
      </w:r>
      <w:r w:rsidR="00FA54DF" w:rsidRPr="000568F3">
        <w:rPr>
          <w:szCs w:val="24"/>
        </w:rPr>
        <w:t xml:space="preserve">проведения отдельных </w:t>
      </w:r>
      <w:r w:rsidR="009E71AC" w:rsidRPr="000568F3">
        <w:rPr>
          <w:szCs w:val="24"/>
        </w:rPr>
        <w:t xml:space="preserve">процедур </w:t>
      </w:r>
      <w:r w:rsidR="00FA54DF" w:rsidRPr="000568F3">
        <w:rPr>
          <w:szCs w:val="24"/>
        </w:rPr>
        <w:t>закупки.</w:t>
      </w:r>
      <w:bookmarkEnd w:id="77"/>
    </w:p>
    <w:p w:rsidR="000E2311" w:rsidRPr="000568F3" w:rsidRDefault="00E77CD0" w:rsidP="00291A38">
      <w:pPr>
        <w:pStyle w:val="2"/>
        <w:spacing w:before="60" w:line="360" w:lineRule="auto"/>
        <w:contextualSpacing/>
        <w:jc w:val="both"/>
        <w:rPr>
          <w:szCs w:val="24"/>
        </w:rPr>
      </w:pPr>
      <w:bookmarkStart w:id="78" w:name="_Toc485905012"/>
      <w:r w:rsidRPr="000568F3">
        <w:rPr>
          <w:szCs w:val="24"/>
        </w:rPr>
        <w:t>7</w:t>
      </w:r>
      <w:r w:rsidR="000E2311" w:rsidRPr="000568F3">
        <w:rPr>
          <w:szCs w:val="24"/>
        </w:rPr>
        <w:t>.1. Особенности процедур</w:t>
      </w:r>
      <w:r w:rsidRPr="000568F3">
        <w:rPr>
          <w:szCs w:val="24"/>
        </w:rPr>
        <w:t>ы</w:t>
      </w:r>
      <w:r w:rsidR="000E2311" w:rsidRPr="000568F3">
        <w:rPr>
          <w:szCs w:val="24"/>
        </w:rPr>
        <w:t xml:space="preserve"> запроса </w:t>
      </w:r>
      <w:r w:rsidR="004502BA">
        <w:rPr>
          <w:szCs w:val="24"/>
        </w:rPr>
        <w:t>котировок</w:t>
      </w:r>
      <w:r w:rsidRPr="000568F3">
        <w:rPr>
          <w:szCs w:val="24"/>
        </w:rPr>
        <w:t>.</w:t>
      </w:r>
      <w:bookmarkEnd w:id="78"/>
      <w:r w:rsidR="000E2311" w:rsidRPr="000568F3">
        <w:rPr>
          <w:szCs w:val="24"/>
        </w:rPr>
        <w:t xml:space="preserve"> </w:t>
      </w:r>
    </w:p>
    <w:p w:rsidR="000E2311" w:rsidRPr="000568F3" w:rsidRDefault="00E77CD0" w:rsidP="00291A38">
      <w:pPr>
        <w:spacing w:line="360" w:lineRule="auto"/>
        <w:contextualSpacing/>
        <w:jc w:val="both"/>
      </w:pPr>
      <w:r w:rsidRPr="000568F3">
        <w:t>7</w:t>
      </w:r>
      <w:r w:rsidR="00661294" w:rsidRPr="000568F3">
        <w:t>.1.1</w:t>
      </w:r>
      <w:r w:rsidR="000E2311" w:rsidRPr="000568F3">
        <w:t xml:space="preserve">. </w:t>
      </w:r>
      <w:r w:rsidR="00451556" w:rsidRPr="000568F3">
        <w:t xml:space="preserve">Извещение и документация о проведении запроса </w:t>
      </w:r>
      <w:r w:rsidR="006B5008">
        <w:t>котировок</w:t>
      </w:r>
      <w:r w:rsidR="00451556" w:rsidRPr="000568F3">
        <w:t xml:space="preserve"> размещается в единой информационной системе и на сайте </w:t>
      </w:r>
      <w:r w:rsidR="00231280">
        <w:t>Акцион</w:t>
      </w:r>
      <w:r w:rsidR="00DC1373">
        <w:t>ерного общества</w:t>
      </w:r>
      <w:r w:rsidR="005E6933">
        <w:t xml:space="preserve"> не позднее, чем за три</w:t>
      </w:r>
      <w:r w:rsidR="00451556" w:rsidRPr="000568F3">
        <w:t xml:space="preserve"> рабочих дня до окончательного срока представления заявок Участниками.</w:t>
      </w:r>
    </w:p>
    <w:p w:rsidR="000E2311" w:rsidRPr="000568F3" w:rsidRDefault="00E77CD0" w:rsidP="00291A38">
      <w:pPr>
        <w:spacing w:line="360" w:lineRule="auto"/>
        <w:contextualSpacing/>
        <w:jc w:val="both"/>
      </w:pPr>
      <w:r w:rsidRPr="000568F3">
        <w:t>7.1</w:t>
      </w:r>
      <w:r w:rsidR="00661294" w:rsidRPr="000568F3">
        <w:t>.2</w:t>
      </w:r>
      <w:r w:rsidR="000E2311" w:rsidRPr="000568F3">
        <w:t xml:space="preserve">. </w:t>
      </w:r>
      <w:r w:rsidR="00451556" w:rsidRPr="000568F3">
        <w:rPr>
          <w:color w:val="000000"/>
        </w:rPr>
        <w:t xml:space="preserve">В извещении о проведении запроса </w:t>
      </w:r>
      <w:r w:rsidR="006B5008">
        <w:rPr>
          <w:color w:val="000000"/>
        </w:rPr>
        <w:t>котировок</w:t>
      </w:r>
      <w:r w:rsidR="00451556" w:rsidRPr="000568F3">
        <w:rPr>
          <w:color w:val="000000"/>
        </w:rPr>
        <w:t xml:space="preserve"> должна содержаться информация, предусмотренная п.6.3.1 настоящего Положения, а также иная информация по усмотрению Заказчика. В документации о проведении запроса </w:t>
      </w:r>
      <w:r w:rsidR="005E6933">
        <w:rPr>
          <w:color w:val="000000"/>
        </w:rPr>
        <w:t>цен</w:t>
      </w:r>
      <w:r w:rsidR="00451556" w:rsidRPr="000568F3">
        <w:rPr>
          <w:color w:val="000000"/>
        </w:rPr>
        <w:t xml:space="preserve"> должна содержаться информация, предусмотренная п.6.3.2 настоящего Положения, а также иная информация по усмотрению Заказчика.</w:t>
      </w:r>
    </w:p>
    <w:p w:rsidR="000E2311" w:rsidRPr="000568F3" w:rsidRDefault="00661294" w:rsidP="00291A38">
      <w:pPr>
        <w:spacing w:line="360" w:lineRule="auto"/>
        <w:contextualSpacing/>
        <w:jc w:val="both"/>
      </w:pPr>
      <w:r w:rsidRPr="000568F3">
        <w:t>7.1.3</w:t>
      </w:r>
      <w:r w:rsidR="000E2311" w:rsidRPr="000568F3">
        <w:t xml:space="preserve">. В тексте </w:t>
      </w:r>
      <w:r w:rsidR="009C13D9">
        <w:t>извещения</w:t>
      </w:r>
      <w:r w:rsidR="000E2311" w:rsidRPr="000568F3">
        <w:t xml:space="preserve"> указывается, что он</w:t>
      </w:r>
      <w:r w:rsidR="006B5008">
        <w:t>о</w:t>
      </w:r>
      <w:r w:rsidR="000E2311" w:rsidRPr="000568F3">
        <w:t xml:space="preserve"> не является извещением о проведении конкурса и не налагает на Заказчика обязанности по заключению договора с Участником. </w:t>
      </w:r>
    </w:p>
    <w:p w:rsidR="00AF1018" w:rsidRPr="000568F3" w:rsidRDefault="00661294" w:rsidP="00291A38">
      <w:pPr>
        <w:spacing w:line="360" w:lineRule="auto"/>
        <w:contextualSpacing/>
        <w:jc w:val="both"/>
      </w:pPr>
      <w:r w:rsidRPr="000568F3">
        <w:t>7.1.4</w:t>
      </w:r>
      <w:r w:rsidR="000E2311" w:rsidRPr="000568F3">
        <w:t xml:space="preserve">. При проведении </w:t>
      </w:r>
      <w:r w:rsidR="005E3B7D" w:rsidRPr="000568F3">
        <w:t xml:space="preserve">запроса </w:t>
      </w:r>
      <w:r w:rsidR="006516D1">
        <w:t>котировок</w:t>
      </w:r>
      <w:r w:rsidR="000E2311" w:rsidRPr="000568F3">
        <w:t xml:space="preserve"> каждый Участник вправе представлять только одну заявку, которая не может быть впоследствии изменена. </w:t>
      </w:r>
    </w:p>
    <w:p w:rsidR="000E2311" w:rsidRPr="000568F3" w:rsidRDefault="00661294" w:rsidP="00291A38">
      <w:pPr>
        <w:spacing w:line="360" w:lineRule="auto"/>
        <w:contextualSpacing/>
        <w:jc w:val="both"/>
      </w:pPr>
      <w:r w:rsidRPr="000568F3">
        <w:t>7.1.5</w:t>
      </w:r>
      <w:r w:rsidR="000E2311" w:rsidRPr="000568F3">
        <w:t xml:space="preserve">. Заявка Участника должна полностью отвечать каждому из предъявленных требований или быть лучше, то есть указанные требования являются пороговыми (минимально допустимыми). Если хотя бы по одному требованию заявка Участника не удовлетворяет условиям запроса, она отклоняется. </w:t>
      </w:r>
    </w:p>
    <w:p w:rsidR="00080E68" w:rsidRDefault="00661294" w:rsidP="00291A38">
      <w:pPr>
        <w:spacing w:line="360" w:lineRule="auto"/>
        <w:contextualSpacing/>
        <w:jc w:val="both"/>
      </w:pPr>
      <w:r w:rsidRPr="000568F3">
        <w:t>7.1.6</w:t>
      </w:r>
      <w:r w:rsidR="000E2311" w:rsidRPr="000568F3">
        <w:t xml:space="preserve">. </w:t>
      </w:r>
      <w:r w:rsidR="000E2311" w:rsidRPr="00080E68">
        <w:t xml:space="preserve">Заказчик вправе потребовать у Участника </w:t>
      </w:r>
      <w:r w:rsidR="005E3B7D" w:rsidRPr="00080E68">
        <w:t xml:space="preserve">запроса </w:t>
      </w:r>
      <w:r w:rsidR="004C2DFB" w:rsidRPr="00080E68">
        <w:t>котировок</w:t>
      </w:r>
      <w:r w:rsidR="000E2311" w:rsidRPr="00080E68">
        <w:t xml:space="preserve">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w:t>
      </w:r>
      <w:r w:rsidR="00C03DE6" w:rsidRPr="00080E68">
        <w:t xml:space="preserve">количество закупаемых товаров, </w:t>
      </w:r>
      <w:r w:rsidR="000E2311" w:rsidRPr="00080E68">
        <w:t>расходы на транспортировку, страхование, уплату таможенных пошлин, налогов и другие платежи) или</w:t>
      </w:r>
      <w:r w:rsidR="000E2311" w:rsidRPr="000568F3">
        <w:t xml:space="preserve"> отклонить </w:t>
      </w:r>
      <w:r w:rsidR="00F56022" w:rsidRPr="000568F3">
        <w:t xml:space="preserve">данную </w:t>
      </w:r>
      <w:r w:rsidR="000E2311" w:rsidRPr="000568F3">
        <w:t xml:space="preserve">заявку. </w:t>
      </w:r>
    </w:p>
    <w:p w:rsidR="000E2311" w:rsidRPr="000568F3" w:rsidRDefault="00661294" w:rsidP="00291A38">
      <w:pPr>
        <w:spacing w:line="360" w:lineRule="auto"/>
        <w:contextualSpacing/>
        <w:jc w:val="both"/>
        <w:rPr>
          <w:i/>
        </w:rPr>
      </w:pPr>
      <w:r w:rsidRPr="000568F3">
        <w:lastRenderedPageBreak/>
        <w:t>7.1.7</w:t>
      </w:r>
      <w:r w:rsidR="000E2311" w:rsidRPr="000568F3">
        <w:t xml:space="preserve">. Между Заказчиком и Участником не проводится никаких переговоров в отношении </w:t>
      </w:r>
      <w:r w:rsidR="00AF1018" w:rsidRPr="000568F3">
        <w:t>заявки</w:t>
      </w:r>
      <w:r w:rsidR="000E2311" w:rsidRPr="000568F3">
        <w:t xml:space="preserve">. </w:t>
      </w:r>
    </w:p>
    <w:p w:rsidR="000E2311" w:rsidRPr="000568F3" w:rsidRDefault="00661294" w:rsidP="00291A38">
      <w:pPr>
        <w:spacing w:line="360" w:lineRule="auto"/>
        <w:contextualSpacing/>
        <w:jc w:val="both"/>
      </w:pPr>
      <w:r w:rsidRPr="000568F3">
        <w:t>7.1.8</w:t>
      </w:r>
      <w:r w:rsidR="000E2311" w:rsidRPr="000568F3">
        <w:t xml:space="preserve">. </w:t>
      </w:r>
      <w:r w:rsidR="001067C9" w:rsidRPr="000568F3">
        <w:rPr>
          <w:color w:val="000000"/>
        </w:rPr>
        <w:t xml:space="preserve">При получении Заказчиком менее двух заявок, </w:t>
      </w:r>
      <w:r w:rsidR="008017F4">
        <w:rPr>
          <w:color w:val="000000"/>
        </w:rPr>
        <w:t>запрос котировок</w:t>
      </w:r>
      <w:r w:rsidR="001067C9" w:rsidRPr="000568F3">
        <w:rPr>
          <w:color w:val="000000"/>
        </w:rPr>
        <w:t xml:space="preserve"> признается несостоявшимся, о чем составляется протокол. </w:t>
      </w:r>
      <w:r w:rsidR="001067C9" w:rsidRPr="000568F3">
        <w:rPr>
          <w:iCs/>
          <w:color w:val="000000"/>
        </w:rPr>
        <w:t xml:space="preserve">Заказчик вправе неограниченное число раз повторно провести процедуру запроса </w:t>
      </w:r>
      <w:r w:rsidR="00382EE8">
        <w:rPr>
          <w:iCs/>
          <w:color w:val="000000"/>
        </w:rPr>
        <w:t>котировок</w:t>
      </w:r>
      <w:r w:rsidR="001067C9" w:rsidRPr="000568F3">
        <w:rPr>
          <w:iCs/>
          <w:color w:val="000000"/>
        </w:rPr>
        <w:t>, изменив ее условия для целей создания конкурентной среды</w:t>
      </w:r>
      <w:r w:rsidR="00293254">
        <w:rPr>
          <w:iCs/>
          <w:color w:val="000000"/>
        </w:rPr>
        <w:t>, либо заключить договор на основании п.5.5.2.</w:t>
      </w:r>
    </w:p>
    <w:p w:rsidR="000E2311" w:rsidRPr="000568F3" w:rsidRDefault="00661294" w:rsidP="00291A38">
      <w:pPr>
        <w:spacing w:line="360" w:lineRule="auto"/>
        <w:contextualSpacing/>
        <w:jc w:val="both"/>
        <w:rPr>
          <w:highlight w:val="yellow"/>
        </w:rPr>
      </w:pPr>
      <w:r w:rsidRPr="000568F3">
        <w:t>7.1.9</w:t>
      </w:r>
      <w:r w:rsidR="000E2311" w:rsidRPr="000568F3">
        <w:t>.</w:t>
      </w:r>
      <w:r w:rsidR="005C3DBB" w:rsidRPr="000568F3">
        <w:t xml:space="preserve"> </w:t>
      </w:r>
      <w:r w:rsidR="001C5C50" w:rsidRPr="000568F3">
        <w:rPr>
          <w:color w:val="000000"/>
        </w:rPr>
        <w:t xml:space="preserve">Договор заключается с Участником, определенным ЦЗК в качестве победителя, отвечающим требованиям запроса </w:t>
      </w:r>
      <w:r w:rsidR="00D72BCE">
        <w:rPr>
          <w:color w:val="000000"/>
        </w:rPr>
        <w:t>котировок</w:t>
      </w:r>
      <w:r w:rsidR="001C5C50" w:rsidRPr="000568F3">
        <w:rPr>
          <w:color w:val="000000"/>
        </w:rPr>
        <w:t xml:space="preserve">, который предложил поставить требуемую продукцию на установленных в запросе </w:t>
      </w:r>
      <w:r w:rsidR="00D72BCE">
        <w:rPr>
          <w:color w:val="000000"/>
        </w:rPr>
        <w:t>котировок</w:t>
      </w:r>
      <w:r w:rsidR="001C5C50" w:rsidRPr="000568F3">
        <w:rPr>
          <w:color w:val="000000"/>
        </w:rPr>
        <w:t xml:space="preserve"> условиях по самой низкой цене </w:t>
      </w:r>
      <w:proofErr w:type="gramStart"/>
      <w:r w:rsidR="001C5C50" w:rsidRPr="000568F3">
        <w:rPr>
          <w:color w:val="000000"/>
        </w:rPr>
        <w:t>из</w:t>
      </w:r>
      <w:proofErr w:type="gramEnd"/>
      <w:r w:rsidR="001C5C50" w:rsidRPr="000568F3">
        <w:rPr>
          <w:color w:val="000000"/>
        </w:rPr>
        <w:t xml:space="preserve"> предложенных.</w:t>
      </w:r>
      <w:r w:rsidR="001C5C50" w:rsidRPr="000568F3">
        <w:rPr>
          <w:i/>
          <w:iCs/>
          <w:color w:val="000000"/>
        </w:rPr>
        <w:t xml:space="preserve"> </w:t>
      </w:r>
      <w:r w:rsidR="009C13D9">
        <w:rPr>
          <w:color w:val="000000"/>
        </w:rPr>
        <w:t xml:space="preserve">При равенстве цен заявок </w:t>
      </w:r>
      <w:r w:rsidR="001C5C50" w:rsidRPr="000568F3">
        <w:rPr>
          <w:color w:val="000000"/>
        </w:rPr>
        <w:t xml:space="preserve">победителем считается участник, который раньше подал заявку на участие в запросе </w:t>
      </w:r>
      <w:r w:rsidR="00D72BCE">
        <w:rPr>
          <w:color w:val="000000"/>
        </w:rPr>
        <w:t>котировок</w:t>
      </w:r>
      <w:r w:rsidR="001C5C50" w:rsidRPr="000568F3">
        <w:rPr>
          <w:color w:val="000000"/>
        </w:rPr>
        <w:t xml:space="preserve">. Результат проведения закупки в виде запроса </w:t>
      </w:r>
      <w:r w:rsidR="002C2FC5">
        <w:rPr>
          <w:color w:val="000000"/>
        </w:rPr>
        <w:t>котировок</w:t>
      </w:r>
      <w:r w:rsidR="001C5C50" w:rsidRPr="000568F3">
        <w:rPr>
          <w:color w:val="000000"/>
        </w:rPr>
        <w:t xml:space="preserve"> отражается в протоколе ЦЗК</w:t>
      </w:r>
      <w:r w:rsidR="009C13D9">
        <w:rPr>
          <w:color w:val="000000"/>
        </w:rPr>
        <w:t>.</w:t>
      </w:r>
    </w:p>
    <w:p w:rsidR="00AF1018" w:rsidRPr="000568F3" w:rsidRDefault="00E77CD0" w:rsidP="00291A38">
      <w:pPr>
        <w:shd w:val="clear" w:color="auto" w:fill="FFFFFF"/>
        <w:spacing w:line="360" w:lineRule="auto"/>
        <w:contextualSpacing/>
        <w:jc w:val="both"/>
        <w:rPr>
          <w:rFonts w:eastAsia="Calibri"/>
          <w:color w:val="000000"/>
        </w:rPr>
      </w:pPr>
      <w:r w:rsidRPr="000568F3">
        <w:t>7.1.1</w:t>
      </w:r>
      <w:r w:rsidR="00661294" w:rsidRPr="000568F3">
        <w:t>0.</w:t>
      </w:r>
      <w:r w:rsidR="000E2311" w:rsidRPr="000568F3">
        <w:t xml:space="preserve"> </w:t>
      </w:r>
      <w:r w:rsidR="00AF1018" w:rsidRPr="000568F3">
        <w:rPr>
          <w:rFonts w:eastAsia="Calibri"/>
          <w:color w:val="000000"/>
        </w:rPr>
        <w:t xml:space="preserve">ЦЗК отклоняет котировочные заявки, если они не соответствуют требованиям (по форме и/или содержанию), установленным в извещении </w:t>
      </w:r>
      <w:r w:rsidR="009C13D9">
        <w:rPr>
          <w:rFonts w:eastAsia="Calibri"/>
          <w:color w:val="000000"/>
        </w:rPr>
        <w:t xml:space="preserve">и документации </w:t>
      </w:r>
      <w:r w:rsidR="00AF1018" w:rsidRPr="000568F3">
        <w:rPr>
          <w:rFonts w:eastAsia="Calibri"/>
          <w:color w:val="000000"/>
        </w:rPr>
        <w:t xml:space="preserve">о проведении запроса </w:t>
      </w:r>
      <w:r w:rsidR="00E4672F">
        <w:rPr>
          <w:rFonts w:eastAsia="Calibri"/>
          <w:color w:val="000000"/>
        </w:rPr>
        <w:t>котировок</w:t>
      </w:r>
      <w:r w:rsidR="00AF1018" w:rsidRPr="000568F3">
        <w:rPr>
          <w:rFonts w:eastAsia="Calibri"/>
          <w:color w:val="000000"/>
        </w:rPr>
        <w:t xml:space="preserve"> и настоящим Положением, или предложенная в котировочных заявках цена товаров</w:t>
      </w:r>
      <w:r w:rsidR="002F5029">
        <w:rPr>
          <w:rFonts w:eastAsia="Calibri"/>
          <w:color w:val="000000"/>
        </w:rPr>
        <w:t xml:space="preserve"> (работ, услуг)</w:t>
      </w:r>
      <w:r w:rsidR="00AF1018" w:rsidRPr="000568F3">
        <w:rPr>
          <w:rFonts w:eastAsia="Calibri"/>
          <w:color w:val="000000"/>
        </w:rPr>
        <w:t xml:space="preserve"> превышает начальную (максимальную) цену, указанную в извещении о проведении запроса </w:t>
      </w:r>
      <w:r w:rsidR="00E4672F">
        <w:rPr>
          <w:rFonts w:eastAsia="Calibri"/>
          <w:color w:val="000000"/>
        </w:rPr>
        <w:t>котировок</w:t>
      </w:r>
      <w:r w:rsidR="00AF1018" w:rsidRPr="000568F3">
        <w:rPr>
          <w:rFonts w:eastAsia="Calibri"/>
          <w:color w:val="000000"/>
        </w:rPr>
        <w:t xml:space="preserve">. </w:t>
      </w:r>
    </w:p>
    <w:p w:rsidR="000F2780" w:rsidRDefault="000F2780" w:rsidP="00291A38">
      <w:pPr>
        <w:shd w:val="clear" w:color="auto" w:fill="FFFFFF"/>
        <w:spacing w:line="360" w:lineRule="auto"/>
        <w:contextualSpacing/>
        <w:jc w:val="both"/>
        <w:rPr>
          <w:b/>
          <w:color w:val="000000"/>
          <w:u w:val="single"/>
        </w:rPr>
      </w:pPr>
      <w:r w:rsidRPr="000568F3">
        <w:rPr>
          <w:color w:val="000000"/>
        </w:rPr>
        <w:t xml:space="preserve">7.1.11. </w:t>
      </w:r>
      <w:proofErr w:type="gramStart"/>
      <w:r w:rsidR="00070A73" w:rsidRPr="000568F3">
        <w:rPr>
          <w:color w:val="000000"/>
        </w:rPr>
        <w:t xml:space="preserve">Заказчик вправе внести изменения в извещение и документацию по запросу </w:t>
      </w:r>
      <w:r w:rsidR="00661838">
        <w:rPr>
          <w:color w:val="000000"/>
        </w:rPr>
        <w:t>котировок</w:t>
      </w:r>
      <w:r w:rsidR="00070A73" w:rsidRPr="000568F3">
        <w:rPr>
          <w:color w:val="000000"/>
        </w:rPr>
        <w:t xml:space="preserve"> до срока окончания подачи заявок, при этом срок подачи заявок должен быть продл</w:t>
      </w:r>
      <w:r w:rsidR="00070A73">
        <w:rPr>
          <w:color w:val="000000"/>
        </w:rPr>
        <w:t>ен так, чтобы со дня размещения</w:t>
      </w:r>
      <w:r w:rsidR="00070A73" w:rsidRPr="000568F3">
        <w:rPr>
          <w:color w:val="000000"/>
        </w:rPr>
        <w:t xml:space="preserve"> на сайте </w:t>
      </w:r>
      <w:r w:rsidR="00231280">
        <w:rPr>
          <w:color w:val="000000"/>
        </w:rPr>
        <w:t>акцион</w:t>
      </w:r>
      <w:r w:rsidR="00DC1373">
        <w:rPr>
          <w:color w:val="000000"/>
        </w:rPr>
        <w:t>ерного общества</w:t>
      </w:r>
      <w:r w:rsidR="00070A73" w:rsidRPr="000568F3">
        <w:rPr>
          <w:color w:val="000000"/>
        </w:rPr>
        <w:t xml:space="preserve"> и в единой информационной системе внесенных изменений до окончания срока подачи заявок такой срок составлял </w:t>
      </w:r>
      <w:r w:rsidR="00070A73" w:rsidRPr="009C13D9">
        <w:rPr>
          <w:color w:val="000000"/>
        </w:rPr>
        <w:t xml:space="preserve">не менее </w:t>
      </w:r>
      <w:r w:rsidR="003408B4" w:rsidRPr="009C13D9">
        <w:rPr>
          <w:color w:val="000000"/>
        </w:rPr>
        <w:t xml:space="preserve">одного </w:t>
      </w:r>
      <w:r w:rsidR="00070A73" w:rsidRPr="009C13D9">
        <w:rPr>
          <w:color w:val="000000"/>
        </w:rPr>
        <w:t>рабочего дня</w:t>
      </w:r>
      <w:r w:rsidR="00AB0609">
        <w:rPr>
          <w:color w:val="000000"/>
        </w:rPr>
        <w:t>.</w:t>
      </w:r>
      <w:proofErr w:type="gramEnd"/>
    </w:p>
    <w:p w:rsidR="00B8125F" w:rsidRPr="000568F3" w:rsidRDefault="00E77CD0" w:rsidP="00291A38">
      <w:pPr>
        <w:pStyle w:val="2"/>
        <w:spacing w:before="60" w:line="360" w:lineRule="auto"/>
        <w:contextualSpacing/>
        <w:jc w:val="both"/>
        <w:rPr>
          <w:szCs w:val="24"/>
        </w:rPr>
      </w:pPr>
      <w:bookmarkStart w:id="79" w:name="_Toc485905013"/>
      <w:r w:rsidRPr="000568F3">
        <w:rPr>
          <w:szCs w:val="24"/>
        </w:rPr>
        <w:t>7</w:t>
      </w:r>
      <w:r w:rsidR="00847C31" w:rsidRPr="000568F3">
        <w:rPr>
          <w:szCs w:val="24"/>
        </w:rPr>
        <w:t>.</w:t>
      </w:r>
      <w:r w:rsidR="000E2311" w:rsidRPr="000568F3">
        <w:rPr>
          <w:szCs w:val="24"/>
        </w:rPr>
        <w:t>2</w:t>
      </w:r>
      <w:r w:rsidR="00C67D69" w:rsidRPr="000568F3">
        <w:rPr>
          <w:szCs w:val="24"/>
        </w:rPr>
        <w:t>. Особенности процедур</w:t>
      </w:r>
      <w:r w:rsidR="00FA54DF" w:rsidRPr="000568F3">
        <w:rPr>
          <w:szCs w:val="24"/>
        </w:rPr>
        <w:t>ы</w:t>
      </w:r>
      <w:r w:rsidR="00C67D69" w:rsidRPr="000568F3">
        <w:rPr>
          <w:szCs w:val="24"/>
        </w:rPr>
        <w:t xml:space="preserve"> запроса предложений</w:t>
      </w:r>
      <w:r w:rsidR="00FA54DF" w:rsidRPr="000568F3">
        <w:rPr>
          <w:szCs w:val="24"/>
        </w:rPr>
        <w:t>.</w:t>
      </w:r>
      <w:bookmarkEnd w:id="79"/>
      <w:r w:rsidR="00C67D69" w:rsidRPr="000568F3">
        <w:rPr>
          <w:szCs w:val="24"/>
        </w:rPr>
        <w:t xml:space="preserve"> </w:t>
      </w:r>
    </w:p>
    <w:p w:rsidR="00C67D69" w:rsidRPr="000568F3" w:rsidRDefault="00E77CD0" w:rsidP="00291A38">
      <w:pPr>
        <w:spacing w:line="360" w:lineRule="auto"/>
        <w:contextualSpacing/>
        <w:jc w:val="both"/>
      </w:pPr>
      <w:r w:rsidRPr="000568F3">
        <w:t>7</w:t>
      </w:r>
      <w:r w:rsidR="00C67D69" w:rsidRPr="000568F3">
        <w:t>.</w:t>
      </w:r>
      <w:r w:rsidRPr="000568F3">
        <w:t>2.1</w:t>
      </w:r>
      <w:r w:rsidR="00C67D69" w:rsidRPr="000568F3">
        <w:t>. При запросе предложений Заказчик публикует извещение и документа</w:t>
      </w:r>
      <w:r w:rsidR="00A35F6D" w:rsidRPr="000568F3">
        <w:t xml:space="preserve">цию о закупке </w:t>
      </w:r>
      <w:r w:rsidR="00B03BD5" w:rsidRPr="000568F3">
        <w:t>в единой информационной системе</w:t>
      </w:r>
      <w:r w:rsidR="00A35F6D" w:rsidRPr="000568F3">
        <w:t xml:space="preserve"> и сайте </w:t>
      </w:r>
      <w:r w:rsidR="00231280">
        <w:t>Акцион</w:t>
      </w:r>
      <w:r w:rsidR="00DC1373">
        <w:t>ерного общества</w:t>
      </w:r>
      <w:r w:rsidR="00A35F6D" w:rsidRPr="000568F3">
        <w:t xml:space="preserve"> </w:t>
      </w:r>
      <w:r w:rsidR="00C67D69" w:rsidRPr="000568F3">
        <w:t xml:space="preserve">не позднее, </w:t>
      </w:r>
      <w:r w:rsidR="00C67D69" w:rsidRPr="009C13D9">
        <w:t xml:space="preserve">чем за </w:t>
      </w:r>
      <w:r w:rsidR="009C13D9" w:rsidRPr="009C13D9">
        <w:t>пять</w:t>
      </w:r>
      <w:r w:rsidR="00C67D69" w:rsidRPr="009C13D9">
        <w:t xml:space="preserve"> </w:t>
      </w:r>
      <w:r w:rsidR="006B5AE0" w:rsidRPr="009C13D9">
        <w:t>рабочих</w:t>
      </w:r>
      <w:r w:rsidR="00C67D69" w:rsidRPr="009C13D9">
        <w:t xml:space="preserve"> дн</w:t>
      </w:r>
      <w:r w:rsidR="009C13D9">
        <w:t>ей</w:t>
      </w:r>
      <w:r w:rsidR="00C67D69" w:rsidRPr="009C13D9">
        <w:t xml:space="preserve"> </w:t>
      </w:r>
      <w:r w:rsidR="00C67D69" w:rsidRPr="000568F3">
        <w:t xml:space="preserve">до срока </w:t>
      </w:r>
      <w:r w:rsidR="009C13D9">
        <w:t xml:space="preserve">окончания </w:t>
      </w:r>
      <w:r w:rsidR="00C67D69" w:rsidRPr="000568F3">
        <w:t xml:space="preserve">представления предложений Участниками. </w:t>
      </w:r>
    </w:p>
    <w:p w:rsidR="00C67D69" w:rsidRPr="000568F3" w:rsidRDefault="004E64C1" w:rsidP="00291A38">
      <w:pPr>
        <w:spacing w:line="360" w:lineRule="auto"/>
        <w:contextualSpacing/>
        <w:jc w:val="both"/>
      </w:pPr>
      <w:r w:rsidRPr="000568F3">
        <w:t>7.2.2</w:t>
      </w:r>
      <w:r w:rsidR="00C67D69" w:rsidRPr="000568F3">
        <w:t xml:space="preserve">. В тексте </w:t>
      </w:r>
      <w:r w:rsidR="009C13D9">
        <w:t>извещения</w:t>
      </w:r>
      <w:r w:rsidR="00C67D69" w:rsidRPr="000568F3">
        <w:t xml:space="preserve">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w:t>
      </w:r>
      <w:proofErr w:type="gramStart"/>
      <w:r w:rsidR="00C67D69" w:rsidRPr="000568F3">
        <w:t>кроме</w:t>
      </w:r>
      <w:proofErr w:type="gramEnd"/>
      <w:r w:rsidR="00C67D69" w:rsidRPr="000568F3">
        <w:t xml:space="preserve"> прямо указанных в извещении. </w:t>
      </w:r>
    </w:p>
    <w:p w:rsidR="009625E3" w:rsidRPr="00080E68" w:rsidRDefault="009625E3" w:rsidP="00291A38">
      <w:pPr>
        <w:spacing w:line="360" w:lineRule="auto"/>
        <w:contextualSpacing/>
        <w:jc w:val="both"/>
      </w:pPr>
      <w:r w:rsidRPr="00D47BE7">
        <w:t xml:space="preserve">7.2.3. Заказчик устанавливает критерии для оценки </w:t>
      </w:r>
      <w:r w:rsidR="00596569">
        <w:t>предложений</w:t>
      </w:r>
      <w:r w:rsidRPr="00D47BE7">
        <w:t xml:space="preserve"> и </w:t>
      </w:r>
      <w:r w:rsidRPr="00080E68">
        <w:t xml:space="preserve">определяет в закупочной документации порядок (в том числе иерархию) их применения при оценке </w:t>
      </w:r>
      <w:r w:rsidR="00596569" w:rsidRPr="00080E68">
        <w:t>предложений</w:t>
      </w:r>
      <w:r w:rsidRPr="00080E68">
        <w:t xml:space="preserve">. </w:t>
      </w:r>
    </w:p>
    <w:p w:rsidR="009625E3" w:rsidRPr="00080E68" w:rsidRDefault="009625E3" w:rsidP="00291A38">
      <w:pPr>
        <w:spacing w:line="360" w:lineRule="auto"/>
        <w:contextualSpacing/>
        <w:jc w:val="both"/>
      </w:pPr>
      <w:r w:rsidRPr="00080E68">
        <w:rPr>
          <w:sz w:val="23"/>
          <w:szCs w:val="23"/>
        </w:rPr>
        <w:t>Критериями могут быть:</w:t>
      </w:r>
    </w:p>
    <w:p w:rsidR="009625E3" w:rsidRPr="00080E68" w:rsidRDefault="009625E3" w:rsidP="00291A38">
      <w:pPr>
        <w:spacing w:line="360" w:lineRule="auto"/>
        <w:contextualSpacing/>
        <w:jc w:val="both"/>
        <w:rPr>
          <w:sz w:val="23"/>
          <w:szCs w:val="23"/>
        </w:rPr>
      </w:pPr>
      <w:r w:rsidRPr="00080E68">
        <w:rPr>
          <w:sz w:val="23"/>
          <w:szCs w:val="23"/>
        </w:rPr>
        <w:t>1) цена договора;</w:t>
      </w:r>
    </w:p>
    <w:p w:rsidR="009625E3" w:rsidRPr="00080E68" w:rsidRDefault="009625E3" w:rsidP="00291A38">
      <w:pPr>
        <w:spacing w:line="360" w:lineRule="auto"/>
        <w:contextualSpacing/>
        <w:jc w:val="both"/>
        <w:rPr>
          <w:sz w:val="23"/>
          <w:szCs w:val="23"/>
        </w:rPr>
      </w:pPr>
      <w:r w:rsidRPr="00080E68">
        <w:rPr>
          <w:sz w:val="23"/>
          <w:szCs w:val="23"/>
        </w:rPr>
        <w:t>2) стоимость жизненного цикла товара (объекта);</w:t>
      </w:r>
    </w:p>
    <w:p w:rsidR="009625E3" w:rsidRPr="00080E68" w:rsidRDefault="009625E3" w:rsidP="00291A38">
      <w:pPr>
        <w:spacing w:line="360" w:lineRule="auto"/>
        <w:contextualSpacing/>
        <w:jc w:val="both"/>
        <w:rPr>
          <w:sz w:val="23"/>
          <w:szCs w:val="23"/>
        </w:rPr>
      </w:pPr>
      <w:r w:rsidRPr="00080E68">
        <w:rPr>
          <w:sz w:val="23"/>
          <w:szCs w:val="23"/>
        </w:rPr>
        <w:t>3) расходы на эксплуатацию и ремонт товаров (объектов);</w:t>
      </w:r>
    </w:p>
    <w:p w:rsidR="009625E3" w:rsidRPr="00080E68" w:rsidRDefault="009625E3" w:rsidP="00291A38">
      <w:pPr>
        <w:spacing w:line="360" w:lineRule="auto"/>
        <w:contextualSpacing/>
        <w:jc w:val="both"/>
        <w:rPr>
          <w:sz w:val="23"/>
          <w:szCs w:val="23"/>
        </w:rPr>
      </w:pPr>
      <w:r w:rsidRPr="00080E68">
        <w:rPr>
          <w:sz w:val="23"/>
          <w:szCs w:val="23"/>
        </w:rPr>
        <w:lastRenderedPageBreak/>
        <w:t>4) качественные, функциональные и экологические характеристики товаров</w:t>
      </w:r>
      <w:r w:rsidR="002F5029" w:rsidRPr="00080E68">
        <w:rPr>
          <w:sz w:val="23"/>
          <w:szCs w:val="23"/>
        </w:rPr>
        <w:t xml:space="preserve"> (работ, услуг)</w:t>
      </w:r>
      <w:r w:rsidRPr="00080E68">
        <w:rPr>
          <w:sz w:val="23"/>
          <w:szCs w:val="23"/>
        </w:rPr>
        <w:t>;</w:t>
      </w:r>
    </w:p>
    <w:p w:rsidR="009625E3" w:rsidRPr="00080E68" w:rsidRDefault="009625E3" w:rsidP="00291A38">
      <w:pPr>
        <w:spacing w:line="360" w:lineRule="auto"/>
        <w:contextualSpacing/>
        <w:jc w:val="both"/>
        <w:rPr>
          <w:sz w:val="23"/>
          <w:szCs w:val="23"/>
        </w:rPr>
      </w:pPr>
      <w:r w:rsidRPr="00080E68">
        <w:rPr>
          <w:sz w:val="23"/>
          <w:szCs w:val="23"/>
        </w:rPr>
        <w:t>5) квалификация и бл</w:t>
      </w:r>
      <w:r w:rsidR="00A00426" w:rsidRPr="00080E68">
        <w:rPr>
          <w:sz w:val="23"/>
          <w:szCs w:val="23"/>
        </w:rPr>
        <w:t xml:space="preserve">агонадёжность участника закупки, в том числе наличие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w:t>
      </w:r>
      <w:r w:rsidR="00811E5B" w:rsidRPr="00080E68">
        <w:rPr>
          <w:sz w:val="23"/>
          <w:szCs w:val="23"/>
        </w:rPr>
        <w:t>р</w:t>
      </w:r>
      <w:r w:rsidR="00A00426" w:rsidRPr="00080E68">
        <w:rPr>
          <w:sz w:val="23"/>
          <w:szCs w:val="23"/>
        </w:rPr>
        <w:t>епутации, специалистов и иных работников определенного уровня квалификации.</w:t>
      </w:r>
    </w:p>
    <w:p w:rsidR="009625E3" w:rsidRPr="00080E68" w:rsidRDefault="009625E3" w:rsidP="00291A38">
      <w:pPr>
        <w:pStyle w:val="Default"/>
        <w:spacing w:after="27" w:line="360" w:lineRule="auto"/>
        <w:contextualSpacing/>
        <w:rPr>
          <w:sz w:val="23"/>
          <w:szCs w:val="23"/>
        </w:rPr>
      </w:pPr>
      <w:r w:rsidRPr="00080E68">
        <w:rPr>
          <w:sz w:val="23"/>
          <w:szCs w:val="23"/>
        </w:rPr>
        <w:t xml:space="preserve">б) условия поставки и форма оплаты; </w:t>
      </w:r>
    </w:p>
    <w:p w:rsidR="009625E3" w:rsidRPr="00080E68" w:rsidRDefault="009625E3" w:rsidP="00291A38">
      <w:pPr>
        <w:spacing w:line="360" w:lineRule="auto"/>
        <w:contextualSpacing/>
        <w:jc w:val="both"/>
        <w:rPr>
          <w:sz w:val="23"/>
          <w:szCs w:val="23"/>
        </w:rPr>
      </w:pPr>
      <w:r w:rsidRPr="00080E68">
        <w:rPr>
          <w:sz w:val="23"/>
          <w:szCs w:val="23"/>
        </w:rPr>
        <w:t>7) сроки (периоды) поставки товаров, выполнения работ, оказания услуг;</w:t>
      </w:r>
    </w:p>
    <w:p w:rsidR="009625E3" w:rsidRPr="00080E68" w:rsidRDefault="009625E3" w:rsidP="00291A38">
      <w:pPr>
        <w:spacing w:line="360" w:lineRule="auto"/>
        <w:contextualSpacing/>
        <w:jc w:val="both"/>
        <w:rPr>
          <w:sz w:val="23"/>
          <w:szCs w:val="23"/>
        </w:rPr>
      </w:pPr>
      <w:r w:rsidRPr="00080E68">
        <w:rPr>
          <w:sz w:val="23"/>
          <w:szCs w:val="23"/>
        </w:rPr>
        <w:t>8) срок предоставления гарантии качества товаров</w:t>
      </w:r>
      <w:r w:rsidR="002F5029" w:rsidRPr="00080E68">
        <w:rPr>
          <w:sz w:val="23"/>
          <w:szCs w:val="23"/>
        </w:rPr>
        <w:t xml:space="preserve"> (работ, услуг)</w:t>
      </w:r>
      <w:r w:rsidRPr="00080E68">
        <w:rPr>
          <w:sz w:val="23"/>
          <w:szCs w:val="23"/>
        </w:rPr>
        <w:t>;</w:t>
      </w:r>
    </w:p>
    <w:p w:rsidR="009625E3" w:rsidRDefault="009625E3" w:rsidP="00291A38">
      <w:pPr>
        <w:spacing w:line="360" w:lineRule="auto"/>
        <w:contextualSpacing/>
        <w:jc w:val="both"/>
        <w:rPr>
          <w:sz w:val="23"/>
          <w:szCs w:val="23"/>
        </w:rPr>
      </w:pPr>
      <w:r w:rsidRPr="00080E68">
        <w:rPr>
          <w:sz w:val="23"/>
          <w:szCs w:val="23"/>
        </w:rPr>
        <w:t>9) объем предоставления гарантии качества товаров</w:t>
      </w:r>
      <w:r w:rsidR="002F5029" w:rsidRPr="00080E68">
        <w:rPr>
          <w:sz w:val="23"/>
          <w:szCs w:val="23"/>
        </w:rPr>
        <w:t xml:space="preserve"> (работ, услуг)</w:t>
      </w:r>
      <w:r w:rsidRPr="00080E68">
        <w:rPr>
          <w:sz w:val="23"/>
          <w:szCs w:val="23"/>
        </w:rPr>
        <w:t>.</w:t>
      </w:r>
    </w:p>
    <w:p w:rsidR="009625E3" w:rsidRPr="00B154E0" w:rsidRDefault="009625E3" w:rsidP="00291A38">
      <w:pPr>
        <w:spacing w:line="360" w:lineRule="auto"/>
        <w:contextualSpacing/>
        <w:jc w:val="both"/>
        <w:rPr>
          <w:sz w:val="23"/>
          <w:szCs w:val="23"/>
        </w:rPr>
      </w:pPr>
      <w:r>
        <w:rPr>
          <w:sz w:val="23"/>
          <w:szCs w:val="23"/>
        </w:rPr>
        <w:t xml:space="preserve">Количество критериев </w:t>
      </w:r>
      <w:r w:rsidRPr="0082530F">
        <w:rPr>
          <w:sz w:val="23"/>
          <w:szCs w:val="23"/>
        </w:rPr>
        <w:t xml:space="preserve">должно быть не менее </w:t>
      </w:r>
      <w:r>
        <w:rPr>
          <w:sz w:val="23"/>
          <w:szCs w:val="23"/>
        </w:rPr>
        <w:t>двух</w:t>
      </w:r>
      <w:r w:rsidRPr="0082530F">
        <w:rPr>
          <w:sz w:val="23"/>
          <w:szCs w:val="23"/>
        </w:rPr>
        <w:t xml:space="preserve">, одним из которых является цена договора. </w:t>
      </w:r>
    </w:p>
    <w:p w:rsidR="009625E3" w:rsidRDefault="009625E3" w:rsidP="00291A38">
      <w:pPr>
        <w:spacing w:line="360" w:lineRule="auto"/>
        <w:contextualSpacing/>
        <w:jc w:val="both"/>
      </w:pPr>
      <w:r w:rsidRPr="00D47BE7">
        <w:t>Заказчик вправе указать величину относительной значимости каждого такого критерия (веса при балльной оценке).</w:t>
      </w:r>
    </w:p>
    <w:p w:rsidR="00C67D69" w:rsidRPr="00080E68" w:rsidRDefault="004E64C1" w:rsidP="00291A38">
      <w:pPr>
        <w:spacing w:line="360" w:lineRule="auto"/>
        <w:contextualSpacing/>
        <w:jc w:val="both"/>
      </w:pPr>
      <w:r w:rsidRPr="000568F3">
        <w:t>7.2.4</w:t>
      </w:r>
      <w:r w:rsidR="00C67D69" w:rsidRPr="000568F3">
        <w:t xml:space="preserve">. В запросе предложений должна содержаться </w:t>
      </w:r>
      <w:r w:rsidR="00934028">
        <w:t xml:space="preserve">информация, </w:t>
      </w:r>
      <w:r w:rsidR="00934028" w:rsidRPr="00080E68">
        <w:t xml:space="preserve">предусмотренная </w:t>
      </w:r>
      <w:proofErr w:type="spellStart"/>
      <w:r w:rsidR="00934028" w:rsidRPr="00080E68">
        <w:t>пп</w:t>
      </w:r>
      <w:proofErr w:type="spellEnd"/>
      <w:r w:rsidR="00080E68">
        <w:t>.</w:t>
      </w:r>
      <w:r w:rsidR="00934028" w:rsidRPr="00080E68">
        <w:t xml:space="preserve"> 6.3.1., 6.3.2. настоящего Положения.</w:t>
      </w:r>
    </w:p>
    <w:p w:rsidR="00C67D69" w:rsidRPr="000568F3" w:rsidRDefault="004E64C1" w:rsidP="00291A38">
      <w:pPr>
        <w:spacing w:line="360" w:lineRule="auto"/>
        <w:contextualSpacing/>
        <w:jc w:val="both"/>
      </w:pPr>
      <w:r w:rsidRPr="000568F3">
        <w:t>7.2.5</w:t>
      </w:r>
      <w:r w:rsidR="00C67D69" w:rsidRPr="000568F3">
        <w:t xml:space="preserve">. Каждое изменение или разъяснение запроса предложений, в </w:t>
      </w:r>
      <w:proofErr w:type="spellStart"/>
      <w:r w:rsidR="00C67D69" w:rsidRPr="000568F3">
        <w:t>т.ч</w:t>
      </w:r>
      <w:proofErr w:type="spellEnd"/>
      <w:r w:rsidR="00C67D69" w:rsidRPr="000568F3">
        <w:t xml:space="preserve">. изменение критериев для оценки предложений </w:t>
      </w:r>
      <w:r w:rsidR="00992660">
        <w:t>размещается</w:t>
      </w:r>
      <w:r w:rsidR="00A35F6D" w:rsidRPr="000568F3">
        <w:t xml:space="preserve"> </w:t>
      </w:r>
      <w:r w:rsidR="00B03BD5" w:rsidRPr="000568F3">
        <w:t>в единой информационной системе</w:t>
      </w:r>
      <w:r w:rsidR="00F8067D" w:rsidRPr="000568F3">
        <w:t xml:space="preserve"> в течение трех</w:t>
      </w:r>
      <w:r w:rsidR="00A35F6D" w:rsidRPr="000568F3">
        <w:t xml:space="preserve"> дней с момента выдачи такого разъяснения</w:t>
      </w:r>
      <w:r w:rsidR="00102B49" w:rsidRPr="000568F3">
        <w:t>, либо внесения изменения в извещение</w:t>
      </w:r>
      <w:r w:rsidR="00A35F6D" w:rsidRPr="000568F3">
        <w:t>.</w:t>
      </w:r>
      <w:r w:rsidR="00102B49" w:rsidRPr="000568F3">
        <w:t xml:space="preserve"> </w:t>
      </w:r>
      <w:r w:rsidR="00992660">
        <w:t>Порядок предоставления разъяснений устанавливается в закупочной документации.</w:t>
      </w:r>
    </w:p>
    <w:p w:rsidR="00F1530E" w:rsidRPr="000568F3" w:rsidRDefault="004E64C1" w:rsidP="00291A38">
      <w:pPr>
        <w:spacing w:line="360" w:lineRule="auto"/>
        <w:contextualSpacing/>
        <w:jc w:val="both"/>
      </w:pPr>
      <w:r w:rsidRPr="000568F3">
        <w:t>7.2.6</w:t>
      </w:r>
      <w:r w:rsidR="00C67D69" w:rsidRPr="000568F3">
        <w:t xml:space="preserve">. </w:t>
      </w:r>
      <w:r w:rsidR="00F56022" w:rsidRPr="000568F3">
        <w:t xml:space="preserve">Процедура рассмотрения </w:t>
      </w:r>
      <w:r w:rsidR="00C67D69" w:rsidRPr="000568F3">
        <w:t xml:space="preserve">поступивших на запрос предложений (в </w:t>
      </w:r>
      <w:proofErr w:type="spellStart"/>
      <w:r w:rsidR="00C67D69" w:rsidRPr="000568F3">
        <w:t>т.ч</w:t>
      </w:r>
      <w:proofErr w:type="spellEnd"/>
      <w:r w:rsidR="00C67D69" w:rsidRPr="000568F3">
        <w:t>. при по</w:t>
      </w:r>
      <w:r w:rsidR="00F56022" w:rsidRPr="000568F3">
        <w:t>ступлении единственного предложения</w:t>
      </w:r>
      <w:r w:rsidR="00C67D69" w:rsidRPr="000568F3">
        <w:t>) проводится</w:t>
      </w:r>
      <w:r w:rsidR="00F8067D" w:rsidRPr="000568F3">
        <w:t xml:space="preserve"> </w:t>
      </w:r>
      <w:r w:rsidR="005F4111" w:rsidRPr="000568F3">
        <w:t>ЦЗК</w:t>
      </w:r>
      <w:r w:rsidR="00C67D69" w:rsidRPr="000568F3">
        <w:t xml:space="preserve"> </w:t>
      </w:r>
      <w:r w:rsidR="00992660">
        <w:t>в сроки, установленные в закупочной документации</w:t>
      </w:r>
      <w:r w:rsidR="00C67D69" w:rsidRPr="000568F3">
        <w:t>. Если до истечения установленного срока подачи з</w:t>
      </w:r>
      <w:r w:rsidR="00F56022" w:rsidRPr="000568F3">
        <w:t>аявок не было подано ни одного предложения</w:t>
      </w:r>
      <w:r w:rsidR="00C67D69" w:rsidRPr="000568F3">
        <w:t>, об этом составляется протокол</w:t>
      </w:r>
      <w:r w:rsidR="00A35F6D" w:rsidRPr="000568F3">
        <w:t xml:space="preserve"> </w:t>
      </w:r>
      <w:r w:rsidR="006D6A7A" w:rsidRPr="000568F3">
        <w:t>ЦЗК</w:t>
      </w:r>
      <w:r w:rsidR="00C67D69" w:rsidRPr="000568F3">
        <w:t xml:space="preserve">. </w:t>
      </w:r>
    </w:p>
    <w:p w:rsidR="00C67D69" w:rsidRPr="000568F3" w:rsidRDefault="004E64C1" w:rsidP="00291A38">
      <w:pPr>
        <w:spacing w:line="360" w:lineRule="auto"/>
        <w:contextualSpacing/>
        <w:jc w:val="both"/>
      </w:pPr>
      <w:r w:rsidRPr="000568F3">
        <w:t>7.2.7</w:t>
      </w:r>
      <w:r w:rsidR="00C67D69" w:rsidRPr="000568F3">
        <w:t xml:space="preserve">. </w:t>
      </w:r>
      <w:r w:rsidR="006D6A7A" w:rsidRPr="000568F3">
        <w:t>ЦЗК</w:t>
      </w:r>
      <w:r w:rsidR="00F8067D" w:rsidRPr="000568F3">
        <w:t xml:space="preserve"> </w:t>
      </w:r>
      <w:r w:rsidR="00C67D69" w:rsidRPr="000568F3">
        <w:t xml:space="preserve">рассматривает и оценивает предложения в соответствии с критериями и порядком, указанными в запросе предложений. При оценке предложений Заказчик не имеет право раскрывать содержание предложений участникам. </w:t>
      </w:r>
    </w:p>
    <w:p w:rsidR="00C05A0A" w:rsidRPr="000568F3" w:rsidRDefault="00C05A0A" w:rsidP="00291A38">
      <w:pPr>
        <w:shd w:val="clear" w:color="auto" w:fill="FFFFFF"/>
        <w:spacing w:line="360" w:lineRule="auto"/>
        <w:contextualSpacing/>
        <w:jc w:val="both"/>
        <w:rPr>
          <w:rFonts w:eastAsia="Calibri"/>
          <w:color w:val="333333"/>
        </w:rPr>
      </w:pPr>
      <w:r w:rsidRPr="000568F3">
        <w:rPr>
          <w:rFonts w:eastAsia="Calibri"/>
          <w:color w:val="000000"/>
        </w:rPr>
        <w:t xml:space="preserve">ЦЗК отклоняет предложения, если они не соответствуют требованиям (по форме и/или содержанию), установленным в извещении о проведении запроса предложений и настоящим Положением. </w:t>
      </w:r>
    </w:p>
    <w:p w:rsidR="00C67D69" w:rsidRPr="000568F3" w:rsidRDefault="004E64C1" w:rsidP="00291A38">
      <w:pPr>
        <w:spacing w:line="360" w:lineRule="auto"/>
        <w:contextualSpacing/>
        <w:jc w:val="both"/>
      </w:pPr>
      <w:r w:rsidRPr="000568F3">
        <w:t>7.2.8</w:t>
      </w:r>
      <w:r w:rsidR="00C67D69" w:rsidRPr="000568F3">
        <w:t xml:space="preserve">. Заказчик может проводить переговоры с участниками по любым существенным условиям запроса предложений (включая условия договора) или их предложений, запрашивать или разрешать пересмотр таких предложений, если соблюдаются следующие условия: </w:t>
      </w:r>
    </w:p>
    <w:p w:rsidR="00C67D69" w:rsidRPr="000568F3" w:rsidRDefault="00F8067D" w:rsidP="00291A38">
      <w:pPr>
        <w:spacing w:line="360" w:lineRule="auto"/>
        <w:contextualSpacing/>
        <w:jc w:val="both"/>
      </w:pPr>
      <w:r w:rsidRPr="000568F3">
        <w:lastRenderedPageBreak/>
        <w:t>а</w:t>
      </w:r>
      <w:r w:rsidR="00C67D69" w:rsidRPr="000568F3">
        <w:t xml:space="preserve">) переговоры между Заказчиком и участником носят конфиденциальный характер, и, за исключением информации, в установленном </w:t>
      </w:r>
      <w:proofErr w:type="gramStart"/>
      <w:r w:rsidR="00C67D69" w:rsidRPr="000568F3">
        <w:t>порядке</w:t>
      </w:r>
      <w:proofErr w:type="gramEnd"/>
      <w:r w:rsidR="00C67D69" w:rsidRPr="000568F3">
        <w:t xml:space="preserve"> включаемой в отчеты, содержание этих переговоров не раскрывается никакому другому лицу без согласия другой стороны; </w:t>
      </w:r>
    </w:p>
    <w:p w:rsidR="00C67D69" w:rsidRPr="000568F3" w:rsidRDefault="00F8067D" w:rsidP="00291A38">
      <w:pPr>
        <w:spacing w:line="360" w:lineRule="auto"/>
        <w:contextualSpacing/>
        <w:jc w:val="both"/>
      </w:pPr>
      <w:r w:rsidRPr="000568F3">
        <w:t>б</w:t>
      </w:r>
      <w:r w:rsidR="00C67D69" w:rsidRPr="000568F3">
        <w:t xml:space="preserve">) возможность участвовать в переговорах предоставляется всем участникам, предложения которых не были отклонены. </w:t>
      </w:r>
    </w:p>
    <w:p w:rsidR="00C67D69" w:rsidRPr="000568F3" w:rsidRDefault="004E64C1" w:rsidP="00291A38">
      <w:pPr>
        <w:spacing w:line="360" w:lineRule="auto"/>
        <w:contextualSpacing/>
        <w:jc w:val="both"/>
      </w:pPr>
      <w:r w:rsidRPr="000568F3">
        <w:t>7.2.9</w:t>
      </w:r>
      <w:r w:rsidR="00C67D69" w:rsidRPr="000568F3">
        <w:t xml:space="preserve">. Переговоры не проводятся при закупках простой продукции. </w:t>
      </w:r>
    </w:p>
    <w:p w:rsidR="00C67D69" w:rsidRPr="000568F3" w:rsidRDefault="004E64C1" w:rsidP="00291A38">
      <w:pPr>
        <w:spacing w:line="360" w:lineRule="auto"/>
        <w:contextualSpacing/>
        <w:jc w:val="both"/>
      </w:pPr>
      <w:r w:rsidRPr="000568F3">
        <w:t>7.2.10</w:t>
      </w:r>
      <w:r w:rsidR="00C67D69" w:rsidRPr="000568F3">
        <w:t xml:space="preserve">. При необходимости после завершения переговоров </w:t>
      </w:r>
      <w:r w:rsidR="00934028">
        <w:t>ОЗ</w:t>
      </w:r>
      <w:r w:rsidR="00F8067D" w:rsidRPr="000568F3">
        <w:t xml:space="preserve"> </w:t>
      </w:r>
      <w:r w:rsidR="00C67D69" w:rsidRPr="000568F3">
        <w:t xml:space="preserve">просит всех участников, продолжающих участвовать в процедурах, представить к определенной дате окончательное предложение. В этом случае </w:t>
      </w:r>
      <w:r w:rsidR="006D6A7A" w:rsidRPr="000568F3">
        <w:t>ЦЗК</w:t>
      </w:r>
      <w:r w:rsidR="00F8067D" w:rsidRPr="000568F3">
        <w:t xml:space="preserve"> </w:t>
      </w:r>
      <w:r w:rsidR="00C67D69" w:rsidRPr="000568F3">
        <w:t xml:space="preserve">выбирает лучшее предложение из числа полученных окончательных предложений участников процедуры. </w:t>
      </w:r>
    </w:p>
    <w:p w:rsidR="00C67D69" w:rsidRPr="000568F3" w:rsidRDefault="004E64C1" w:rsidP="00291A38">
      <w:pPr>
        <w:spacing w:line="360" w:lineRule="auto"/>
        <w:contextualSpacing/>
        <w:jc w:val="both"/>
      </w:pPr>
      <w:r w:rsidRPr="000568F3">
        <w:t>7.2.11</w:t>
      </w:r>
      <w:r w:rsidR="00C67D69" w:rsidRPr="000568F3">
        <w:t xml:space="preserve">. При получении Заказчиком менее двух предложений, запрос предложений признается несостоявшимся, о чем составляется протокол. </w:t>
      </w:r>
    </w:p>
    <w:p w:rsidR="00C67D69" w:rsidRPr="000568F3" w:rsidRDefault="00F1530E" w:rsidP="00291A38">
      <w:pPr>
        <w:spacing w:line="360" w:lineRule="auto"/>
        <w:contextualSpacing/>
        <w:jc w:val="both"/>
      </w:pPr>
      <w:r w:rsidRPr="000568F3">
        <w:t>7.2.1</w:t>
      </w:r>
      <w:r w:rsidR="004E64C1" w:rsidRPr="000568F3">
        <w:t>2</w:t>
      </w:r>
      <w:r w:rsidR="00C67D69" w:rsidRPr="000568F3">
        <w:t>. Заказчик вправе после получения окончательных предложений</w:t>
      </w:r>
      <w:r w:rsidR="00A35F6D" w:rsidRPr="000568F3">
        <w:t xml:space="preserve"> провести процедуру переторжки</w:t>
      </w:r>
      <w:r w:rsidR="00C67D69" w:rsidRPr="000568F3">
        <w:t xml:space="preserve">, если это было прямо предусмотрено в документации по запросу предложений. </w:t>
      </w:r>
    </w:p>
    <w:p w:rsidR="00C67D69" w:rsidRPr="000568F3" w:rsidRDefault="00F1530E" w:rsidP="00291A38">
      <w:pPr>
        <w:spacing w:line="360" w:lineRule="auto"/>
        <w:contextualSpacing/>
        <w:jc w:val="both"/>
      </w:pPr>
      <w:r w:rsidRPr="000568F3">
        <w:t>7.2.1</w:t>
      </w:r>
      <w:r w:rsidR="004E64C1" w:rsidRPr="000568F3">
        <w:t>3</w:t>
      </w:r>
      <w:r w:rsidR="00C67D69" w:rsidRPr="000568F3">
        <w:t>. Заказчик после выбора наилучшего предложения, имеет право принять решение о заключении договора с участник</w:t>
      </w:r>
      <w:r w:rsidR="00F8067D" w:rsidRPr="000568F3">
        <w:t>ом, подавшим такое предложение, о чем составляется протокол.</w:t>
      </w:r>
    </w:p>
    <w:p w:rsidR="006C6A15" w:rsidRPr="000568F3" w:rsidRDefault="00F8067D" w:rsidP="00291A38">
      <w:pPr>
        <w:pStyle w:val="2"/>
        <w:spacing w:before="60" w:line="360" w:lineRule="auto"/>
        <w:contextualSpacing/>
        <w:jc w:val="both"/>
        <w:rPr>
          <w:szCs w:val="24"/>
        </w:rPr>
      </w:pPr>
      <w:bookmarkStart w:id="80" w:name="_Toc485905014"/>
      <w:r w:rsidRPr="000568F3">
        <w:rPr>
          <w:szCs w:val="24"/>
        </w:rPr>
        <w:t xml:space="preserve">7.3. </w:t>
      </w:r>
      <w:r w:rsidR="006C6A15" w:rsidRPr="000568F3">
        <w:rPr>
          <w:szCs w:val="24"/>
        </w:rPr>
        <w:t>Особенности процедур</w:t>
      </w:r>
      <w:r w:rsidRPr="000568F3">
        <w:rPr>
          <w:szCs w:val="24"/>
        </w:rPr>
        <w:t>ы</w:t>
      </w:r>
      <w:r w:rsidR="006C6A15" w:rsidRPr="000568F3">
        <w:rPr>
          <w:szCs w:val="24"/>
        </w:rPr>
        <w:t xml:space="preserve"> </w:t>
      </w:r>
      <w:r w:rsidR="00C42894" w:rsidRPr="000568F3">
        <w:rPr>
          <w:szCs w:val="24"/>
        </w:rPr>
        <w:t xml:space="preserve">открытого </w:t>
      </w:r>
      <w:r w:rsidR="006C6A15" w:rsidRPr="000568F3">
        <w:rPr>
          <w:szCs w:val="24"/>
        </w:rPr>
        <w:t>аукциона</w:t>
      </w:r>
      <w:r w:rsidR="00F56022" w:rsidRPr="000568F3">
        <w:rPr>
          <w:szCs w:val="24"/>
        </w:rPr>
        <w:t xml:space="preserve"> </w:t>
      </w:r>
      <w:r w:rsidR="00B932C2" w:rsidRPr="00B932C2">
        <w:rPr>
          <w:szCs w:val="24"/>
        </w:rPr>
        <w:t>в электронной форме</w:t>
      </w:r>
      <w:r w:rsidR="006C6A15" w:rsidRPr="00B932C2">
        <w:rPr>
          <w:szCs w:val="24"/>
        </w:rPr>
        <w:t>.</w:t>
      </w:r>
      <w:bookmarkEnd w:id="80"/>
      <w:r w:rsidR="006C6A15" w:rsidRPr="00B932C2">
        <w:rPr>
          <w:szCs w:val="24"/>
        </w:rPr>
        <w:t xml:space="preserve"> </w:t>
      </w:r>
    </w:p>
    <w:p w:rsidR="00717907" w:rsidRPr="000568F3" w:rsidRDefault="00C42894" w:rsidP="00291A38">
      <w:pPr>
        <w:spacing w:line="360" w:lineRule="auto"/>
        <w:contextualSpacing/>
        <w:jc w:val="both"/>
        <w:rPr>
          <w:bCs/>
        </w:rPr>
      </w:pPr>
      <w:r w:rsidRPr="000568F3">
        <w:rPr>
          <w:bCs/>
        </w:rPr>
        <w:t>7.3</w:t>
      </w:r>
      <w:r w:rsidR="00717907" w:rsidRPr="000568F3">
        <w:rPr>
          <w:bCs/>
        </w:rPr>
        <w:t>.</w:t>
      </w:r>
      <w:r w:rsidRPr="000568F3">
        <w:rPr>
          <w:bCs/>
        </w:rPr>
        <w:t>1.</w:t>
      </w:r>
      <w:r w:rsidR="00717907" w:rsidRPr="000568F3">
        <w:rPr>
          <w:bCs/>
        </w:rPr>
        <w:t xml:space="preserve"> Извещение о проведен</w:t>
      </w:r>
      <w:proofErr w:type="gramStart"/>
      <w:r w:rsidR="00717907" w:rsidRPr="000568F3">
        <w:rPr>
          <w:bCs/>
        </w:rPr>
        <w:t>ии ау</w:t>
      </w:r>
      <w:proofErr w:type="gramEnd"/>
      <w:r w:rsidR="00717907" w:rsidRPr="000568F3">
        <w:rPr>
          <w:bCs/>
        </w:rPr>
        <w:t>кциона в электронной форме</w:t>
      </w:r>
      <w:r w:rsidRPr="000568F3">
        <w:rPr>
          <w:bCs/>
        </w:rPr>
        <w:t xml:space="preserve"> (далее – открытый аукцион</w:t>
      </w:r>
      <w:r w:rsidR="00840936" w:rsidRPr="000568F3">
        <w:rPr>
          <w:bCs/>
        </w:rPr>
        <w:t>, аукцион в электронной форме</w:t>
      </w:r>
      <w:r w:rsidRPr="000568F3">
        <w:rPr>
          <w:bCs/>
        </w:rPr>
        <w:t>)</w:t>
      </w:r>
      <w:r w:rsidR="00717907" w:rsidRPr="000568F3">
        <w:rPr>
          <w:bCs/>
        </w:rPr>
        <w:t>.</w:t>
      </w:r>
    </w:p>
    <w:p w:rsidR="003D34AF" w:rsidRDefault="00C42894" w:rsidP="00291A38">
      <w:pPr>
        <w:spacing w:line="360" w:lineRule="auto"/>
        <w:contextualSpacing/>
        <w:jc w:val="both"/>
        <w:rPr>
          <w:bCs/>
        </w:rPr>
      </w:pPr>
      <w:r w:rsidRPr="000568F3">
        <w:rPr>
          <w:bCs/>
        </w:rPr>
        <w:t>7.3</w:t>
      </w:r>
      <w:r w:rsidR="00717907" w:rsidRPr="000568F3">
        <w:rPr>
          <w:bCs/>
        </w:rPr>
        <w:t>.1.</w:t>
      </w:r>
      <w:r w:rsidRPr="000568F3">
        <w:rPr>
          <w:bCs/>
        </w:rPr>
        <w:t>1.</w:t>
      </w:r>
      <w:r w:rsidR="00717907" w:rsidRPr="000568F3">
        <w:rPr>
          <w:bCs/>
        </w:rPr>
        <w:t xml:space="preserve"> </w:t>
      </w:r>
      <w:r w:rsidR="003D34AF" w:rsidRPr="000568F3">
        <w:rPr>
          <w:bCs/>
        </w:rPr>
        <w:t xml:space="preserve">Извещение о проведении открытого аукциона размещается </w:t>
      </w:r>
      <w:r w:rsidR="00934028">
        <w:rPr>
          <w:bCs/>
        </w:rPr>
        <w:t>ОЗ</w:t>
      </w:r>
      <w:r w:rsidR="003D34AF" w:rsidRPr="000568F3">
        <w:rPr>
          <w:bCs/>
        </w:rPr>
        <w:t xml:space="preserve"> на электронной площадке не менее </w:t>
      </w:r>
      <w:r w:rsidR="003D34AF" w:rsidRPr="00281D20">
        <w:rPr>
          <w:bCs/>
        </w:rPr>
        <w:t xml:space="preserve">чем </w:t>
      </w:r>
      <w:r w:rsidR="003D34AF" w:rsidRPr="00281D20">
        <w:rPr>
          <w:b/>
          <w:bCs/>
        </w:rPr>
        <w:t>за 20 (двадцать) дней</w:t>
      </w:r>
      <w:r w:rsidR="003D34AF" w:rsidRPr="000568F3">
        <w:rPr>
          <w:bCs/>
        </w:rPr>
        <w:t xml:space="preserve"> до даты оконч</w:t>
      </w:r>
      <w:r w:rsidR="003D34AF">
        <w:rPr>
          <w:bCs/>
        </w:rPr>
        <w:t xml:space="preserve">ания подачи заявок на участие в </w:t>
      </w:r>
      <w:r w:rsidR="003D34AF" w:rsidRPr="000568F3">
        <w:rPr>
          <w:bCs/>
        </w:rPr>
        <w:t>аукционе в электронной форме</w:t>
      </w:r>
      <w:r w:rsidR="003D34AF">
        <w:rPr>
          <w:bCs/>
        </w:rPr>
        <w:t>.</w:t>
      </w:r>
    </w:p>
    <w:p w:rsidR="00717907" w:rsidRPr="000568F3" w:rsidRDefault="00C42894" w:rsidP="00291A38">
      <w:pPr>
        <w:spacing w:line="360" w:lineRule="auto"/>
        <w:contextualSpacing/>
        <w:jc w:val="both"/>
        <w:rPr>
          <w:bCs/>
        </w:rPr>
      </w:pPr>
      <w:r w:rsidRPr="000568F3">
        <w:rPr>
          <w:bCs/>
        </w:rPr>
        <w:t>7.3.1</w:t>
      </w:r>
      <w:r w:rsidR="00717907" w:rsidRPr="000568F3">
        <w:rPr>
          <w:bCs/>
        </w:rPr>
        <w:t>.</w:t>
      </w:r>
      <w:r w:rsidRPr="000568F3">
        <w:rPr>
          <w:bCs/>
        </w:rPr>
        <w:t>2.</w:t>
      </w:r>
      <w:r w:rsidR="00717907" w:rsidRPr="000568F3">
        <w:rPr>
          <w:bCs/>
        </w:rPr>
        <w:t xml:space="preserve"> В извещении о проведен</w:t>
      </w:r>
      <w:proofErr w:type="gramStart"/>
      <w:r w:rsidR="00717907" w:rsidRPr="000568F3">
        <w:rPr>
          <w:bCs/>
        </w:rPr>
        <w:t>ии ау</w:t>
      </w:r>
      <w:proofErr w:type="gramEnd"/>
      <w:r w:rsidR="00717907" w:rsidRPr="000568F3">
        <w:rPr>
          <w:bCs/>
        </w:rPr>
        <w:t>кциона помимо общих сведений</w:t>
      </w:r>
      <w:r w:rsidRPr="000568F3">
        <w:rPr>
          <w:bCs/>
        </w:rPr>
        <w:t>,</w:t>
      </w:r>
      <w:r w:rsidR="00717907" w:rsidRPr="000568F3">
        <w:rPr>
          <w:bCs/>
        </w:rPr>
        <w:t xml:space="preserve"> предусмотренных настоящим Положением</w:t>
      </w:r>
      <w:r w:rsidRPr="000568F3">
        <w:rPr>
          <w:bCs/>
        </w:rPr>
        <w:t>,</w:t>
      </w:r>
      <w:r w:rsidR="00717907" w:rsidRPr="000568F3">
        <w:rPr>
          <w:bCs/>
        </w:rPr>
        <w:t xml:space="preserve"> указываются следующие сведения:</w:t>
      </w:r>
    </w:p>
    <w:p w:rsidR="00717907" w:rsidRPr="000568F3" w:rsidRDefault="00717907" w:rsidP="00291A38">
      <w:pPr>
        <w:spacing w:line="360" w:lineRule="auto"/>
        <w:contextualSpacing/>
        <w:jc w:val="both"/>
        <w:rPr>
          <w:bCs/>
        </w:rPr>
      </w:pPr>
      <w:r w:rsidRPr="000568F3">
        <w:rPr>
          <w:bCs/>
        </w:rPr>
        <w:t xml:space="preserve">1) адрес электронной площадки закупок в сети Интернет, на которой будет проводиться аукцион в электронной форме; </w:t>
      </w:r>
    </w:p>
    <w:p w:rsidR="00717907" w:rsidRPr="000568F3" w:rsidRDefault="00717907" w:rsidP="00291A38">
      <w:pPr>
        <w:spacing w:line="360" w:lineRule="auto"/>
        <w:contextualSpacing/>
        <w:jc w:val="both"/>
        <w:rPr>
          <w:bCs/>
        </w:rPr>
      </w:pPr>
      <w:r w:rsidRPr="000568F3">
        <w:rPr>
          <w:bCs/>
        </w:rPr>
        <w:t>2) дата и время окончания срока подачи заявок на участие в аукционе в электронной форме;</w:t>
      </w:r>
    </w:p>
    <w:p w:rsidR="00717907" w:rsidRPr="000568F3" w:rsidRDefault="00717907" w:rsidP="00291A38">
      <w:pPr>
        <w:spacing w:line="360" w:lineRule="auto"/>
        <w:contextualSpacing/>
        <w:jc w:val="both"/>
        <w:rPr>
          <w:bCs/>
        </w:rPr>
      </w:pPr>
      <w:r w:rsidRPr="000568F3">
        <w:rPr>
          <w:bCs/>
        </w:rPr>
        <w:t>3) дата и время проведения аукциона в электронной форме.</w:t>
      </w:r>
    </w:p>
    <w:p w:rsidR="00717907" w:rsidRPr="000568F3" w:rsidRDefault="00840936" w:rsidP="00291A38">
      <w:pPr>
        <w:spacing w:line="360" w:lineRule="auto"/>
        <w:contextualSpacing/>
        <w:jc w:val="both"/>
        <w:rPr>
          <w:bCs/>
        </w:rPr>
      </w:pPr>
      <w:r w:rsidRPr="000568F3">
        <w:rPr>
          <w:bCs/>
        </w:rPr>
        <w:t>7.3.1.3.</w:t>
      </w:r>
      <w:r w:rsidR="00717907" w:rsidRPr="000568F3">
        <w:rPr>
          <w:bCs/>
        </w:rPr>
        <w:t xml:space="preserve"> Заказчик вправе отказаться от его проведения в течение срока подачи заявок на участие. Извещение об отказе от проведения аукциона размещается </w:t>
      </w:r>
      <w:r w:rsidR="00934028">
        <w:rPr>
          <w:bCs/>
        </w:rPr>
        <w:t>ОЗ</w:t>
      </w:r>
      <w:r w:rsidRPr="000568F3">
        <w:rPr>
          <w:bCs/>
        </w:rPr>
        <w:t xml:space="preserve"> </w:t>
      </w:r>
      <w:r w:rsidR="00717907" w:rsidRPr="000568F3">
        <w:rPr>
          <w:bCs/>
        </w:rPr>
        <w:t xml:space="preserve">в течение дня принятия такого решения на электронной площадке. Не позднее следующего рабочего дня со дня принятия указанного решения </w:t>
      </w:r>
      <w:r w:rsidR="00934028">
        <w:rPr>
          <w:bCs/>
        </w:rPr>
        <w:t>ОЗ</w:t>
      </w:r>
      <w:r w:rsidRPr="000568F3">
        <w:rPr>
          <w:bCs/>
        </w:rPr>
        <w:t xml:space="preserve"> </w:t>
      </w:r>
      <w:r w:rsidR="00717907" w:rsidRPr="000568F3">
        <w:rPr>
          <w:bCs/>
        </w:rPr>
        <w:t xml:space="preserve">направляет соответствующие уведомления всем </w:t>
      </w:r>
      <w:r w:rsidR="00717907" w:rsidRPr="000568F3">
        <w:rPr>
          <w:bCs/>
        </w:rPr>
        <w:lastRenderedPageBreak/>
        <w:t>участникам процедуры закупки, подавшим заявки на участие в аукционе в электронной форме.</w:t>
      </w:r>
    </w:p>
    <w:p w:rsidR="00717907" w:rsidRPr="000568F3" w:rsidRDefault="00717907" w:rsidP="00291A38">
      <w:pPr>
        <w:spacing w:line="360" w:lineRule="auto"/>
        <w:contextualSpacing/>
        <w:jc w:val="both"/>
        <w:rPr>
          <w:bCs/>
        </w:rPr>
      </w:pPr>
      <w:r w:rsidRPr="000568F3">
        <w:rPr>
          <w:bCs/>
        </w:rPr>
        <w:t>7.3.</w:t>
      </w:r>
      <w:r w:rsidR="00840936" w:rsidRPr="000568F3">
        <w:rPr>
          <w:bCs/>
        </w:rPr>
        <w:t>2.</w:t>
      </w:r>
      <w:r w:rsidRPr="000568F3">
        <w:rPr>
          <w:bCs/>
        </w:rPr>
        <w:t xml:space="preserve"> Содержание документации открытого аукциона.</w:t>
      </w:r>
    </w:p>
    <w:p w:rsidR="00717907" w:rsidRPr="000568F3" w:rsidRDefault="00717907" w:rsidP="00291A38">
      <w:pPr>
        <w:spacing w:line="360" w:lineRule="auto"/>
        <w:contextualSpacing/>
        <w:jc w:val="both"/>
        <w:rPr>
          <w:bCs/>
        </w:rPr>
      </w:pPr>
      <w:r w:rsidRPr="000568F3">
        <w:rPr>
          <w:bCs/>
        </w:rPr>
        <w:t>7.3</w:t>
      </w:r>
      <w:r w:rsidR="00840936" w:rsidRPr="000568F3">
        <w:rPr>
          <w:bCs/>
        </w:rPr>
        <w:t>.2</w:t>
      </w:r>
      <w:r w:rsidRPr="000568F3">
        <w:rPr>
          <w:bCs/>
        </w:rPr>
        <w:t>.</w:t>
      </w:r>
      <w:r w:rsidR="00840936" w:rsidRPr="000568F3">
        <w:rPr>
          <w:bCs/>
        </w:rPr>
        <w:t>1.</w:t>
      </w:r>
      <w:r w:rsidRPr="000568F3">
        <w:rPr>
          <w:bCs/>
        </w:rPr>
        <w:t xml:space="preserve"> Документация </w:t>
      </w:r>
      <w:r w:rsidR="00840936" w:rsidRPr="000568F3">
        <w:rPr>
          <w:bCs/>
        </w:rPr>
        <w:t>об аукционе в электронной форме</w:t>
      </w:r>
      <w:r w:rsidRPr="000568F3">
        <w:rPr>
          <w:bCs/>
        </w:rPr>
        <w:t xml:space="preserve"> разрабатывается</w:t>
      </w:r>
      <w:r w:rsidR="00840936" w:rsidRPr="000568F3">
        <w:rPr>
          <w:bCs/>
        </w:rPr>
        <w:t xml:space="preserve"> ЦОЗ</w:t>
      </w:r>
      <w:r w:rsidRPr="000568F3">
        <w:rPr>
          <w:bCs/>
        </w:rPr>
        <w:t>.</w:t>
      </w:r>
    </w:p>
    <w:p w:rsidR="00717907" w:rsidRPr="000568F3" w:rsidRDefault="00717907" w:rsidP="00291A38">
      <w:pPr>
        <w:spacing w:line="360" w:lineRule="auto"/>
        <w:contextualSpacing/>
        <w:jc w:val="both"/>
        <w:rPr>
          <w:bCs/>
        </w:rPr>
      </w:pPr>
      <w:r w:rsidRPr="000568F3">
        <w:rPr>
          <w:bCs/>
        </w:rPr>
        <w:t>7.3.2.</w:t>
      </w:r>
      <w:r w:rsidR="00840936" w:rsidRPr="000568F3">
        <w:rPr>
          <w:bCs/>
        </w:rPr>
        <w:t>2.</w:t>
      </w:r>
      <w:r w:rsidRPr="000568F3">
        <w:rPr>
          <w:bCs/>
        </w:rPr>
        <w:t xml:space="preserve"> Документация об аукционе в эле</w:t>
      </w:r>
      <w:r w:rsidR="00B932C2">
        <w:rPr>
          <w:bCs/>
        </w:rPr>
        <w:t>ктронной форме должна содержать сведения, предусмотренные п. 6.3.1., 6.3.2. настоящего Положения.</w:t>
      </w:r>
    </w:p>
    <w:p w:rsidR="00717907" w:rsidRPr="000568F3" w:rsidRDefault="00840936" w:rsidP="00291A38">
      <w:pPr>
        <w:spacing w:line="360" w:lineRule="auto"/>
        <w:contextualSpacing/>
        <w:jc w:val="both"/>
        <w:rPr>
          <w:bCs/>
        </w:rPr>
      </w:pPr>
      <w:r w:rsidRPr="000568F3">
        <w:rPr>
          <w:bCs/>
        </w:rPr>
        <w:t>7.3.2</w:t>
      </w:r>
      <w:r w:rsidR="00717907" w:rsidRPr="000568F3">
        <w:rPr>
          <w:bCs/>
        </w:rPr>
        <w:t>.</w:t>
      </w:r>
      <w:r w:rsidR="004E64C1" w:rsidRPr="000568F3">
        <w:rPr>
          <w:bCs/>
        </w:rPr>
        <w:t>3</w:t>
      </w:r>
      <w:r w:rsidRPr="000568F3">
        <w:rPr>
          <w:bCs/>
        </w:rPr>
        <w:t>.</w:t>
      </w:r>
      <w:r w:rsidR="00717907" w:rsidRPr="000568F3">
        <w:rPr>
          <w:bCs/>
        </w:rPr>
        <w:t xml:space="preserve"> В случае если в документации об аукционе содержится </w:t>
      </w:r>
      <w:proofErr w:type="gramStart"/>
      <w:r w:rsidR="00717907" w:rsidRPr="000568F3">
        <w:rPr>
          <w:bCs/>
        </w:rPr>
        <w:t>требование</w:t>
      </w:r>
      <w:proofErr w:type="gramEnd"/>
      <w:r w:rsidR="00717907" w:rsidRPr="000568F3">
        <w:rPr>
          <w:bCs/>
        </w:rPr>
        <w:t xml:space="preserve"> о соответствии поставляемого товара образцу или макету товара, на поставку которого размещается заказ, к документации об аукционе в электронной форме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717907" w:rsidRPr="000568F3" w:rsidRDefault="004E64C1" w:rsidP="00291A38">
      <w:pPr>
        <w:spacing w:line="360" w:lineRule="auto"/>
        <w:contextualSpacing/>
        <w:jc w:val="both"/>
        <w:rPr>
          <w:bCs/>
        </w:rPr>
      </w:pPr>
      <w:r w:rsidRPr="000568F3">
        <w:rPr>
          <w:bCs/>
        </w:rPr>
        <w:t>7.3.2.4</w:t>
      </w:r>
      <w:r w:rsidR="00717907" w:rsidRPr="000568F3">
        <w:rPr>
          <w:bCs/>
        </w:rPr>
        <w:t xml:space="preserve">. 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документации об аукционе в электронной форме, организует проведение осмотра участниками процедуры закупки указанного образца или макета товара. Указанный осмотр проводится без взимания платы. </w:t>
      </w:r>
    </w:p>
    <w:p w:rsidR="00881E5B" w:rsidRPr="00DB50DC" w:rsidRDefault="00717907" w:rsidP="00291A38">
      <w:pPr>
        <w:spacing w:line="360" w:lineRule="auto"/>
        <w:contextualSpacing/>
        <w:jc w:val="both"/>
      </w:pPr>
      <w:r w:rsidRPr="000568F3">
        <w:rPr>
          <w:bCs/>
        </w:rPr>
        <w:t>7.3.</w:t>
      </w:r>
      <w:r w:rsidR="00840936" w:rsidRPr="000568F3">
        <w:rPr>
          <w:bCs/>
        </w:rPr>
        <w:t>3</w:t>
      </w:r>
      <w:r w:rsidRPr="000568F3">
        <w:rPr>
          <w:bCs/>
        </w:rPr>
        <w:t>.</w:t>
      </w:r>
      <w:r w:rsidR="00872015" w:rsidRPr="000568F3">
        <w:rPr>
          <w:bCs/>
        </w:rPr>
        <w:t xml:space="preserve"> </w:t>
      </w:r>
      <w:r w:rsidR="00881E5B" w:rsidRPr="00DB50DC">
        <w:t>Заказчик вправе внести изменения в извещение и аукционную документацию. В течение 3 (трех) дней со дня принятия решения о необходимости изменения извещения и документации о проведен</w:t>
      </w:r>
      <w:proofErr w:type="gramStart"/>
      <w:r w:rsidR="00881E5B" w:rsidRPr="00DB50DC">
        <w:t>ии ау</w:t>
      </w:r>
      <w:proofErr w:type="gramEnd"/>
      <w:r w:rsidR="00881E5B" w:rsidRPr="00DB50DC">
        <w:t>кциона, такие изменения размещаются в единой информационной системе. В случае</w:t>
      </w:r>
      <w:proofErr w:type="gramStart"/>
      <w:r w:rsidR="00881E5B" w:rsidRPr="00DB50DC">
        <w:t>,</w:t>
      </w:r>
      <w:proofErr w:type="gramEnd"/>
      <w:r w:rsidR="00881E5B" w:rsidRPr="00DB50DC">
        <w:t xml:space="preserve"> если такие изменения внесены в извещение и аукционную документацию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r w:rsidR="00881E5B" w:rsidRPr="00DB50DC">
        <w:rPr>
          <w:bCs/>
        </w:rPr>
        <w:t>Изменение предмета открытого аукциона не допускается</w:t>
      </w:r>
    </w:p>
    <w:p w:rsidR="00717907" w:rsidRPr="000568F3" w:rsidRDefault="00872015" w:rsidP="00291A38">
      <w:pPr>
        <w:spacing w:line="360" w:lineRule="auto"/>
        <w:contextualSpacing/>
        <w:jc w:val="both"/>
        <w:rPr>
          <w:bCs/>
        </w:rPr>
      </w:pPr>
      <w:r w:rsidRPr="000568F3">
        <w:rPr>
          <w:bCs/>
        </w:rPr>
        <w:t>7.3.4</w:t>
      </w:r>
      <w:r w:rsidR="00717907" w:rsidRPr="000568F3">
        <w:rPr>
          <w:bCs/>
        </w:rPr>
        <w:t xml:space="preserve">. </w:t>
      </w:r>
      <w:proofErr w:type="gramStart"/>
      <w:r w:rsidR="00717907" w:rsidRPr="000568F3">
        <w:rPr>
          <w:bCs/>
        </w:rPr>
        <w:t>Заказчик вправе отказаться от проведения открытого аукциона в электронной в течение срока подачи заявок на участие.</w:t>
      </w:r>
      <w:proofErr w:type="gramEnd"/>
      <w:r w:rsidR="00717907" w:rsidRPr="000568F3">
        <w:rPr>
          <w:bCs/>
        </w:rPr>
        <w:t xml:space="preserve"> Заказчик в течение одного дня со дня принятия решения об отказе от проведения открытого аукциона размещает извещение об отказе от проведения открыт</w:t>
      </w:r>
      <w:r w:rsidRPr="000568F3">
        <w:rPr>
          <w:bCs/>
        </w:rPr>
        <w:t xml:space="preserve">ого аукциона </w:t>
      </w:r>
      <w:r w:rsidR="00B03BD5" w:rsidRPr="000568F3">
        <w:rPr>
          <w:bCs/>
        </w:rPr>
        <w:t>в единой информационной системе</w:t>
      </w:r>
      <w:r w:rsidR="00717907" w:rsidRPr="000568F3">
        <w:rPr>
          <w:bCs/>
        </w:rPr>
        <w:t xml:space="preserve">. </w:t>
      </w:r>
    </w:p>
    <w:p w:rsidR="00B05BB9" w:rsidRPr="000568F3" w:rsidRDefault="00872015" w:rsidP="00291A38">
      <w:pPr>
        <w:spacing w:line="360" w:lineRule="auto"/>
        <w:contextualSpacing/>
        <w:jc w:val="both"/>
        <w:rPr>
          <w:bCs/>
        </w:rPr>
      </w:pPr>
      <w:r w:rsidRPr="00CE29E6">
        <w:rPr>
          <w:bCs/>
        </w:rPr>
        <w:t>7.3.5.</w:t>
      </w:r>
      <w:r w:rsidR="00717907" w:rsidRPr="00CE29E6">
        <w:rPr>
          <w:bCs/>
        </w:rPr>
        <w:t xml:space="preserve"> Порядок аккредита</w:t>
      </w:r>
      <w:r w:rsidR="00B05BB9" w:rsidRPr="00CE29E6">
        <w:rPr>
          <w:bCs/>
        </w:rPr>
        <w:t>ции участника размещения заказа</w:t>
      </w:r>
      <w:r w:rsidRPr="00CE29E6">
        <w:rPr>
          <w:bCs/>
        </w:rPr>
        <w:t xml:space="preserve"> и правила документооборота при проведении открытых аукционов</w:t>
      </w:r>
      <w:r w:rsidR="00B05BB9" w:rsidRPr="00CE29E6">
        <w:rPr>
          <w:bCs/>
        </w:rPr>
        <w:t xml:space="preserve"> определяется оператором </w:t>
      </w:r>
      <w:r w:rsidR="00717907" w:rsidRPr="00CE29E6">
        <w:rPr>
          <w:bCs/>
        </w:rPr>
        <w:t xml:space="preserve">электронной </w:t>
      </w:r>
      <w:r w:rsidR="00B05BB9" w:rsidRPr="00CE29E6">
        <w:rPr>
          <w:bCs/>
        </w:rPr>
        <w:t>площадки, которая выбрана для проведения закупочной процедуры.</w:t>
      </w:r>
    </w:p>
    <w:p w:rsidR="00717907" w:rsidRPr="000568F3" w:rsidRDefault="00717907" w:rsidP="00291A38">
      <w:pPr>
        <w:spacing w:line="360" w:lineRule="auto"/>
        <w:contextualSpacing/>
        <w:jc w:val="both"/>
        <w:rPr>
          <w:bCs/>
        </w:rPr>
      </w:pPr>
      <w:r w:rsidRPr="000568F3">
        <w:rPr>
          <w:bCs/>
        </w:rPr>
        <w:t>7.</w:t>
      </w:r>
      <w:r w:rsidR="00872015" w:rsidRPr="000568F3">
        <w:rPr>
          <w:bCs/>
        </w:rPr>
        <w:t>3.</w:t>
      </w:r>
      <w:r w:rsidRPr="000568F3">
        <w:rPr>
          <w:bCs/>
        </w:rPr>
        <w:t>6.Порядок подачи заявок на участие в электронном аукционе.</w:t>
      </w:r>
    </w:p>
    <w:p w:rsidR="00717907" w:rsidRPr="000568F3" w:rsidRDefault="00717907" w:rsidP="00291A38">
      <w:pPr>
        <w:spacing w:line="360" w:lineRule="auto"/>
        <w:contextualSpacing/>
        <w:jc w:val="both"/>
        <w:rPr>
          <w:bCs/>
        </w:rPr>
      </w:pPr>
      <w:r w:rsidRPr="000568F3">
        <w:rPr>
          <w:bCs/>
        </w:rPr>
        <w:lastRenderedPageBreak/>
        <w:t>7.</w:t>
      </w:r>
      <w:r w:rsidR="007C24A2" w:rsidRPr="000568F3">
        <w:rPr>
          <w:bCs/>
        </w:rPr>
        <w:t>3.</w:t>
      </w:r>
      <w:r w:rsidRPr="000568F3">
        <w:rPr>
          <w:bCs/>
        </w:rPr>
        <w:t>6.1. Для участия в открытом аукционе участник размещения заказа, получивший аккредитацию на электронной площадке, подает заявку на участие в открытом аукционе.</w:t>
      </w:r>
    </w:p>
    <w:p w:rsidR="00717907" w:rsidRPr="000568F3" w:rsidRDefault="00717907" w:rsidP="00291A38">
      <w:pPr>
        <w:spacing w:line="360" w:lineRule="auto"/>
        <w:contextualSpacing/>
        <w:jc w:val="both"/>
        <w:rPr>
          <w:bCs/>
        </w:rPr>
      </w:pPr>
      <w:r w:rsidRPr="000568F3">
        <w:rPr>
          <w:bCs/>
        </w:rPr>
        <w:t>7.</w:t>
      </w:r>
      <w:r w:rsidR="007C24A2" w:rsidRPr="000568F3">
        <w:rPr>
          <w:bCs/>
        </w:rPr>
        <w:t>3.</w:t>
      </w:r>
      <w:r w:rsidRPr="000568F3">
        <w:rPr>
          <w:bCs/>
        </w:rPr>
        <w:t xml:space="preserve">6.2. </w:t>
      </w:r>
      <w:proofErr w:type="gramStart"/>
      <w:r w:rsidRPr="000568F3">
        <w:rPr>
          <w:bCs/>
        </w:rPr>
        <w:t>Участие в открытом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предусмотренный документацией об открытом аукционе</w:t>
      </w:r>
      <w:r w:rsidR="007C24A2" w:rsidRPr="000568F3">
        <w:rPr>
          <w:bCs/>
        </w:rPr>
        <w:t>.</w:t>
      </w:r>
      <w:proofErr w:type="gramEnd"/>
    </w:p>
    <w:p w:rsidR="00717907" w:rsidRPr="000568F3" w:rsidRDefault="00717907" w:rsidP="00291A38">
      <w:pPr>
        <w:spacing w:line="360" w:lineRule="auto"/>
        <w:contextualSpacing/>
        <w:jc w:val="both"/>
        <w:rPr>
          <w:bCs/>
        </w:rPr>
      </w:pPr>
      <w:r w:rsidRPr="000568F3">
        <w:rPr>
          <w:bCs/>
        </w:rPr>
        <w:t>7.</w:t>
      </w:r>
      <w:r w:rsidR="007C24A2" w:rsidRPr="000568F3">
        <w:rPr>
          <w:bCs/>
        </w:rPr>
        <w:t>3.</w:t>
      </w:r>
      <w:r w:rsidRPr="000568F3">
        <w:rPr>
          <w:bCs/>
        </w:rPr>
        <w:t>6.3. Заявка на участие в открытом аукционе состоит из двух частей.</w:t>
      </w:r>
    </w:p>
    <w:p w:rsidR="00717907" w:rsidRPr="000568F3" w:rsidRDefault="00717907" w:rsidP="00291A38">
      <w:pPr>
        <w:spacing w:line="360" w:lineRule="auto"/>
        <w:contextualSpacing/>
        <w:jc w:val="both"/>
        <w:rPr>
          <w:bCs/>
        </w:rPr>
      </w:pPr>
      <w:r w:rsidRPr="000568F3">
        <w:rPr>
          <w:bCs/>
        </w:rPr>
        <w:t>7.</w:t>
      </w:r>
      <w:r w:rsidR="007C24A2" w:rsidRPr="000568F3">
        <w:rPr>
          <w:bCs/>
        </w:rPr>
        <w:t>3.</w:t>
      </w:r>
      <w:r w:rsidRPr="000568F3">
        <w:rPr>
          <w:bCs/>
        </w:rPr>
        <w:t>6.4. Первая часть заявки на участие в открытом аукционе должна содержать указанные в одном из следующих подпунктов сведения:</w:t>
      </w:r>
    </w:p>
    <w:p w:rsidR="00717907" w:rsidRPr="000568F3" w:rsidRDefault="00717907" w:rsidP="00291A38">
      <w:pPr>
        <w:spacing w:line="360" w:lineRule="auto"/>
        <w:contextualSpacing/>
        <w:jc w:val="both"/>
        <w:rPr>
          <w:bCs/>
        </w:rPr>
      </w:pPr>
      <w:r w:rsidRPr="000568F3">
        <w:rPr>
          <w:bCs/>
        </w:rPr>
        <w:t>1) при размещении заказа на поставку товара:</w:t>
      </w:r>
    </w:p>
    <w:p w:rsidR="00717907" w:rsidRPr="000568F3" w:rsidRDefault="00717907" w:rsidP="00291A38">
      <w:pPr>
        <w:spacing w:line="360" w:lineRule="auto"/>
        <w:contextualSpacing/>
        <w:jc w:val="both"/>
        <w:rPr>
          <w:bCs/>
        </w:rPr>
      </w:pPr>
      <w:r w:rsidRPr="000568F3">
        <w:rPr>
          <w:bCs/>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0568F3">
        <w:rPr>
          <w:bCs/>
        </w:rPr>
        <w:t>указание</w:t>
      </w:r>
      <w:proofErr w:type="gramEnd"/>
      <w:r w:rsidRPr="000568F3">
        <w:rPr>
          <w:bCs/>
        </w:rPr>
        <w:t xml:space="preserve"> на товарный знак которого содержится в документации об открытом аукционе,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при условии содержания в документации об открытом аукционе указания на товарный знак, а также требования о необходимости указания в заявке на участие в открытом аукционе на товарный знак;</w:t>
      </w:r>
    </w:p>
    <w:p w:rsidR="00717907" w:rsidRPr="000568F3" w:rsidRDefault="00717907" w:rsidP="00291A38">
      <w:pPr>
        <w:spacing w:line="360" w:lineRule="auto"/>
        <w:contextualSpacing/>
        <w:jc w:val="both"/>
        <w:rPr>
          <w:bCs/>
        </w:rPr>
      </w:pPr>
      <w:proofErr w:type="gramStart"/>
      <w:r w:rsidRPr="000568F3">
        <w:rPr>
          <w:bCs/>
        </w:rPr>
        <w:t>б) конкретные показатели, соответствующие значениям, установленным документацией об открытом аукционе,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указания на товарный знак</w:t>
      </w:r>
      <w:r w:rsidR="00CE29E6">
        <w:rPr>
          <w:bCs/>
        </w:rPr>
        <w:t>, страна происхождения товаров</w:t>
      </w:r>
      <w:r w:rsidRPr="000568F3">
        <w:rPr>
          <w:bCs/>
        </w:rPr>
        <w:t>;</w:t>
      </w:r>
      <w:proofErr w:type="gramEnd"/>
    </w:p>
    <w:p w:rsidR="00717907" w:rsidRPr="000568F3" w:rsidRDefault="00717907" w:rsidP="00291A38">
      <w:pPr>
        <w:spacing w:line="360" w:lineRule="auto"/>
        <w:contextualSpacing/>
        <w:jc w:val="both"/>
        <w:rPr>
          <w:bCs/>
        </w:rPr>
      </w:pPr>
      <w:r w:rsidRPr="000568F3">
        <w:rPr>
          <w:bCs/>
        </w:rPr>
        <w:t>2) согласие участника размещения заказа на выполнение работ, оказание услуг на условиях, предусмотренных документацией об открытом аукционе, при условии размещения заказа на выполнение работ, оказание услуг;</w:t>
      </w:r>
    </w:p>
    <w:p w:rsidR="00717907" w:rsidRPr="000568F3" w:rsidRDefault="00717907" w:rsidP="00291A38">
      <w:pPr>
        <w:spacing w:line="360" w:lineRule="auto"/>
        <w:contextualSpacing/>
        <w:jc w:val="both"/>
        <w:rPr>
          <w:bCs/>
        </w:rPr>
      </w:pPr>
      <w:r w:rsidRPr="000568F3">
        <w:rPr>
          <w:bCs/>
        </w:rPr>
        <w:t>3) при размещении заказа на выполнение работ, оказание услуг, для выполнения, оказания которых используется товар:</w:t>
      </w:r>
    </w:p>
    <w:p w:rsidR="00717907" w:rsidRPr="000568F3" w:rsidRDefault="00717907" w:rsidP="00291A38">
      <w:pPr>
        <w:spacing w:line="360" w:lineRule="auto"/>
        <w:contextualSpacing/>
        <w:jc w:val="both"/>
        <w:rPr>
          <w:bCs/>
        </w:rPr>
      </w:pPr>
      <w:r w:rsidRPr="000568F3">
        <w:rPr>
          <w:bCs/>
        </w:rPr>
        <w:t xml:space="preserve">а) согласие, предусмотренное подпунктом 2 настоящей части, в том числе означающее согласие на использование товара, </w:t>
      </w:r>
      <w:proofErr w:type="gramStart"/>
      <w:r w:rsidRPr="000568F3">
        <w:rPr>
          <w:bCs/>
        </w:rPr>
        <w:t>указание</w:t>
      </w:r>
      <w:proofErr w:type="gramEnd"/>
      <w:r w:rsidRPr="000568F3">
        <w:rPr>
          <w:bCs/>
        </w:rPr>
        <w:t xml:space="preserve"> на товарный знак которого содержится в документации об открытом аукционе, или согласие, предусмотренное пунктом 2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w:t>
      </w:r>
      <w:r w:rsidRPr="000568F3">
        <w:rPr>
          <w:bCs/>
        </w:rPr>
        <w:lastRenderedPageBreak/>
        <w:t>эквивалентности, установленным документацией об открытом аукционе,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при условии содержания в документации об открытом аукционе указания на товарный знак используемого товара, а также требования о необходимости указания в заявке на участие в открытом аукционе на товарный знак;</w:t>
      </w:r>
    </w:p>
    <w:p w:rsidR="00717907" w:rsidRPr="000568F3" w:rsidRDefault="00717907" w:rsidP="00291A38">
      <w:pPr>
        <w:spacing w:line="360" w:lineRule="auto"/>
        <w:contextualSpacing/>
        <w:jc w:val="both"/>
        <w:rPr>
          <w:bCs/>
        </w:rPr>
      </w:pPr>
      <w:proofErr w:type="gramStart"/>
      <w:r w:rsidRPr="000568F3">
        <w:rPr>
          <w:bCs/>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об открытом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указания на товарный знак используемого товара</w:t>
      </w:r>
      <w:r w:rsidR="00CE29E6">
        <w:rPr>
          <w:bCs/>
        </w:rPr>
        <w:t>, страна происхождения товара.</w:t>
      </w:r>
      <w:proofErr w:type="gramEnd"/>
    </w:p>
    <w:p w:rsidR="00717907" w:rsidRPr="000568F3" w:rsidRDefault="00717907" w:rsidP="00291A38">
      <w:pPr>
        <w:spacing w:line="360" w:lineRule="auto"/>
        <w:contextualSpacing/>
        <w:jc w:val="both"/>
        <w:rPr>
          <w:bCs/>
        </w:rPr>
      </w:pPr>
      <w:r w:rsidRPr="000568F3">
        <w:rPr>
          <w:bCs/>
        </w:rPr>
        <w:t>7.</w:t>
      </w:r>
      <w:r w:rsidR="007C24A2" w:rsidRPr="000568F3">
        <w:rPr>
          <w:bCs/>
        </w:rPr>
        <w:t>3.</w:t>
      </w:r>
      <w:r w:rsidRPr="000568F3">
        <w:rPr>
          <w:bCs/>
        </w:rPr>
        <w:t>6.5. Первая часть заявки на участие в открытом аукционе, предусмотренная частью 7.</w:t>
      </w:r>
      <w:r w:rsidR="007C24A2" w:rsidRPr="000568F3">
        <w:rPr>
          <w:bCs/>
        </w:rPr>
        <w:t>3.</w:t>
      </w:r>
      <w:r w:rsidRPr="000568F3">
        <w:rPr>
          <w:bCs/>
        </w:rPr>
        <w:t>6.4. настоящей статьи, может содержать эскиз, рисунок, чертеж, фотографию, иное изображение товара, на поставку которого размещается заказ.</w:t>
      </w:r>
    </w:p>
    <w:p w:rsidR="00717907" w:rsidRPr="000568F3" w:rsidRDefault="00717907" w:rsidP="00291A38">
      <w:pPr>
        <w:spacing w:line="360" w:lineRule="auto"/>
        <w:contextualSpacing/>
        <w:jc w:val="both"/>
        <w:rPr>
          <w:bCs/>
        </w:rPr>
      </w:pPr>
      <w:r w:rsidRPr="000568F3">
        <w:rPr>
          <w:bCs/>
        </w:rPr>
        <w:t>7.</w:t>
      </w:r>
      <w:r w:rsidR="007C24A2" w:rsidRPr="000568F3">
        <w:rPr>
          <w:bCs/>
        </w:rPr>
        <w:t>3.</w:t>
      </w:r>
      <w:r w:rsidRPr="000568F3">
        <w:rPr>
          <w:bCs/>
        </w:rPr>
        <w:t>6.6. Вторая часть заявки на участие в открытом аукционе должна содержать следующие документы и сведения:</w:t>
      </w:r>
    </w:p>
    <w:p w:rsidR="00717907" w:rsidRPr="000568F3" w:rsidRDefault="00717907" w:rsidP="00291A38">
      <w:pPr>
        <w:spacing w:line="360" w:lineRule="auto"/>
        <w:contextualSpacing/>
        <w:jc w:val="both"/>
        <w:rPr>
          <w:bCs/>
        </w:rPr>
      </w:pPr>
      <w:r w:rsidRPr="000568F3">
        <w:rPr>
          <w:bCs/>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17907" w:rsidRPr="000568F3" w:rsidRDefault="00717907" w:rsidP="00291A38">
      <w:pPr>
        <w:spacing w:line="360" w:lineRule="auto"/>
        <w:contextualSpacing/>
        <w:jc w:val="both"/>
        <w:rPr>
          <w:bCs/>
        </w:rPr>
      </w:pPr>
      <w:r w:rsidRPr="000568F3">
        <w:rPr>
          <w:bCs/>
        </w:rPr>
        <w:t xml:space="preserve">2) копии документов, подтверждающих соответствие участника размещения заказа требованиям, установленным </w:t>
      </w:r>
      <w:r w:rsidR="007C24A2" w:rsidRPr="000568F3">
        <w:rPr>
          <w:bCs/>
        </w:rPr>
        <w:t>настоящим Положением;</w:t>
      </w:r>
    </w:p>
    <w:p w:rsidR="00717907" w:rsidRPr="000568F3" w:rsidRDefault="00717907" w:rsidP="00291A38">
      <w:pPr>
        <w:spacing w:line="360" w:lineRule="auto"/>
        <w:contextualSpacing/>
        <w:jc w:val="both"/>
        <w:rPr>
          <w:bCs/>
        </w:rPr>
      </w:pPr>
      <w:r w:rsidRPr="000568F3">
        <w:rPr>
          <w:bCs/>
        </w:rPr>
        <w:t>3) копии документов, подтверждающих соответствие товаров</w:t>
      </w:r>
      <w:r w:rsidR="002F5029">
        <w:rPr>
          <w:bCs/>
        </w:rPr>
        <w:t xml:space="preserve"> (работ, услуг)</w:t>
      </w:r>
      <w:r w:rsidRPr="000568F3">
        <w:rPr>
          <w:bCs/>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0568F3">
        <w:rPr>
          <w:bCs/>
        </w:rPr>
        <w:t>к</w:t>
      </w:r>
      <w:proofErr w:type="gramEnd"/>
      <w:r w:rsidRPr="000568F3">
        <w:rPr>
          <w:bCs/>
        </w:rPr>
        <w:t xml:space="preserve"> </w:t>
      </w:r>
      <w:proofErr w:type="gramStart"/>
      <w:r w:rsidRPr="000568F3">
        <w:rPr>
          <w:bCs/>
        </w:rPr>
        <w:t>таким</w:t>
      </w:r>
      <w:proofErr w:type="gramEnd"/>
      <w:r w:rsidRPr="000568F3">
        <w:rPr>
          <w:bCs/>
        </w:rPr>
        <w:t xml:space="preserve"> товарам, работам, услугам и если предоставление указанных документов предусмотрено доку</w:t>
      </w:r>
      <w:r w:rsidR="007C24A2" w:rsidRPr="000568F3">
        <w:rPr>
          <w:bCs/>
        </w:rPr>
        <w:t>ментацией об открытом аукционе</w:t>
      </w:r>
      <w:r w:rsidRPr="000568F3">
        <w:rPr>
          <w:bCs/>
        </w:rPr>
        <w:t>;</w:t>
      </w:r>
    </w:p>
    <w:p w:rsidR="00717907" w:rsidRPr="000568F3" w:rsidRDefault="00717907" w:rsidP="00291A38">
      <w:pPr>
        <w:spacing w:line="360" w:lineRule="auto"/>
        <w:contextualSpacing/>
        <w:jc w:val="both"/>
        <w:rPr>
          <w:bCs/>
        </w:rPr>
      </w:pPr>
      <w:proofErr w:type="gramStart"/>
      <w:r w:rsidRPr="000568F3">
        <w:rPr>
          <w:bCs/>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w:t>
      </w:r>
      <w:r w:rsidR="00C71E3D" w:rsidRPr="000568F3">
        <w:rPr>
          <w:bCs/>
        </w:rPr>
        <w:t>договора</w:t>
      </w:r>
      <w:r w:rsidRPr="000568F3">
        <w:rPr>
          <w:bCs/>
        </w:rPr>
        <w:t xml:space="preserve">, или внесение </w:t>
      </w:r>
      <w:r w:rsidRPr="000568F3">
        <w:rPr>
          <w:bCs/>
        </w:rPr>
        <w:lastRenderedPageBreak/>
        <w:t>денежных средств в качестве обеспечения заявки на</w:t>
      </w:r>
      <w:proofErr w:type="gramEnd"/>
      <w:r w:rsidRPr="000568F3">
        <w:rPr>
          <w:bCs/>
        </w:rPr>
        <w:t xml:space="preserve"> участие в открытом аукционе, обеспечения исполнения </w:t>
      </w:r>
      <w:r w:rsidR="00C71E3D" w:rsidRPr="000568F3">
        <w:rPr>
          <w:bCs/>
        </w:rPr>
        <w:t>договора</w:t>
      </w:r>
      <w:r w:rsidRPr="000568F3">
        <w:rPr>
          <w:bCs/>
        </w:rPr>
        <w:t xml:space="preserve"> являются крупной сделкой. Предоставление указанного решения не требуется в случае, если начальная (максимальная) цена </w:t>
      </w:r>
      <w:r w:rsidR="00C71E3D" w:rsidRPr="000568F3">
        <w:rPr>
          <w:bCs/>
        </w:rPr>
        <w:t>договора</w:t>
      </w:r>
      <w:r w:rsidRPr="000568F3">
        <w:rPr>
          <w:bCs/>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717907" w:rsidRPr="000568F3" w:rsidRDefault="00717907" w:rsidP="00291A38">
      <w:pPr>
        <w:spacing w:line="360" w:lineRule="auto"/>
        <w:contextualSpacing/>
        <w:jc w:val="both"/>
        <w:rPr>
          <w:bCs/>
        </w:rPr>
      </w:pPr>
      <w:r w:rsidRPr="000568F3">
        <w:rPr>
          <w:bCs/>
        </w:rPr>
        <w:t xml:space="preserve">5) Другие </w:t>
      </w:r>
      <w:proofErr w:type="gramStart"/>
      <w:r w:rsidRPr="000568F3">
        <w:rPr>
          <w:bCs/>
        </w:rPr>
        <w:t>документы</w:t>
      </w:r>
      <w:proofErr w:type="gramEnd"/>
      <w:r w:rsidRPr="000568F3">
        <w:rPr>
          <w:bCs/>
        </w:rPr>
        <w:t xml:space="preserve"> указанные в документации о проведении открытого аукциона.</w:t>
      </w:r>
    </w:p>
    <w:p w:rsidR="00717907" w:rsidRPr="000568F3" w:rsidRDefault="00717907" w:rsidP="00291A38">
      <w:pPr>
        <w:spacing w:line="360" w:lineRule="auto"/>
        <w:contextualSpacing/>
        <w:jc w:val="both"/>
        <w:rPr>
          <w:bCs/>
        </w:rPr>
      </w:pPr>
      <w:r w:rsidRPr="000568F3">
        <w:rPr>
          <w:bCs/>
        </w:rPr>
        <w:t>7.</w:t>
      </w:r>
      <w:r w:rsidR="007C24A2" w:rsidRPr="000568F3">
        <w:rPr>
          <w:bCs/>
        </w:rPr>
        <w:t>3.</w:t>
      </w:r>
      <w:r w:rsidRPr="000568F3">
        <w:rPr>
          <w:bCs/>
        </w:rPr>
        <w:t xml:space="preserve">6.7. </w:t>
      </w:r>
      <w:proofErr w:type="gramStart"/>
      <w:r w:rsidRPr="000568F3">
        <w:rPr>
          <w:bCs/>
        </w:rPr>
        <w:t xml:space="preserve">Участник размещения заказа вправе подать заявку на участие в открытом аукционе в любой момент с момента размещения </w:t>
      </w:r>
      <w:r w:rsidR="00B03BD5" w:rsidRPr="000568F3">
        <w:rPr>
          <w:bCs/>
        </w:rPr>
        <w:t>в единой информационной системе</w:t>
      </w:r>
      <w:r w:rsidRPr="000568F3">
        <w:rPr>
          <w:bCs/>
        </w:rPr>
        <w:t xml:space="preserve"> извещения о проведении открытого аукциона в электронной форме до предусмотренных документацией об открытом аукционе даты и времени окончания срока подачи заявок на участие в открытом аукционе.</w:t>
      </w:r>
      <w:proofErr w:type="gramEnd"/>
    </w:p>
    <w:p w:rsidR="00717907" w:rsidRPr="000568F3" w:rsidRDefault="00717907" w:rsidP="00291A38">
      <w:pPr>
        <w:spacing w:line="360" w:lineRule="auto"/>
        <w:contextualSpacing/>
        <w:jc w:val="both"/>
        <w:rPr>
          <w:bCs/>
        </w:rPr>
      </w:pPr>
      <w:r w:rsidRPr="000568F3">
        <w:rPr>
          <w:bCs/>
        </w:rPr>
        <w:t>7.</w:t>
      </w:r>
      <w:r w:rsidR="007C24A2" w:rsidRPr="000568F3">
        <w:rPr>
          <w:bCs/>
        </w:rPr>
        <w:t>3.</w:t>
      </w:r>
      <w:r w:rsidRPr="000568F3">
        <w:rPr>
          <w:bCs/>
        </w:rPr>
        <w:t>6.8. Заявка на участие в открытом аукционе направляется участником размещения заказа оператору электронной площадки в форме двух электронных документов, содержащих предусмотренные частями 7.</w:t>
      </w:r>
      <w:r w:rsidR="007C24A2" w:rsidRPr="000568F3">
        <w:rPr>
          <w:bCs/>
        </w:rPr>
        <w:t>3.</w:t>
      </w:r>
      <w:r w:rsidRPr="000568F3">
        <w:rPr>
          <w:bCs/>
        </w:rPr>
        <w:t>6.4. и 7.</w:t>
      </w:r>
      <w:r w:rsidR="007C24A2" w:rsidRPr="000568F3">
        <w:rPr>
          <w:bCs/>
        </w:rPr>
        <w:t>3.</w:t>
      </w:r>
      <w:r w:rsidRPr="000568F3">
        <w:rPr>
          <w:bCs/>
        </w:rPr>
        <w:t>6.6 настоящей статьи части заявки. Указанные электронные документы подаются одновременно.</w:t>
      </w:r>
    </w:p>
    <w:p w:rsidR="00717907" w:rsidRPr="000568F3" w:rsidRDefault="00717907" w:rsidP="00291A38">
      <w:pPr>
        <w:spacing w:line="360" w:lineRule="auto"/>
        <w:contextualSpacing/>
        <w:jc w:val="both"/>
        <w:rPr>
          <w:bCs/>
        </w:rPr>
      </w:pPr>
      <w:r w:rsidRPr="000568F3">
        <w:rPr>
          <w:bCs/>
        </w:rPr>
        <w:t>7.</w:t>
      </w:r>
      <w:r w:rsidR="007C24A2" w:rsidRPr="000568F3">
        <w:rPr>
          <w:bCs/>
        </w:rPr>
        <w:t>3.</w:t>
      </w:r>
      <w:r w:rsidRPr="000568F3">
        <w:rPr>
          <w:bCs/>
        </w:rPr>
        <w:t>6.9. Поступление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0568F3">
        <w:rPr>
          <w:bCs/>
        </w:rPr>
        <w:t>дств в р</w:t>
      </w:r>
      <w:proofErr w:type="gramEnd"/>
      <w:r w:rsidRPr="000568F3">
        <w:rPr>
          <w:bCs/>
        </w:rPr>
        <w:t>азмере обеспечения заявки на участие в открытом аукционе.</w:t>
      </w:r>
    </w:p>
    <w:p w:rsidR="00717907" w:rsidRPr="000568F3" w:rsidRDefault="00717907" w:rsidP="00291A38">
      <w:pPr>
        <w:spacing w:line="360" w:lineRule="auto"/>
        <w:contextualSpacing/>
        <w:jc w:val="both"/>
        <w:rPr>
          <w:bCs/>
        </w:rPr>
      </w:pPr>
      <w:r w:rsidRPr="000568F3">
        <w:rPr>
          <w:bCs/>
        </w:rPr>
        <w:t>7.</w:t>
      </w:r>
      <w:r w:rsidR="007C24A2" w:rsidRPr="000568F3">
        <w:rPr>
          <w:bCs/>
        </w:rPr>
        <w:t>3.</w:t>
      </w:r>
      <w:r w:rsidRPr="000568F3">
        <w:rPr>
          <w:bCs/>
        </w:rPr>
        <w:t>6.1</w:t>
      </w:r>
      <w:r w:rsidR="007C24A2" w:rsidRPr="000568F3">
        <w:rPr>
          <w:bCs/>
        </w:rPr>
        <w:t>0</w:t>
      </w:r>
      <w:r w:rsidRPr="000568F3">
        <w:rPr>
          <w:bCs/>
        </w:rPr>
        <w:t>. Участник размещения заказа вправе подать только одну заявку на участие в открытом аукционе в отношении каждого предмета аукциона (лота).</w:t>
      </w:r>
    </w:p>
    <w:p w:rsidR="00717907" w:rsidRPr="000568F3" w:rsidRDefault="007C24A2" w:rsidP="00291A38">
      <w:pPr>
        <w:spacing w:line="360" w:lineRule="auto"/>
        <w:contextualSpacing/>
        <w:jc w:val="both"/>
        <w:rPr>
          <w:bCs/>
        </w:rPr>
      </w:pPr>
      <w:r w:rsidRPr="000568F3">
        <w:rPr>
          <w:bCs/>
        </w:rPr>
        <w:t>7.3.6.11</w:t>
      </w:r>
      <w:r w:rsidR="00717907" w:rsidRPr="000568F3">
        <w:rPr>
          <w:bCs/>
        </w:rPr>
        <w:t>. В течение одного часа с момента получения заявки на участие в открытом аукционе оператор электронной площадки возвращает заявку подавшему ее участнику размещения заказа в случае:</w:t>
      </w:r>
    </w:p>
    <w:p w:rsidR="00717907" w:rsidRPr="000568F3" w:rsidRDefault="00717907" w:rsidP="00291A38">
      <w:pPr>
        <w:spacing w:line="360" w:lineRule="auto"/>
        <w:contextualSpacing/>
        <w:jc w:val="both"/>
        <w:rPr>
          <w:bCs/>
        </w:rPr>
      </w:pPr>
      <w:r w:rsidRPr="000568F3">
        <w:rPr>
          <w:bCs/>
        </w:rPr>
        <w:t xml:space="preserve">1) предоставления заявки на участие в открытом аукционе с нарушением требований, предусмотренных </w:t>
      </w:r>
      <w:r w:rsidR="007C24A2" w:rsidRPr="000568F3">
        <w:rPr>
          <w:bCs/>
        </w:rPr>
        <w:t>настоящим Положением</w:t>
      </w:r>
      <w:r w:rsidRPr="000568F3">
        <w:rPr>
          <w:bCs/>
        </w:rPr>
        <w:t>;</w:t>
      </w:r>
    </w:p>
    <w:p w:rsidR="00717907" w:rsidRPr="000568F3" w:rsidRDefault="00717907" w:rsidP="00291A38">
      <w:pPr>
        <w:spacing w:line="360" w:lineRule="auto"/>
        <w:contextualSpacing/>
        <w:jc w:val="both"/>
        <w:rPr>
          <w:bCs/>
        </w:rPr>
      </w:pPr>
      <w:r w:rsidRPr="000568F3">
        <w:rPr>
          <w:bCs/>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0568F3">
        <w:rPr>
          <w:bCs/>
        </w:rPr>
        <w:t>дств в р</w:t>
      </w:r>
      <w:proofErr w:type="gramEnd"/>
      <w:r w:rsidRPr="000568F3">
        <w:rPr>
          <w:bCs/>
        </w:rPr>
        <w:t>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717907" w:rsidRPr="000568F3" w:rsidRDefault="00717907" w:rsidP="00291A38">
      <w:pPr>
        <w:spacing w:line="360" w:lineRule="auto"/>
        <w:contextualSpacing/>
        <w:jc w:val="both"/>
        <w:rPr>
          <w:bCs/>
        </w:rPr>
      </w:pPr>
      <w:r w:rsidRPr="000568F3">
        <w:rPr>
          <w:bCs/>
        </w:rPr>
        <w:t xml:space="preserve">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w:t>
      </w:r>
      <w:r w:rsidRPr="000568F3">
        <w:rPr>
          <w:bCs/>
        </w:rPr>
        <w:lastRenderedPageBreak/>
        <w:t>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717907" w:rsidRPr="000568F3" w:rsidRDefault="00717907" w:rsidP="00291A38">
      <w:pPr>
        <w:spacing w:line="360" w:lineRule="auto"/>
        <w:contextualSpacing/>
        <w:jc w:val="both"/>
        <w:rPr>
          <w:bCs/>
        </w:rPr>
      </w:pPr>
      <w:r w:rsidRPr="000568F3">
        <w:rPr>
          <w:bCs/>
        </w:rPr>
        <w:t>4) получения заявки на участие в открытом аукционе после дня и времени окончания срока подачи заявок;</w:t>
      </w:r>
    </w:p>
    <w:p w:rsidR="00717907" w:rsidRPr="000568F3" w:rsidRDefault="00717907" w:rsidP="00291A38">
      <w:pPr>
        <w:spacing w:line="360" w:lineRule="auto"/>
        <w:contextualSpacing/>
        <w:jc w:val="both"/>
        <w:rPr>
          <w:bCs/>
        </w:rPr>
      </w:pPr>
      <w:r w:rsidRPr="000568F3">
        <w:rPr>
          <w:bCs/>
        </w:rPr>
        <w:t>5) в других случаях</w:t>
      </w:r>
      <w:r w:rsidR="00CE29E6">
        <w:rPr>
          <w:bCs/>
        </w:rPr>
        <w:t>,</w:t>
      </w:r>
      <w:r w:rsidRPr="000568F3">
        <w:rPr>
          <w:bCs/>
        </w:rPr>
        <w:t xml:space="preserve"> пред</w:t>
      </w:r>
      <w:r w:rsidR="00CE29E6">
        <w:rPr>
          <w:bCs/>
        </w:rPr>
        <w:t xml:space="preserve">усмотренных регламентом работы </w:t>
      </w:r>
      <w:r w:rsidRPr="000568F3">
        <w:rPr>
          <w:bCs/>
        </w:rPr>
        <w:t>оператора электронной площадки.</w:t>
      </w:r>
    </w:p>
    <w:p w:rsidR="00717907" w:rsidRPr="000568F3" w:rsidRDefault="007C24A2" w:rsidP="00291A38">
      <w:pPr>
        <w:spacing w:line="360" w:lineRule="auto"/>
        <w:contextualSpacing/>
        <w:jc w:val="both"/>
        <w:rPr>
          <w:bCs/>
        </w:rPr>
      </w:pPr>
      <w:r w:rsidRPr="000568F3">
        <w:rPr>
          <w:bCs/>
        </w:rPr>
        <w:t>7.</w:t>
      </w:r>
      <w:r w:rsidR="0002439D" w:rsidRPr="000568F3">
        <w:rPr>
          <w:bCs/>
        </w:rPr>
        <w:t>3.</w:t>
      </w:r>
      <w:r w:rsidRPr="000568F3">
        <w:rPr>
          <w:bCs/>
        </w:rPr>
        <w:t>6.12</w:t>
      </w:r>
      <w:r w:rsidR="00717907" w:rsidRPr="000568F3">
        <w:rPr>
          <w:bCs/>
        </w:rPr>
        <w:t>. Не позднее дня, следующего за днем окончания срока подачи заявок на участие в открытом аукционе в электронной форме, оператор электронной</w:t>
      </w:r>
      <w:r w:rsidRPr="000568F3">
        <w:rPr>
          <w:bCs/>
        </w:rPr>
        <w:t xml:space="preserve"> площадки направляет Заказчику </w:t>
      </w:r>
      <w:r w:rsidR="00717907" w:rsidRPr="000568F3">
        <w:rPr>
          <w:bCs/>
        </w:rPr>
        <w:t>первую часть заявки на участие в открытом аукционе.</w:t>
      </w:r>
    </w:p>
    <w:p w:rsidR="007C24A2" w:rsidRPr="000568F3" w:rsidRDefault="0002439D" w:rsidP="00291A38">
      <w:pPr>
        <w:spacing w:line="360" w:lineRule="auto"/>
        <w:contextualSpacing/>
        <w:jc w:val="both"/>
        <w:rPr>
          <w:bCs/>
        </w:rPr>
      </w:pPr>
      <w:r w:rsidRPr="000568F3">
        <w:rPr>
          <w:bCs/>
        </w:rPr>
        <w:t>7.3.6</w:t>
      </w:r>
      <w:r w:rsidR="00717907" w:rsidRPr="000568F3">
        <w:rPr>
          <w:bCs/>
        </w:rPr>
        <w:t>.</w:t>
      </w:r>
      <w:r w:rsidRPr="000568F3">
        <w:rPr>
          <w:bCs/>
        </w:rPr>
        <w:t>13.</w:t>
      </w:r>
      <w:r w:rsidR="00717907" w:rsidRPr="000568F3">
        <w:rPr>
          <w:bCs/>
        </w:rPr>
        <w:t xml:space="preserve">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
    <w:p w:rsidR="00717907" w:rsidRPr="000568F3" w:rsidRDefault="0002439D" w:rsidP="00291A38">
      <w:pPr>
        <w:spacing w:line="360" w:lineRule="auto"/>
        <w:contextualSpacing/>
        <w:jc w:val="both"/>
        <w:rPr>
          <w:bCs/>
        </w:rPr>
      </w:pPr>
      <w:r w:rsidRPr="000568F3">
        <w:rPr>
          <w:bCs/>
        </w:rPr>
        <w:t>7.3.7.</w:t>
      </w:r>
      <w:r w:rsidR="00717907" w:rsidRPr="000568F3">
        <w:rPr>
          <w:bCs/>
        </w:rPr>
        <w:t xml:space="preserve"> В случае если, по окончании срока подачи заявок на участие в открытом аукционе подана только одна заявка или не подана ни одна заявка, открытый аукцион в электронной форме признается несостоявшимся.</w:t>
      </w:r>
    </w:p>
    <w:p w:rsidR="00717907" w:rsidRPr="000568F3" w:rsidRDefault="0002439D" w:rsidP="00291A38">
      <w:pPr>
        <w:spacing w:line="360" w:lineRule="auto"/>
        <w:contextualSpacing/>
        <w:jc w:val="both"/>
        <w:rPr>
          <w:bCs/>
        </w:rPr>
      </w:pPr>
      <w:r w:rsidRPr="000568F3">
        <w:rPr>
          <w:bCs/>
        </w:rPr>
        <w:t>7.3</w:t>
      </w:r>
      <w:r w:rsidR="00717907" w:rsidRPr="000568F3">
        <w:rPr>
          <w:bCs/>
        </w:rPr>
        <w:t>.</w:t>
      </w:r>
      <w:r w:rsidR="004E64C1" w:rsidRPr="000568F3">
        <w:rPr>
          <w:bCs/>
        </w:rPr>
        <w:t>8</w:t>
      </w:r>
      <w:r w:rsidRPr="000568F3">
        <w:rPr>
          <w:bCs/>
        </w:rPr>
        <w:t>.</w:t>
      </w:r>
      <w:r w:rsidR="00717907" w:rsidRPr="000568F3">
        <w:rPr>
          <w:bCs/>
        </w:rPr>
        <w:t xml:space="preserve"> Порядок рассмотрения первых частей заявок на участие в открытом аукционе в электронной форме.</w:t>
      </w:r>
    </w:p>
    <w:p w:rsidR="00717907" w:rsidRPr="000568F3" w:rsidRDefault="0002439D" w:rsidP="00291A38">
      <w:pPr>
        <w:spacing w:line="360" w:lineRule="auto"/>
        <w:contextualSpacing/>
        <w:jc w:val="both"/>
        <w:rPr>
          <w:bCs/>
        </w:rPr>
      </w:pPr>
      <w:r w:rsidRPr="000568F3">
        <w:rPr>
          <w:bCs/>
        </w:rPr>
        <w:t>7.3</w:t>
      </w:r>
      <w:r w:rsidR="00717907" w:rsidRPr="000568F3">
        <w:rPr>
          <w:bCs/>
        </w:rPr>
        <w:t>.</w:t>
      </w:r>
      <w:r w:rsidR="004E64C1" w:rsidRPr="000568F3">
        <w:rPr>
          <w:bCs/>
        </w:rPr>
        <w:t>8</w:t>
      </w:r>
      <w:r w:rsidR="00717907" w:rsidRPr="000568F3">
        <w:rPr>
          <w:bCs/>
        </w:rPr>
        <w:t>.</w:t>
      </w:r>
      <w:r w:rsidRPr="000568F3">
        <w:rPr>
          <w:bCs/>
        </w:rPr>
        <w:t>1.</w:t>
      </w:r>
      <w:r w:rsidR="00717907" w:rsidRPr="000568F3">
        <w:rPr>
          <w:bCs/>
        </w:rPr>
        <w:t xml:space="preserve"> </w:t>
      </w:r>
      <w:r w:rsidR="00C42894" w:rsidRPr="000568F3">
        <w:rPr>
          <w:bCs/>
        </w:rPr>
        <w:t xml:space="preserve">ЦЗК </w:t>
      </w:r>
      <w:r w:rsidR="00717907" w:rsidRPr="000568F3">
        <w:rPr>
          <w:bCs/>
        </w:rPr>
        <w:t>проверяет первые части заявок на участие в открытом аукционе в электронной форме, сведения, на соответствие требованиям, установленным документацией об открытом аукционе в отношении товаров</w:t>
      </w:r>
      <w:r w:rsidR="002F5029">
        <w:rPr>
          <w:bCs/>
        </w:rPr>
        <w:t xml:space="preserve"> (работ, услуг)</w:t>
      </w:r>
      <w:r w:rsidR="00717907" w:rsidRPr="000568F3">
        <w:rPr>
          <w:bCs/>
        </w:rPr>
        <w:t>, на поставки, выполнение, оказание которых размещается заказ.</w:t>
      </w:r>
    </w:p>
    <w:p w:rsidR="00717907" w:rsidRPr="000568F3" w:rsidRDefault="0002439D" w:rsidP="00291A38">
      <w:pPr>
        <w:spacing w:line="360" w:lineRule="auto"/>
        <w:contextualSpacing/>
        <w:jc w:val="both"/>
        <w:rPr>
          <w:bCs/>
        </w:rPr>
      </w:pPr>
      <w:r w:rsidRPr="000568F3">
        <w:rPr>
          <w:bCs/>
        </w:rPr>
        <w:t>7.3</w:t>
      </w:r>
      <w:r w:rsidR="00717907" w:rsidRPr="000568F3">
        <w:rPr>
          <w:bCs/>
        </w:rPr>
        <w:t>.</w:t>
      </w:r>
      <w:r w:rsidR="004E64C1" w:rsidRPr="000568F3">
        <w:rPr>
          <w:bCs/>
        </w:rPr>
        <w:t>8</w:t>
      </w:r>
      <w:r w:rsidRPr="000568F3">
        <w:rPr>
          <w:bCs/>
        </w:rPr>
        <w:t>.</w:t>
      </w:r>
      <w:r w:rsidR="00717907" w:rsidRPr="000568F3">
        <w:rPr>
          <w:bCs/>
        </w:rPr>
        <w:t xml:space="preserve">2. Срок рассмотрения первых частей заявок на участие в открытом аукционе в электронной форме </w:t>
      </w:r>
      <w:r w:rsidR="00717907" w:rsidRPr="005508E9">
        <w:rPr>
          <w:b/>
          <w:bCs/>
        </w:rPr>
        <w:t xml:space="preserve">не может превышать </w:t>
      </w:r>
      <w:r w:rsidRPr="005508E9">
        <w:rPr>
          <w:b/>
          <w:bCs/>
        </w:rPr>
        <w:t>7 (</w:t>
      </w:r>
      <w:r w:rsidR="00717907" w:rsidRPr="005508E9">
        <w:rPr>
          <w:b/>
          <w:bCs/>
        </w:rPr>
        <w:t>семь</w:t>
      </w:r>
      <w:r w:rsidRPr="005508E9">
        <w:rPr>
          <w:b/>
          <w:bCs/>
        </w:rPr>
        <w:t>)</w:t>
      </w:r>
      <w:r w:rsidR="00717907" w:rsidRPr="005508E9">
        <w:rPr>
          <w:b/>
          <w:bCs/>
        </w:rPr>
        <w:t xml:space="preserve"> дней</w:t>
      </w:r>
      <w:r w:rsidR="00717907" w:rsidRPr="000568F3">
        <w:rPr>
          <w:bCs/>
        </w:rPr>
        <w:t xml:space="preserve"> со дня окончания срока подачи заявок на участие в открытом аукционе.</w:t>
      </w:r>
    </w:p>
    <w:p w:rsidR="00717907" w:rsidRPr="000568F3" w:rsidRDefault="004E64C1" w:rsidP="00291A38">
      <w:pPr>
        <w:spacing w:line="360" w:lineRule="auto"/>
        <w:contextualSpacing/>
        <w:jc w:val="both"/>
        <w:rPr>
          <w:bCs/>
        </w:rPr>
      </w:pPr>
      <w:r w:rsidRPr="000568F3">
        <w:rPr>
          <w:bCs/>
        </w:rPr>
        <w:t>7.3.8</w:t>
      </w:r>
      <w:r w:rsidR="00717907" w:rsidRPr="000568F3">
        <w:rPr>
          <w:bCs/>
        </w:rPr>
        <w:t>.</w:t>
      </w:r>
      <w:r w:rsidR="0002439D" w:rsidRPr="000568F3">
        <w:rPr>
          <w:bCs/>
        </w:rPr>
        <w:t>3.</w:t>
      </w:r>
      <w:r w:rsidR="00717907" w:rsidRPr="000568F3">
        <w:rPr>
          <w:bCs/>
        </w:rPr>
        <w:t xml:space="preserve"> </w:t>
      </w:r>
      <w:proofErr w:type="gramStart"/>
      <w:r w:rsidR="00717907" w:rsidRPr="000568F3">
        <w:rPr>
          <w:bCs/>
        </w:rPr>
        <w:t xml:space="preserve">На основании результатов рассмотрения первых частей заявок на участие в открытом аукционе в электронной форме, </w:t>
      </w:r>
      <w:r w:rsidR="00C42894" w:rsidRPr="000568F3">
        <w:rPr>
          <w:bCs/>
        </w:rPr>
        <w:t xml:space="preserve">ЦЗК </w:t>
      </w:r>
      <w:r w:rsidR="00717907" w:rsidRPr="000568F3">
        <w:rPr>
          <w:bCs/>
        </w:rPr>
        <w:t>принимается решение о допуске к участию в открытом аукционе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w:t>
      </w:r>
      <w:proofErr w:type="gramEnd"/>
      <w:r w:rsidR="00717907" w:rsidRPr="000568F3">
        <w:rPr>
          <w:bCs/>
        </w:rPr>
        <w:t xml:space="preserve"> и по основаниям, которые предусмотрены настоящей статьей.</w:t>
      </w:r>
    </w:p>
    <w:p w:rsidR="00717907" w:rsidRPr="000568F3" w:rsidRDefault="00717907" w:rsidP="00291A38">
      <w:pPr>
        <w:spacing w:line="360" w:lineRule="auto"/>
        <w:contextualSpacing/>
        <w:jc w:val="both"/>
        <w:rPr>
          <w:bCs/>
        </w:rPr>
      </w:pPr>
      <w:r w:rsidRPr="000568F3">
        <w:rPr>
          <w:bCs/>
        </w:rPr>
        <w:t>7.</w:t>
      </w:r>
      <w:r w:rsidR="004E64C1" w:rsidRPr="000568F3">
        <w:rPr>
          <w:bCs/>
        </w:rPr>
        <w:t>3.8</w:t>
      </w:r>
      <w:r w:rsidRPr="000568F3">
        <w:rPr>
          <w:bCs/>
        </w:rPr>
        <w:t xml:space="preserve">.4. На основании результатов рассмотрения первых частей заявок на участие в открытом аукционе в электронной форме, содержащей сведения, </w:t>
      </w:r>
      <w:r w:rsidR="00C42894" w:rsidRPr="000568F3">
        <w:rPr>
          <w:bCs/>
        </w:rPr>
        <w:t>ЦЗК</w:t>
      </w:r>
      <w:r w:rsidRPr="000568F3">
        <w:rPr>
          <w:bCs/>
        </w:rPr>
        <w:t xml:space="preserve"> оформляется протокол рассмотрения заявок на участие в открытом аукционе, который ведется </w:t>
      </w:r>
      <w:r w:rsidR="00C42894" w:rsidRPr="000568F3">
        <w:rPr>
          <w:bCs/>
        </w:rPr>
        <w:t xml:space="preserve">ЦЗК </w:t>
      </w:r>
      <w:r w:rsidRPr="000568F3">
        <w:rPr>
          <w:bCs/>
        </w:rPr>
        <w:t xml:space="preserve">и подписывается всеми присутствующими на заседании членами </w:t>
      </w:r>
      <w:r w:rsidR="00C42894" w:rsidRPr="000568F3">
        <w:rPr>
          <w:bCs/>
        </w:rPr>
        <w:t>ЦЗК</w:t>
      </w:r>
      <w:r w:rsidRPr="000568F3">
        <w:rPr>
          <w:bCs/>
        </w:rPr>
        <w:t xml:space="preserve"> в день окончания </w:t>
      </w:r>
      <w:r w:rsidRPr="000568F3">
        <w:rPr>
          <w:bCs/>
        </w:rPr>
        <w:lastRenderedPageBreak/>
        <w:t xml:space="preserve">рассмотрения заявок на участие в открытом аукционе. </w:t>
      </w:r>
      <w:proofErr w:type="gramStart"/>
      <w:r w:rsidRPr="000568F3">
        <w:rPr>
          <w:bCs/>
        </w:rPr>
        <w:t>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w:t>
      </w:r>
      <w:proofErr w:type="gramEnd"/>
      <w:r w:rsidRPr="000568F3">
        <w:rPr>
          <w:bCs/>
        </w:rPr>
        <w:t xml:space="preserve"> </w:t>
      </w:r>
      <w:proofErr w:type="gramStart"/>
      <w:r w:rsidRPr="000568F3">
        <w:rPr>
          <w:bCs/>
        </w:rPr>
        <w:t>с указанием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w:t>
      </w:r>
      <w:proofErr w:type="gramEnd"/>
      <w:r w:rsidRPr="000568F3">
        <w:rPr>
          <w:bCs/>
        </w:rPr>
        <w:t xml:space="preserve"> об отказе в допуске к участию в открытом аукционе. Указанный протокол </w:t>
      </w:r>
      <w:r w:rsidRPr="005508E9">
        <w:rPr>
          <w:b/>
          <w:bCs/>
        </w:rPr>
        <w:t xml:space="preserve">в течение </w:t>
      </w:r>
      <w:r w:rsidR="00E36D3F" w:rsidRPr="005508E9">
        <w:rPr>
          <w:b/>
          <w:bCs/>
        </w:rPr>
        <w:t>2 (</w:t>
      </w:r>
      <w:r w:rsidRPr="005508E9">
        <w:rPr>
          <w:b/>
          <w:bCs/>
        </w:rPr>
        <w:t>двух</w:t>
      </w:r>
      <w:r w:rsidR="00E36D3F" w:rsidRPr="005508E9">
        <w:rPr>
          <w:b/>
          <w:bCs/>
        </w:rPr>
        <w:t>)</w:t>
      </w:r>
      <w:r w:rsidRPr="005508E9">
        <w:rPr>
          <w:b/>
          <w:bCs/>
        </w:rPr>
        <w:t xml:space="preserve"> дней</w:t>
      </w:r>
      <w:r w:rsidRPr="000568F3">
        <w:rPr>
          <w:bCs/>
        </w:rPr>
        <w:t xml:space="preserve"> с момента окончания рассмотрения заявок на участие в открытом аукционе направляется</w:t>
      </w:r>
      <w:r w:rsidR="00E36D3F" w:rsidRPr="000568F3">
        <w:rPr>
          <w:bCs/>
        </w:rPr>
        <w:t xml:space="preserve"> </w:t>
      </w:r>
      <w:r w:rsidR="00934028">
        <w:rPr>
          <w:bCs/>
        </w:rPr>
        <w:t>ОЗ</w:t>
      </w:r>
      <w:r w:rsidRPr="000568F3">
        <w:rPr>
          <w:bCs/>
        </w:rPr>
        <w:t xml:space="preserve"> оператору электронной площадки.</w:t>
      </w:r>
    </w:p>
    <w:p w:rsidR="00717907" w:rsidRPr="000568F3" w:rsidRDefault="00665632" w:rsidP="00291A38">
      <w:pPr>
        <w:spacing w:line="360" w:lineRule="auto"/>
        <w:contextualSpacing/>
        <w:jc w:val="both"/>
        <w:rPr>
          <w:bCs/>
        </w:rPr>
      </w:pPr>
      <w:r w:rsidRPr="000568F3">
        <w:rPr>
          <w:bCs/>
        </w:rPr>
        <w:t>7.3</w:t>
      </w:r>
      <w:r w:rsidR="00717907" w:rsidRPr="000568F3">
        <w:rPr>
          <w:bCs/>
        </w:rPr>
        <w:t>.</w:t>
      </w:r>
      <w:r w:rsidR="004E64C1" w:rsidRPr="000568F3">
        <w:rPr>
          <w:bCs/>
        </w:rPr>
        <w:t>8</w:t>
      </w:r>
      <w:r w:rsidRPr="000568F3">
        <w:rPr>
          <w:bCs/>
        </w:rPr>
        <w:t>.5</w:t>
      </w:r>
      <w:r w:rsidR="00717907" w:rsidRPr="000568F3">
        <w:rPr>
          <w:bCs/>
        </w:rPr>
        <w:t xml:space="preserve">. </w:t>
      </w:r>
      <w:proofErr w:type="gramStart"/>
      <w:r w:rsidR="00717907" w:rsidRPr="000568F3">
        <w:rPr>
          <w:bCs/>
        </w:rPr>
        <w:t>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roofErr w:type="gramEnd"/>
    </w:p>
    <w:p w:rsidR="00717907" w:rsidRPr="000568F3" w:rsidRDefault="00665632" w:rsidP="00291A38">
      <w:pPr>
        <w:spacing w:line="360" w:lineRule="auto"/>
        <w:contextualSpacing/>
        <w:jc w:val="both"/>
        <w:rPr>
          <w:bCs/>
        </w:rPr>
      </w:pPr>
      <w:r w:rsidRPr="000568F3">
        <w:rPr>
          <w:bCs/>
        </w:rPr>
        <w:t>7.3</w:t>
      </w:r>
      <w:r w:rsidR="00717907" w:rsidRPr="000568F3">
        <w:rPr>
          <w:bCs/>
        </w:rPr>
        <w:t>.</w:t>
      </w:r>
      <w:r w:rsidR="004E64C1" w:rsidRPr="000568F3">
        <w:rPr>
          <w:bCs/>
        </w:rPr>
        <w:t>8</w:t>
      </w:r>
      <w:r w:rsidRPr="000568F3">
        <w:rPr>
          <w:bCs/>
        </w:rPr>
        <w:t>.</w:t>
      </w:r>
      <w:r w:rsidR="000D4B22" w:rsidRPr="000568F3">
        <w:rPr>
          <w:bCs/>
        </w:rPr>
        <w:t>6</w:t>
      </w:r>
      <w:r w:rsidR="00717907" w:rsidRPr="000568F3">
        <w:rPr>
          <w:bCs/>
        </w:rPr>
        <w:t>.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признан участником открытого аукциона, оператор электронной площадки направляет заказч</w:t>
      </w:r>
      <w:r w:rsidR="000D4B22" w:rsidRPr="000568F3">
        <w:rPr>
          <w:bCs/>
        </w:rPr>
        <w:t xml:space="preserve">ику, </w:t>
      </w:r>
      <w:proofErr w:type="gramStart"/>
      <w:r w:rsidR="000D4B22" w:rsidRPr="000568F3">
        <w:rPr>
          <w:bCs/>
        </w:rPr>
        <w:t>в</w:t>
      </w:r>
      <w:proofErr w:type="gramEnd"/>
      <w:r w:rsidR="000D4B22" w:rsidRPr="000568F3">
        <w:rPr>
          <w:bCs/>
        </w:rPr>
        <w:t xml:space="preserve"> </w:t>
      </w:r>
      <w:proofErr w:type="gramStart"/>
      <w:r w:rsidR="000D4B22" w:rsidRPr="000568F3">
        <w:rPr>
          <w:bCs/>
        </w:rPr>
        <w:t>уполномоченный</w:t>
      </w:r>
      <w:proofErr w:type="gramEnd"/>
      <w:r w:rsidR="000D4B22" w:rsidRPr="000568F3">
        <w:rPr>
          <w:bCs/>
        </w:rPr>
        <w:t xml:space="preserve"> орган обе части</w:t>
      </w:r>
      <w:r w:rsidR="00717907" w:rsidRPr="000568F3">
        <w:rPr>
          <w:bCs/>
        </w:rPr>
        <w:t xml:space="preserve"> заявки на участие в открытом аукционе. </w:t>
      </w:r>
      <w:r w:rsidR="00717907" w:rsidRPr="005508E9">
        <w:rPr>
          <w:b/>
          <w:bCs/>
        </w:rPr>
        <w:t xml:space="preserve">В течение </w:t>
      </w:r>
      <w:r w:rsidR="000D4B22" w:rsidRPr="005508E9">
        <w:rPr>
          <w:b/>
          <w:bCs/>
        </w:rPr>
        <w:t>3 (</w:t>
      </w:r>
      <w:r w:rsidR="00717907" w:rsidRPr="005508E9">
        <w:rPr>
          <w:b/>
          <w:bCs/>
        </w:rPr>
        <w:t>трех</w:t>
      </w:r>
      <w:r w:rsidR="000D4B22" w:rsidRPr="005508E9">
        <w:rPr>
          <w:b/>
          <w:bCs/>
        </w:rPr>
        <w:t>)</w:t>
      </w:r>
      <w:r w:rsidR="00717907" w:rsidRPr="005508E9">
        <w:rPr>
          <w:b/>
          <w:bCs/>
        </w:rPr>
        <w:t xml:space="preserve"> дней</w:t>
      </w:r>
      <w:r w:rsidR="00717907" w:rsidRPr="000568F3">
        <w:rPr>
          <w:bCs/>
        </w:rPr>
        <w:t xml:space="preserve"> с момента поступления второй части заявки на участие в открытом аукционе </w:t>
      </w:r>
      <w:r w:rsidR="000D4B22" w:rsidRPr="000568F3">
        <w:rPr>
          <w:bCs/>
        </w:rPr>
        <w:t xml:space="preserve">ЦЗК </w:t>
      </w:r>
      <w:r w:rsidR="00717907" w:rsidRPr="000568F3">
        <w:rPr>
          <w:bCs/>
        </w:rPr>
        <w:t xml:space="preserve">проверяет соответствие участника открытого аукциона требованиям, предусмотренным документацией об открытом аукционе. В случае если, принято решение о соответствии участника открытого аукциона указанным требованиям, </w:t>
      </w:r>
      <w:r w:rsidR="00717907" w:rsidRPr="005508E9">
        <w:rPr>
          <w:b/>
          <w:bCs/>
        </w:rPr>
        <w:t xml:space="preserve">в течение </w:t>
      </w:r>
      <w:r w:rsidR="000D4B22" w:rsidRPr="005508E9">
        <w:rPr>
          <w:b/>
          <w:bCs/>
        </w:rPr>
        <w:t>4 (</w:t>
      </w:r>
      <w:r w:rsidR="00717907" w:rsidRPr="005508E9">
        <w:rPr>
          <w:b/>
          <w:bCs/>
        </w:rPr>
        <w:t>четырех</w:t>
      </w:r>
      <w:r w:rsidR="000D4B22" w:rsidRPr="005508E9">
        <w:rPr>
          <w:b/>
          <w:bCs/>
        </w:rPr>
        <w:t>)</w:t>
      </w:r>
      <w:r w:rsidR="00717907" w:rsidRPr="005508E9">
        <w:rPr>
          <w:b/>
          <w:bCs/>
        </w:rPr>
        <w:t xml:space="preserve"> дней</w:t>
      </w:r>
      <w:r w:rsidR="00717907" w:rsidRPr="000568F3">
        <w:rPr>
          <w:bCs/>
        </w:rPr>
        <w:t xml:space="preserve"> со дня пр</w:t>
      </w:r>
      <w:r w:rsidR="000D4B22" w:rsidRPr="000568F3">
        <w:rPr>
          <w:bCs/>
        </w:rPr>
        <w:t xml:space="preserve">инятия такого решения Заказчик </w:t>
      </w:r>
      <w:r w:rsidR="00717907" w:rsidRPr="000568F3">
        <w:rPr>
          <w:bCs/>
        </w:rPr>
        <w:t xml:space="preserve">направляют оператору электронной площадки проект договора, прилагаемого к документации об открытом аукционе, без подписи договора заказчиком.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участником размещения заказа и не превышающей начальной (максимальной) цены договора. Участник размещения заказа, признанный </w:t>
      </w:r>
      <w:r w:rsidR="00717907" w:rsidRPr="000568F3">
        <w:rPr>
          <w:bCs/>
        </w:rPr>
        <w:lastRenderedPageBreak/>
        <w:t>единственным участником открытого аукциона, не вправе отказаться от заключения договора.</w:t>
      </w:r>
    </w:p>
    <w:p w:rsidR="00717907" w:rsidRPr="000568F3" w:rsidRDefault="00717907" w:rsidP="00291A38">
      <w:pPr>
        <w:spacing w:line="360" w:lineRule="auto"/>
        <w:contextualSpacing/>
        <w:jc w:val="both"/>
        <w:rPr>
          <w:bCs/>
        </w:rPr>
      </w:pPr>
      <w:r w:rsidRPr="000568F3">
        <w:rPr>
          <w:bCs/>
        </w:rPr>
        <w:t>7.</w:t>
      </w:r>
      <w:r w:rsidR="000D4B22" w:rsidRPr="000568F3">
        <w:rPr>
          <w:bCs/>
        </w:rPr>
        <w:t>3</w:t>
      </w:r>
      <w:r w:rsidRPr="000568F3">
        <w:rPr>
          <w:bCs/>
        </w:rPr>
        <w:t>.</w:t>
      </w:r>
      <w:r w:rsidR="004E64C1" w:rsidRPr="000568F3">
        <w:rPr>
          <w:bCs/>
        </w:rPr>
        <w:t>9</w:t>
      </w:r>
      <w:r w:rsidR="000D4B22" w:rsidRPr="000568F3">
        <w:rPr>
          <w:bCs/>
        </w:rPr>
        <w:t xml:space="preserve">. </w:t>
      </w:r>
      <w:r w:rsidRPr="000568F3">
        <w:rPr>
          <w:bCs/>
        </w:rPr>
        <w:t>Порядок проведения открытого аукциона</w:t>
      </w:r>
      <w:r w:rsidR="00690AC0" w:rsidRPr="000568F3">
        <w:rPr>
          <w:bCs/>
        </w:rPr>
        <w:t xml:space="preserve"> в электронной форме</w:t>
      </w:r>
      <w:r w:rsidRPr="000568F3">
        <w:rPr>
          <w:bCs/>
        </w:rPr>
        <w:t>.</w:t>
      </w:r>
    </w:p>
    <w:p w:rsidR="00717907" w:rsidRPr="000568F3" w:rsidRDefault="000D4B22" w:rsidP="00291A38">
      <w:pPr>
        <w:spacing w:line="360" w:lineRule="auto"/>
        <w:contextualSpacing/>
        <w:jc w:val="both"/>
        <w:rPr>
          <w:bCs/>
        </w:rPr>
      </w:pPr>
      <w:r w:rsidRPr="000568F3">
        <w:rPr>
          <w:bCs/>
        </w:rPr>
        <w:t>7.3</w:t>
      </w:r>
      <w:r w:rsidR="004E64C1" w:rsidRPr="000568F3">
        <w:rPr>
          <w:bCs/>
        </w:rPr>
        <w:t>.9</w:t>
      </w:r>
      <w:r w:rsidRPr="000568F3">
        <w:rPr>
          <w:bCs/>
        </w:rPr>
        <w:t xml:space="preserve">.1. </w:t>
      </w:r>
      <w:r w:rsidR="00717907" w:rsidRPr="000568F3">
        <w:rPr>
          <w:bCs/>
        </w:rPr>
        <w:t>Открытый аукцион проводится в соответствии с регламентом работы электронной площадки, на которой он проводится.</w:t>
      </w:r>
    </w:p>
    <w:p w:rsidR="00717907" w:rsidRPr="000568F3" w:rsidRDefault="004E64C1" w:rsidP="00291A38">
      <w:pPr>
        <w:spacing w:line="360" w:lineRule="auto"/>
        <w:contextualSpacing/>
        <w:jc w:val="both"/>
        <w:rPr>
          <w:bCs/>
        </w:rPr>
      </w:pPr>
      <w:r w:rsidRPr="000568F3">
        <w:rPr>
          <w:bCs/>
        </w:rPr>
        <w:t>7.3.9</w:t>
      </w:r>
      <w:r w:rsidR="00717907" w:rsidRPr="000568F3">
        <w:rPr>
          <w:bCs/>
        </w:rPr>
        <w:t>.</w:t>
      </w:r>
      <w:r w:rsidR="000D4B22" w:rsidRPr="000568F3">
        <w:rPr>
          <w:bCs/>
        </w:rPr>
        <w:t>2.</w:t>
      </w:r>
      <w:r w:rsidR="00717907" w:rsidRPr="000568F3">
        <w:rPr>
          <w:bCs/>
        </w:rPr>
        <w:t xml:space="preserve"> Открытый аукцион проводится на электронной площадке в день, указанный в извещении о проведении открытого аукциона в электронной форме.</w:t>
      </w:r>
    </w:p>
    <w:p w:rsidR="00717907" w:rsidRPr="000568F3" w:rsidRDefault="004E64C1" w:rsidP="00291A38">
      <w:pPr>
        <w:spacing w:line="360" w:lineRule="auto"/>
        <w:contextualSpacing/>
        <w:jc w:val="both"/>
        <w:rPr>
          <w:bCs/>
        </w:rPr>
      </w:pPr>
      <w:r w:rsidRPr="000568F3">
        <w:rPr>
          <w:bCs/>
        </w:rPr>
        <w:t>7.3.9</w:t>
      </w:r>
      <w:r w:rsidR="00717907" w:rsidRPr="000568F3">
        <w:rPr>
          <w:bCs/>
        </w:rPr>
        <w:t>.</w:t>
      </w:r>
      <w:r w:rsidR="000D4B22" w:rsidRPr="000568F3">
        <w:rPr>
          <w:bCs/>
        </w:rPr>
        <w:t>3.</w:t>
      </w:r>
      <w:r w:rsidR="00717907" w:rsidRPr="000568F3">
        <w:rPr>
          <w:bCs/>
        </w:rPr>
        <w:t xml:space="preserve"> Шаг аукциона" составляет от 0,5 процента до пяти процентов начальной (максимальной) цены </w:t>
      </w:r>
      <w:r w:rsidR="005E3B7D" w:rsidRPr="000568F3">
        <w:rPr>
          <w:bCs/>
        </w:rPr>
        <w:t>договора</w:t>
      </w:r>
      <w:r w:rsidR="00717907" w:rsidRPr="000568F3">
        <w:rPr>
          <w:bCs/>
        </w:rPr>
        <w:t xml:space="preserve"> (цены лота).</w:t>
      </w:r>
    </w:p>
    <w:p w:rsidR="00717907" w:rsidRPr="000568F3" w:rsidRDefault="004E64C1" w:rsidP="00291A38">
      <w:pPr>
        <w:spacing w:line="360" w:lineRule="auto"/>
        <w:contextualSpacing/>
        <w:jc w:val="both"/>
        <w:rPr>
          <w:bCs/>
        </w:rPr>
      </w:pPr>
      <w:r w:rsidRPr="000568F3">
        <w:rPr>
          <w:bCs/>
        </w:rPr>
        <w:t>7.3.9</w:t>
      </w:r>
      <w:r w:rsidR="00717907" w:rsidRPr="000568F3">
        <w:rPr>
          <w:bCs/>
        </w:rPr>
        <w:t>.</w:t>
      </w:r>
      <w:r w:rsidR="000D4B22" w:rsidRPr="000568F3">
        <w:rPr>
          <w:bCs/>
        </w:rPr>
        <w:t>4.</w:t>
      </w:r>
      <w:r w:rsidR="00717907" w:rsidRPr="000568F3">
        <w:rPr>
          <w:bCs/>
        </w:rPr>
        <w:t xml:space="preserve"> Оператор электронной площадки обязан обеспечивать при проведении открытого аукциона конфиденциальность данных об участниках открытого аукциона</w:t>
      </w:r>
      <w:r w:rsidR="000D4B22" w:rsidRPr="000568F3">
        <w:rPr>
          <w:bCs/>
        </w:rPr>
        <w:t>.</w:t>
      </w:r>
    </w:p>
    <w:p w:rsidR="00717907" w:rsidRPr="000568F3" w:rsidRDefault="000D4B22" w:rsidP="00291A38">
      <w:pPr>
        <w:spacing w:line="360" w:lineRule="auto"/>
        <w:contextualSpacing/>
        <w:jc w:val="both"/>
        <w:rPr>
          <w:bCs/>
        </w:rPr>
      </w:pPr>
      <w:r w:rsidRPr="000568F3">
        <w:rPr>
          <w:bCs/>
        </w:rPr>
        <w:t>7.3</w:t>
      </w:r>
      <w:r w:rsidR="00717907" w:rsidRPr="000568F3">
        <w:rPr>
          <w:bCs/>
        </w:rPr>
        <w:t>.</w:t>
      </w:r>
      <w:r w:rsidR="004E64C1" w:rsidRPr="000568F3">
        <w:rPr>
          <w:bCs/>
        </w:rPr>
        <w:t>10</w:t>
      </w:r>
      <w:r w:rsidRPr="000568F3">
        <w:rPr>
          <w:bCs/>
        </w:rPr>
        <w:t>.</w:t>
      </w:r>
      <w:r w:rsidR="00717907" w:rsidRPr="000568F3">
        <w:rPr>
          <w:bCs/>
        </w:rPr>
        <w:t xml:space="preserve"> Порядок рассмотрения вторых частей заявок на участие в открытом аукционе.</w:t>
      </w:r>
    </w:p>
    <w:p w:rsidR="00717907" w:rsidRPr="000568F3" w:rsidRDefault="000D4B22" w:rsidP="00291A38">
      <w:pPr>
        <w:spacing w:line="360" w:lineRule="auto"/>
        <w:contextualSpacing/>
        <w:jc w:val="both"/>
        <w:rPr>
          <w:bCs/>
        </w:rPr>
      </w:pPr>
      <w:r w:rsidRPr="000568F3">
        <w:rPr>
          <w:bCs/>
        </w:rPr>
        <w:t>7.3</w:t>
      </w:r>
      <w:r w:rsidR="00717907" w:rsidRPr="000568F3">
        <w:rPr>
          <w:bCs/>
        </w:rPr>
        <w:t>.1</w:t>
      </w:r>
      <w:r w:rsidR="004E64C1" w:rsidRPr="000568F3">
        <w:rPr>
          <w:bCs/>
        </w:rPr>
        <w:t>0</w:t>
      </w:r>
      <w:r w:rsidR="00717907" w:rsidRPr="000568F3">
        <w:rPr>
          <w:bCs/>
        </w:rPr>
        <w:t>.</w:t>
      </w:r>
      <w:r w:rsidRPr="000568F3">
        <w:rPr>
          <w:bCs/>
        </w:rPr>
        <w:t>1.</w:t>
      </w:r>
      <w:r w:rsidR="00717907" w:rsidRPr="000568F3">
        <w:rPr>
          <w:bCs/>
        </w:rPr>
        <w:t xml:space="preserve"> </w:t>
      </w:r>
      <w:r w:rsidR="00C42894" w:rsidRPr="000568F3">
        <w:rPr>
          <w:bCs/>
        </w:rPr>
        <w:t>ЦЗК</w:t>
      </w:r>
      <w:r w:rsidR="00717907" w:rsidRPr="000568F3">
        <w:rPr>
          <w:bCs/>
        </w:rPr>
        <w:t xml:space="preserve"> рассматривает вторые части заявок на участие в открытом аукционе, а также документы, направленные заказчику оператором электронной площадки на соответствие их требованиям, установленным документацией об открытом аукционе.</w:t>
      </w:r>
    </w:p>
    <w:p w:rsidR="00717907" w:rsidRPr="000568F3" w:rsidRDefault="004E64C1" w:rsidP="00291A38">
      <w:pPr>
        <w:spacing w:line="360" w:lineRule="auto"/>
        <w:contextualSpacing/>
        <w:jc w:val="both"/>
        <w:rPr>
          <w:bCs/>
        </w:rPr>
      </w:pPr>
      <w:r w:rsidRPr="000568F3">
        <w:rPr>
          <w:bCs/>
        </w:rPr>
        <w:t>7.3.10</w:t>
      </w:r>
      <w:r w:rsidR="00717907" w:rsidRPr="000568F3">
        <w:rPr>
          <w:bCs/>
        </w:rPr>
        <w:t>.</w:t>
      </w:r>
      <w:r w:rsidR="000D4B22" w:rsidRPr="000568F3">
        <w:rPr>
          <w:bCs/>
        </w:rPr>
        <w:t>2.</w:t>
      </w:r>
      <w:r w:rsidR="00717907" w:rsidRPr="000568F3">
        <w:rPr>
          <w:bCs/>
        </w:rPr>
        <w:t xml:space="preserve"> </w:t>
      </w:r>
      <w:r w:rsidR="00C42894" w:rsidRPr="000568F3">
        <w:rPr>
          <w:bCs/>
        </w:rPr>
        <w:t xml:space="preserve">ЦЗК </w:t>
      </w:r>
      <w:r w:rsidR="00717907" w:rsidRPr="000568F3">
        <w:rPr>
          <w:bCs/>
        </w:rPr>
        <w:t xml:space="preserve">на основании результатов рассмотрения вторых частей заявок на участие в открытом аукционе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порядке и по основаниям, которые предусмотрены настоящей статьей. Для принятия указанного решения </w:t>
      </w:r>
      <w:r w:rsidR="00C42894" w:rsidRPr="000568F3">
        <w:rPr>
          <w:bCs/>
        </w:rPr>
        <w:t>ЦЗК</w:t>
      </w:r>
      <w:r w:rsidR="00717907" w:rsidRPr="000568F3">
        <w:rPr>
          <w:bCs/>
        </w:rPr>
        <w:t xml:space="preserve">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717907" w:rsidRPr="000568F3" w:rsidRDefault="004E64C1" w:rsidP="00291A38">
      <w:pPr>
        <w:spacing w:line="360" w:lineRule="auto"/>
        <w:contextualSpacing/>
        <w:jc w:val="both"/>
        <w:rPr>
          <w:bCs/>
        </w:rPr>
      </w:pPr>
      <w:r w:rsidRPr="000568F3">
        <w:rPr>
          <w:bCs/>
        </w:rPr>
        <w:t>7.3.10</w:t>
      </w:r>
      <w:r w:rsidR="00717907" w:rsidRPr="000568F3">
        <w:rPr>
          <w:bCs/>
        </w:rPr>
        <w:t>.</w:t>
      </w:r>
      <w:r w:rsidR="000D4B22" w:rsidRPr="000568F3">
        <w:rPr>
          <w:bCs/>
        </w:rPr>
        <w:t>3.</w:t>
      </w:r>
      <w:r w:rsidR="00717907" w:rsidRPr="000568F3">
        <w:rPr>
          <w:bCs/>
        </w:rPr>
        <w:t xml:space="preserve"> </w:t>
      </w:r>
      <w:r w:rsidR="00C42894" w:rsidRPr="000568F3">
        <w:rPr>
          <w:bCs/>
        </w:rPr>
        <w:t xml:space="preserve">ЦЗК </w:t>
      </w:r>
      <w:r w:rsidR="00717907" w:rsidRPr="000568F3">
        <w:rPr>
          <w:bCs/>
        </w:rPr>
        <w:t>рассматривает вторые части заявок на участие в открытом аукционе,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w:t>
      </w:r>
      <w:proofErr w:type="gramStart"/>
      <w:r w:rsidR="00717907" w:rsidRPr="000568F3">
        <w:rPr>
          <w:bCs/>
        </w:rPr>
        <w:t>,</w:t>
      </w:r>
      <w:proofErr w:type="gramEnd"/>
      <w:r w:rsidR="00717907" w:rsidRPr="000568F3">
        <w:rPr>
          <w:bCs/>
        </w:rPr>
        <w:t xml:space="preserve">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w:t>
      </w:r>
      <w:r w:rsidR="00151AA0" w:rsidRPr="000568F3">
        <w:rPr>
          <w:bCs/>
        </w:rPr>
        <w:t>договора</w:t>
      </w:r>
      <w:r w:rsidR="00717907" w:rsidRPr="000568F3">
        <w:rPr>
          <w:bCs/>
        </w:rPr>
        <w:t>.</w:t>
      </w:r>
    </w:p>
    <w:p w:rsidR="00717907" w:rsidRPr="000568F3" w:rsidRDefault="004E64C1" w:rsidP="00291A38">
      <w:pPr>
        <w:spacing w:line="360" w:lineRule="auto"/>
        <w:contextualSpacing/>
        <w:jc w:val="both"/>
        <w:rPr>
          <w:bCs/>
        </w:rPr>
      </w:pPr>
      <w:r w:rsidRPr="000568F3">
        <w:rPr>
          <w:bCs/>
        </w:rPr>
        <w:t xml:space="preserve"> 7.3.10</w:t>
      </w:r>
      <w:r w:rsidR="00717907" w:rsidRPr="000568F3">
        <w:rPr>
          <w:bCs/>
        </w:rPr>
        <w:t>.</w:t>
      </w:r>
      <w:r w:rsidR="000D4B22" w:rsidRPr="000568F3">
        <w:rPr>
          <w:bCs/>
        </w:rPr>
        <w:t>4.</w:t>
      </w:r>
      <w:r w:rsidR="00717907" w:rsidRPr="000568F3">
        <w:rPr>
          <w:bCs/>
        </w:rPr>
        <w:t xml:space="preserve"> </w:t>
      </w:r>
      <w:proofErr w:type="gramStart"/>
      <w:r w:rsidR="00717907" w:rsidRPr="000568F3">
        <w:rPr>
          <w:bCs/>
        </w:rPr>
        <w:t>В случае е</w:t>
      </w:r>
      <w:r w:rsidR="000D4B22" w:rsidRPr="000568F3">
        <w:rPr>
          <w:bCs/>
        </w:rPr>
        <w:t>сли, в соответствии с частью 7.3.11.3</w:t>
      </w:r>
      <w:r w:rsidR="00717907" w:rsidRPr="000568F3">
        <w:rPr>
          <w:bCs/>
        </w:rPr>
        <w:t xml:space="preserve"> настоящей статьи не выявлены пять заявок на участие в открытом аукционе, соответствующих требованиям, установленным документацией об открытом аукционе, из десяти заявок на участие в открытом аукционе, </w:t>
      </w:r>
      <w:r w:rsidR="00717907" w:rsidRPr="000568F3">
        <w:rPr>
          <w:bCs/>
        </w:rPr>
        <w:lastRenderedPageBreak/>
        <w:t>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w:t>
      </w:r>
      <w:proofErr w:type="gramEnd"/>
      <w:r w:rsidR="00717907" w:rsidRPr="000568F3">
        <w:rPr>
          <w:bCs/>
        </w:rPr>
        <w:t xml:space="preserve"> заказчику, организатору процедуры закупки все вторые части заявок на участие в открытом аукционе участников открытого аукциона, для выявления пяти заявок на участие в открытом аукционе, соответствующих требованиям, установленным документацией об открытом аукционе.</w:t>
      </w:r>
    </w:p>
    <w:p w:rsidR="00717907" w:rsidRPr="000568F3" w:rsidRDefault="004E64C1" w:rsidP="00291A38">
      <w:pPr>
        <w:spacing w:line="360" w:lineRule="auto"/>
        <w:contextualSpacing/>
        <w:jc w:val="both"/>
        <w:rPr>
          <w:bCs/>
        </w:rPr>
      </w:pPr>
      <w:r w:rsidRPr="000568F3">
        <w:rPr>
          <w:bCs/>
        </w:rPr>
        <w:t>7.3.10</w:t>
      </w:r>
      <w:r w:rsidR="00717907" w:rsidRPr="000568F3">
        <w:rPr>
          <w:bCs/>
        </w:rPr>
        <w:t>.</w:t>
      </w:r>
      <w:r w:rsidR="000D4B22" w:rsidRPr="000568F3">
        <w:rPr>
          <w:bCs/>
        </w:rPr>
        <w:t>5.</w:t>
      </w:r>
      <w:r w:rsidR="00717907" w:rsidRPr="000568F3">
        <w:rPr>
          <w:bCs/>
        </w:rPr>
        <w:t xml:space="preserve"> Общий срок рассмотрения вторых частей заявок на участие в открытом аукционе в электронной форме </w:t>
      </w:r>
      <w:r w:rsidR="00717907" w:rsidRPr="005508E9">
        <w:rPr>
          <w:b/>
          <w:bCs/>
        </w:rPr>
        <w:t xml:space="preserve">не может превышать </w:t>
      </w:r>
      <w:r w:rsidR="000D4B22" w:rsidRPr="005508E9">
        <w:rPr>
          <w:b/>
          <w:bCs/>
        </w:rPr>
        <w:t>6 (</w:t>
      </w:r>
      <w:r w:rsidR="00717907" w:rsidRPr="005508E9">
        <w:rPr>
          <w:b/>
          <w:bCs/>
        </w:rPr>
        <w:t>шесть</w:t>
      </w:r>
      <w:r w:rsidR="000D4B22" w:rsidRPr="005508E9">
        <w:rPr>
          <w:b/>
          <w:bCs/>
        </w:rPr>
        <w:t>)</w:t>
      </w:r>
      <w:r w:rsidR="00717907" w:rsidRPr="005508E9">
        <w:rPr>
          <w:b/>
          <w:bCs/>
        </w:rPr>
        <w:t xml:space="preserve"> дней</w:t>
      </w:r>
      <w:r w:rsidR="00717907" w:rsidRPr="000568F3">
        <w:rPr>
          <w:bCs/>
        </w:rPr>
        <w:t xml:space="preserve"> со дня размещения на электронной площадке протокола</w:t>
      </w:r>
      <w:r w:rsidR="000D4B22" w:rsidRPr="000568F3">
        <w:rPr>
          <w:bCs/>
        </w:rPr>
        <w:t xml:space="preserve"> проведения открытого аукциона</w:t>
      </w:r>
      <w:r w:rsidR="00717907" w:rsidRPr="000568F3">
        <w:rPr>
          <w:bCs/>
        </w:rPr>
        <w:t xml:space="preserve">. </w:t>
      </w:r>
    </w:p>
    <w:p w:rsidR="008609FF" w:rsidRPr="000568F3" w:rsidRDefault="004E64C1" w:rsidP="00291A38">
      <w:pPr>
        <w:spacing w:line="360" w:lineRule="auto"/>
        <w:contextualSpacing/>
        <w:jc w:val="both"/>
        <w:rPr>
          <w:bCs/>
        </w:rPr>
      </w:pPr>
      <w:r w:rsidRPr="000568F3">
        <w:rPr>
          <w:bCs/>
        </w:rPr>
        <w:t>7.3.10</w:t>
      </w:r>
      <w:r w:rsidR="00717907" w:rsidRPr="000568F3">
        <w:rPr>
          <w:bCs/>
        </w:rPr>
        <w:t>.</w:t>
      </w:r>
      <w:r w:rsidR="000D4B22" w:rsidRPr="000568F3">
        <w:rPr>
          <w:bCs/>
        </w:rPr>
        <w:t>6.</w:t>
      </w:r>
      <w:r w:rsidR="00717907" w:rsidRPr="000568F3">
        <w:rPr>
          <w:bCs/>
        </w:rPr>
        <w:t xml:space="preserve"> </w:t>
      </w:r>
      <w:proofErr w:type="gramStart"/>
      <w:r w:rsidR="00717907" w:rsidRPr="000568F3">
        <w:rPr>
          <w:bCs/>
        </w:rPr>
        <w:t>В случае принятия решения о соответствии пяти заявок на участие в открытом аукционе требованиям, установленным документацией об открытом аукционе,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w:t>
      </w:r>
      <w:proofErr w:type="gramEnd"/>
      <w:r w:rsidR="00717907" w:rsidRPr="000568F3">
        <w:rPr>
          <w:bCs/>
        </w:rPr>
        <w:t xml:space="preserve"> указанным требованиям </w:t>
      </w:r>
      <w:r w:rsidR="008609FF" w:rsidRPr="000568F3">
        <w:rPr>
          <w:bCs/>
        </w:rPr>
        <w:t xml:space="preserve">ЦЗК </w:t>
      </w:r>
      <w:r w:rsidR="00717907" w:rsidRPr="000568F3">
        <w:rPr>
          <w:bCs/>
        </w:rPr>
        <w:t xml:space="preserve">оформляется протокол подведения итогов открытого аукциона, который подписывается всеми присутствующими на заседании членами </w:t>
      </w:r>
      <w:r w:rsidR="008609FF" w:rsidRPr="000568F3">
        <w:rPr>
          <w:bCs/>
        </w:rPr>
        <w:t xml:space="preserve">ЦЗК </w:t>
      </w:r>
      <w:r w:rsidR="00717907" w:rsidRPr="000568F3">
        <w:rPr>
          <w:bCs/>
        </w:rPr>
        <w:t xml:space="preserve">в день окончания рассмотрения заявок на участие в открытом аукционе. </w:t>
      </w:r>
    </w:p>
    <w:p w:rsidR="00717907" w:rsidRPr="000568F3" w:rsidRDefault="00717907" w:rsidP="00291A38">
      <w:pPr>
        <w:spacing w:line="360" w:lineRule="auto"/>
        <w:contextualSpacing/>
        <w:jc w:val="both"/>
        <w:rPr>
          <w:b/>
          <w:bCs/>
        </w:rPr>
      </w:pPr>
      <w:proofErr w:type="gramStart"/>
      <w:r w:rsidRPr="000568F3">
        <w:rPr>
          <w:bCs/>
        </w:rPr>
        <w:t>Протокол должен содержать сведения о порядковых номерах пяти заявок на участие в открытом аукционе,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w:t>
      </w:r>
      <w:proofErr w:type="gramEnd"/>
      <w:r w:rsidRPr="000568F3">
        <w:rPr>
          <w:bCs/>
        </w:rPr>
        <w:t xml:space="preserve"> </w:t>
      </w:r>
      <w:proofErr w:type="gramStart"/>
      <w:r w:rsidRPr="000568F3">
        <w:rPr>
          <w:bCs/>
        </w:rPr>
        <w:t>менее пяти заявок на участие в открытом аукционе - о порядковых номерах таких заявок на участие в открытом аукционе,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w:t>
      </w:r>
      <w:proofErr w:type="gramEnd"/>
      <w:r w:rsidRPr="000568F3">
        <w:rPr>
          <w:bCs/>
        </w:rPr>
        <w:t xml:space="preserve"> обоснованием принятого решения, сведения о решении каждого члена аукционной комиссии о соответствии или о несоответствии заявки на участие в открытом аукционе требованиям,</w:t>
      </w:r>
      <w:r w:rsidRPr="000568F3">
        <w:rPr>
          <w:b/>
          <w:bCs/>
        </w:rPr>
        <w:t xml:space="preserve"> </w:t>
      </w:r>
      <w:r w:rsidRPr="000568F3">
        <w:rPr>
          <w:bCs/>
        </w:rPr>
        <w:t xml:space="preserve">установленным документацией об открытом аукционе. </w:t>
      </w:r>
      <w:r w:rsidRPr="005508E9">
        <w:rPr>
          <w:b/>
          <w:bCs/>
        </w:rPr>
        <w:t xml:space="preserve">В течение </w:t>
      </w:r>
      <w:r w:rsidR="008609FF" w:rsidRPr="005508E9">
        <w:rPr>
          <w:b/>
          <w:bCs/>
        </w:rPr>
        <w:t>3 (</w:t>
      </w:r>
      <w:r w:rsidRPr="005508E9">
        <w:rPr>
          <w:b/>
          <w:bCs/>
        </w:rPr>
        <w:t>трех</w:t>
      </w:r>
      <w:r w:rsidR="008609FF" w:rsidRPr="005508E9">
        <w:rPr>
          <w:b/>
          <w:bCs/>
        </w:rPr>
        <w:t>)</w:t>
      </w:r>
      <w:r w:rsidRPr="005508E9">
        <w:rPr>
          <w:b/>
          <w:bCs/>
        </w:rPr>
        <w:t xml:space="preserve"> дней,</w:t>
      </w:r>
      <w:r w:rsidR="00124280">
        <w:rPr>
          <w:bCs/>
        </w:rPr>
        <w:t xml:space="preserve"> с момента </w:t>
      </w:r>
      <w:r w:rsidRPr="000568F3">
        <w:rPr>
          <w:bCs/>
        </w:rPr>
        <w:t>подписания п</w:t>
      </w:r>
      <w:r w:rsidR="008609FF" w:rsidRPr="000568F3">
        <w:rPr>
          <w:bCs/>
        </w:rPr>
        <w:t xml:space="preserve">ротокола, протокол размещается </w:t>
      </w:r>
      <w:r w:rsidR="00934028">
        <w:rPr>
          <w:bCs/>
        </w:rPr>
        <w:t>ОЗ</w:t>
      </w:r>
      <w:r w:rsidRPr="000568F3">
        <w:rPr>
          <w:bCs/>
        </w:rPr>
        <w:t xml:space="preserve"> на электронной площадке.</w:t>
      </w:r>
    </w:p>
    <w:p w:rsidR="00717907" w:rsidRPr="000568F3" w:rsidRDefault="004E64C1" w:rsidP="00291A38">
      <w:pPr>
        <w:spacing w:line="360" w:lineRule="auto"/>
        <w:contextualSpacing/>
        <w:jc w:val="both"/>
        <w:rPr>
          <w:bCs/>
        </w:rPr>
      </w:pPr>
      <w:r w:rsidRPr="000568F3">
        <w:rPr>
          <w:bCs/>
        </w:rPr>
        <w:lastRenderedPageBreak/>
        <w:t>7.3.10</w:t>
      </w:r>
      <w:r w:rsidR="00717907" w:rsidRPr="000568F3">
        <w:rPr>
          <w:bCs/>
        </w:rPr>
        <w:t>.</w:t>
      </w:r>
      <w:r w:rsidR="008609FF" w:rsidRPr="000568F3">
        <w:rPr>
          <w:bCs/>
        </w:rPr>
        <w:t>7.</w:t>
      </w:r>
      <w:r w:rsidR="00717907" w:rsidRPr="000568F3">
        <w:rPr>
          <w:bCs/>
        </w:rPr>
        <w:t xml:space="preserve"> Участник открытого аукциона, который предложил наиболее низкую цену договора и заявка на </w:t>
      </w:r>
      <w:proofErr w:type="gramStart"/>
      <w:r w:rsidR="00717907" w:rsidRPr="000568F3">
        <w:rPr>
          <w:bCs/>
        </w:rPr>
        <w:t>участие</w:t>
      </w:r>
      <w:proofErr w:type="gramEnd"/>
      <w:r w:rsidR="00717907" w:rsidRPr="000568F3">
        <w:rPr>
          <w:bCs/>
        </w:rPr>
        <w:t xml:space="preserve"> в открытом аукционе которого соответствует требованиям документации об открытом аукционе, признается победителем открытого аукциона. </w:t>
      </w:r>
    </w:p>
    <w:p w:rsidR="00717907" w:rsidRPr="000568F3" w:rsidRDefault="004E64C1" w:rsidP="00291A38">
      <w:pPr>
        <w:spacing w:line="360" w:lineRule="auto"/>
        <w:contextualSpacing/>
        <w:jc w:val="both"/>
        <w:rPr>
          <w:bCs/>
        </w:rPr>
      </w:pPr>
      <w:r w:rsidRPr="000568F3">
        <w:rPr>
          <w:bCs/>
        </w:rPr>
        <w:t>7.3.10</w:t>
      </w:r>
      <w:r w:rsidR="00717907" w:rsidRPr="000568F3">
        <w:rPr>
          <w:bCs/>
        </w:rPr>
        <w:t>.</w:t>
      </w:r>
      <w:r w:rsidR="008609FF" w:rsidRPr="000568F3">
        <w:rPr>
          <w:bCs/>
        </w:rPr>
        <w:t>8.</w:t>
      </w:r>
      <w:r w:rsidR="00717907" w:rsidRPr="000568F3">
        <w:rPr>
          <w:bCs/>
        </w:rPr>
        <w:t xml:space="preserve"> В случае если, </w:t>
      </w:r>
      <w:r w:rsidR="00C42894" w:rsidRPr="000568F3">
        <w:rPr>
          <w:bCs/>
        </w:rPr>
        <w:t xml:space="preserve">ЦЗК </w:t>
      </w:r>
      <w:r w:rsidR="00717907" w:rsidRPr="000568F3">
        <w:rPr>
          <w:bCs/>
        </w:rPr>
        <w:t>принято решение о несоответствии всех вторых частей заявок на участие в открытом аукционе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717907" w:rsidRPr="000568F3" w:rsidRDefault="004E64C1" w:rsidP="00291A38">
      <w:pPr>
        <w:spacing w:line="360" w:lineRule="auto"/>
        <w:contextualSpacing/>
        <w:jc w:val="both"/>
        <w:rPr>
          <w:bCs/>
        </w:rPr>
      </w:pPr>
      <w:r w:rsidRPr="000568F3">
        <w:rPr>
          <w:bCs/>
        </w:rPr>
        <w:t>7.3.10</w:t>
      </w:r>
      <w:r w:rsidR="00717907" w:rsidRPr="000568F3">
        <w:rPr>
          <w:bCs/>
        </w:rPr>
        <w:t>.</w:t>
      </w:r>
      <w:r w:rsidR="008609FF" w:rsidRPr="000568F3">
        <w:rPr>
          <w:bCs/>
        </w:rPr>
        <w:t>9.</w:t>
      </w:r>
      <w:r w:rsidR="00717907" w:rsidRPr="000568F3">
        <w:rPr>
          <w:bCs/>
        </w:rPr>
        <w:t xml:space="preserve"> </w:t>
      </w:r>
      <w:proofErr w:type="gramStart"/>
      <w:r w:rsidR="00717907" w:rsidRPr="000568F3">
        <w:rPr>
          <w:bCs/>
        </w:rPr>
        <w:t>В случае если, открытый аукцион признан несостоявшимся и только одна заявка на участие в открытом аукционе,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заказчик, организатор процедуры закупки направляют оператору электронной площадки проект договора, прилагаемого к документации об открытом аукционе, без подписи договора заказчиком Договора заключается на условиях, предусмотренных документацией об</w:t>
      </w:r>
      <w:proofErr w:type="gramEnd"/>
      <w:r w:rsidR="00717907" w:rsidRPr="000568F3">
        <w:rPr>
          <w:bCs/>
        </w:rPr>
        <w:t xml:space="preserve"> открытом </w:t>
      </w:r>
      <w:proofErr w:type="gramStart"/>
      <w:r w:rsidR="00717907" w:rsidRPr="000568F3">
        <w:rPr>
          <w:bCs/>
        </w:rPr>
        <w:t>аукционе</w:t>
      </w:r>
      <w:proofErr w:type="gramEnd"/>
      <w:r w:rsidR="00717907" w:rsidRPr="000568F3">
        <w:rPr>
          <w:bCs/>
        </w:rPr>
        <w:t>, по минимальной цене договора,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договора.</w:t>
      </w:r>
    </w:p>
    <w:p w:rsidR="00717907" w:rsidRPr="000568F3" w:rsidRDefault="00717907" w:rsidP="00291A38">
      <w:pPr>
        <w:spacing w:line="360" w:lineRule="auto"/>
        <w:contextualSpacing/>
        <w:jc w:val="both"/>
        <w:rPr>
          <w:bCs/>
        </w:rPr>
      </w:pPr>
      <w:r w:rsidRPr="000568F3">
        <w:rPr>
          <w:bCs/>
        </w:rPr>
        <w:t>7.</w:t>
      </w:r>
      <w:r w:rsidR="004E64C1" w:rsidRPr="000568F3">
        <w:rPr>
          <w:bCs/>
        </w:rPr>
        <w:t>3.11</w:t>
      </w:r>
      <w:r w:rsidRPr="000568F3">
        <w:rPr>
          <w:bCs/>
        </w:rPr>
        <w:t>. Заключение договора по результатам открытого аукциона</w:t>
      </w:r>
      <w:r w:rsidR="00690AC0" w:rsidRPr="000568F3">
        <w:rPr>
          <w:bCs/>
        </w:rPr>
        <w:t xml:space="preserve"> в электронной форме</w:t>
      </w:r>
      <w:r w:rsidRPr="000568F3">
        <w:rPr>
          <w:bCs/>
        </w:rPr>
        <w:t>.</w:t>
      </w:r>
    </w:p>
    <w:p w:rsidR="00717907" w:rsidRPr="000568F3" w:rsidRDefault="008609FF" w:rsidP="00291A38">
      <w:pPr>
        <w:spacing w:line="360" w:lineRule="auto"/>
        <w:contextualSpacing/>
        <w:jc w:val="both"/>
        <w:rPr>
          <w:bCs/>
        </w:rPr>
      </w:pPr>
      <w:r w:rsidRPr="000568F3">
        <w:rPr>
          <w:bCs/>
        </w:rPr>
        <w:t>7.3</w:t>
      </w:r>
      <w:r w:rsidR="00717907" w:rsidRPr="000568F3">
        <w:rPr>
          <w:bCs/>
        </w:rPr>
        <w:t>.1</w:t>
      </w:r>
      <w:r w:rsidR="004E64C1" w:rsidRPr="000568F3">
        <w:rPr>
          <w:bCs/>
        </w:rPr>
        <w:t>1</w:t>
      </w:r>
      <w:r w:rsidR="00717907" w:rsidRPr="000568F3">
        <w:rPr>
          <w:bCs/>
        </w:rPr>
        <w:t>.</w:t>
      </w:r>
      <w:r w:rsidRPr="000568F3">
        <w:rPr>
          <w:bCs/>
        </w:rPr>
        <w:t>1.</w:t>
      </w:r>
      <w:r w:rsidR="00717907" w:rsidRPr="000568F3">
        <w:rPr>
          <w:bCs/>
        </w:rPr>
        <w:t xml:space="preserve"> Договор по результатам открытого аукциона заключается в форме электронного документа, через оператора электронной площадки в соответствии с регламентом работы электронной площадки.</w:t>
      </w:r>
    </w:p>
    <w:p w:rsidR="00717907" w:rsidRPr="000568F3" w:rsidRDefault="008609FF" w:rsidP="00291A38">
      <w:pPr>
        <w:spacing w:line="360" w:lineRule="auto"/>
        <w:contextualSpacing/>
        <w:jc w:val="both"/>
        <w:rPr>
          <w:bCs/>
        </w:rPr>
      </w:pPr>
      <w:r w:rsidRPr="000568F3">
        <w:rPr>
          <w:bCs/>
        </w:rPr>
        <w:t>7.3</w:t>
      </w:r>
      <w:r w:rsidR="00C42894" w:rsidRPr="000568F3">
        <w:rPr>
          <w:bCs/>
        </w:rPr>
        <w:t>.</w:t>
      </w:r>
      <w:r w:rsidRPr="000568F3">
        <w:rPr>
          <w:bCs/>
        </w:rPr>
        <w:t>1</w:t>
      </w:r>
      <w:r w:rsidR="004E64C1" w:rsidRPr="000568F3">
        <w:rPr>
          <w:bCs/>
        </w:rPr>
        <w:t>1</w:t>
      </w:r>
      <w:r w:rsidR="00C42894" w:rsidRPr="000568F3">
        <w:rPr>
          <w:bCs/>
        </w:rPr>
        <w:t>.</w:t>
      </w:r>
      <w:r w:rsidRPr="000568F3">
        <w:rPr>
          <w:bCs/>
        </w:rPr>
        <w:t>2.</w:t>
      </w:r>
      <w:r w:rsidR="00C42894" w:rsidRPr="000568F3">
        <w:rPr>
          <w:bCs/>
        </w:rPr>
        <w:t xml:space="preserve"> </w:t>
      </w:r>
      <w:proofErr w:type="gramStart"/>
      <w:r w:rsidR="00C42894" w:rsidRPr="000568F3">
        <w:rPr>
          <w:bCs/>
        </w:rPr>
        <w:t xml:space="preserve">В случае если, Заказчиком </w:t>
      </w:r>
      <w:r w:rsidR="00717907" w:rsidRPr="000568F3">
        <w:rPr>
          <w:bCs/>
        </w:rPr>
        <w:t>закупки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w:t>
      </w:r>
      <w:proofErr w:type="gramEnd"/>
      <w:r w:rsidR="00717907" w:rsidRPr="000568F3">
        <w:rPr>
          <w:bCs/>
        </w:rPr>
        <w:t xml:space="preserve"> Если участником открытого аукциона, с которым заключается договор, является бюджетное учреждение и заказчиком, организатором процедуры закупки установлено требование обеспечения исполнения договора, предоставление обеспечения исполнения договора не требуется.</w:t>
      </w:r>
    </w:p>
    <w:p w:rsidR="00717907" w:rsidRPr="000568F3" w:rsidRDefault="008609FF" w:rsidP="00291A38">
      <w:pPr>
        <w:spacing w:line="360" w:lineRule="auto"/>
        <w:contextualSpacing/>
        <w:jc w:val="both"/>
        <w:rPr>
          <w:bCs/>
        </w:rPr>
      </w:pPr>
      <w:r w:rsidRPr="000568F3">
        <w:rPr>
          <w:bCs/>
        </w:rPr>
        <w:t>7.3</w:t>
      </w:r>
      <w:r w:rsidR="00717907" w:rsidRPr="000568F3">
        <w:rPr>
          <w:bCs/>
        </w:rPr>
        <w:t>.</w:t>
      </w:r>
      <w:r w:rsidR="004E64C1" w:rsidRPr="000568F3">
        <w:rPr>
          <w:bCs/>
        </w:rPr>
        <w:t>11</w:t>
      </w:r>
      <w:r w:rsidRPr="000568F3">
        <w:rPr>
          <w:bCs/>
        </w:rPr>
        <w:t>.</w:t>
      </w:r>
      <w:r w:rsidR="00717907" w:rsidRPr="000568F3">
        <w:rPr>
          <w:bCs/>
        </w:rPr>
        <w:t>3. В случае если, судебные акты или обстоятельства непреодолимой силы, препятствующие подписанию договора, действуют более тридцати дней, процедура  признается несостоявшейся.</w:t>
      </w:r>
    </w:p>
    <w:p w:rsidR="00241823" w:rsidRPr="000568F3" w:rsidRDefault="005D31B9" w:rsidP="00291A38">
      <w:pPr>
        <w:pStyle w:val="2"/>
        <w:spacing w:before="60" w:line="360" w:lineRule="auto"/>
        <w:contextualSpacing/>
        <w:jc w:val="both"/>
        <w:rPr>
          <w:szCs w:val="24"/>
        </w:rPr>
      </w:pPr>
      <w:bookmarkStart w:id="81" w:name="_Toc485905015"/>
      <w:r w:rsidRPr="000568F3">
        <w:rPr>
          <w:szCs w:val="24"/>
        </w:rPr>
        <w:lastRenderedPageBreak/>
        <w:t xml:space="preserve">7.4. </w:t>
      </w:r>
      <w:r w:rsidR="0039037B" w:rsidRPr="000568F3">
        <w:rPr>
          <w:szCs w:val="24"/>
        </w:rPr>
        <w:t xml:space="preserve">Особенности процедуры проведения </w:t>
      </w:r>
      <w:r w:rsidR="004E0703" w:rsidRPr="000568F3">
        <w:rPr>
          <w:szCs w:val="24"/>
        </w:rPr>
        <w:t xml:space="preserve">открытого </w:t>
      </w:r>
      <w:r w:rsidR="0039037B" w:rsidRPr="000568F3">
        <w:rPr>
          <w:szCs w:val="24"/>
        </w:rPr>
        <w:t>конкурса.</w:t>
      </w:r>
      <w:bookmarkEnd w:id="81"/>
    </w:p>
    <w:p w:rsidR="00661294" w:rsidRPr="000568F3" w:rsidRDefault="00661294" w:rsidP="00291A38">
      <w:pPr>
        <w:spacing w:line="360" w:lineRule="auto"/>
        <w:contextualSpacing/>
        <w:jc w:val="both"/>
      </w:pPr>
      <w:r w:rsidRPr="000568F3">
        <w:t>Подробно все условия проведения закупки в виде конкурса устанавливаются в конкурсной документации.</w:t>
      </w:r>
    </w:p>
    <w:p w:rsidR="00A35F6D" w:rsidRPr="000568F3" w:rsidRDefault="005F1332" w:rsidP="00291A38">
      <w:pPr>
        <w:spacing w:line="360" w:lineRule="auto"/>
        <w:contextualSpacing/>
        <w:jc w:val="both"/>
      </w:pPr>
      <w:r w:rsidRPr="000568F3">
        <w:t>7.4</w:t>
      </w:r>
      <w:r w:rsidR="00A35F6D" w:rsidRPr="000568F3">
        <w:t>.</w:t>
      </w:r>
      <w:r w:rsidRPr="000568F3">
        <w:t>1.</w:t>
      </w:r>
      <w:r w:rsidR="00A35F6D" w:rsidRPr="000568F3">
        <w:rPr>
          <w:b/>
        </w:rPr>
        <w:t xml:space="preserve"> </w:t>
      </w:r>
      <w:r w:rsidR="00A35F6D" w:rsidRPr="000568F3">
        <w:t>Извещение о проведении конкурса должно быть размещено</w:t>
      </w:r>
      <w:r w:rsidRPr="000568F3">
        <w:t xml:space="preserve"> </w:t>
      </w:r>
      <w:r w:rsidR="00934028">
        <w:t>ОЗ</w:t>
      </w:r>
      <w:r w:rsidR="00A35F6D" w:rsidRPr="000568F3">
        <w:t xml:space="preserve"> </w:t>
      </w:r>
      <w:r w:rsidR="00B03BD5" w:rsidRPr="000568F3">
        <w:t>в единой информационной системе</w:t>
      </w:r>
      <w:r w:rsidR="00A35F6D" w:rsidRPr="000568F3">
        <w:t xml:space="preserve"> и сайте </w:t>
      </w:r>
      <w:r w:rsidR="00231280">
        <w:t>Акцион</w:t>
      </w:r>
      <w:r w:rsidR="00DC1373">
        <w:t>ерного общества</w:t>
      </w:r>
      <w:r w:rsidR="00A35F6D" w:rsidRPr="000568F3">
        <w:t xml:space="preserve"> не менее ч</w:t>
      </w:r>
      <w:r w:rsidR="009A2352">
        <w:t>ем за 2</w:t>
      </w:r>
      <w:r w:rsidR="00A35F6D" w:rsidRPr="000568F3">
        <w:t xml:space="preserve">0 дней до дня окончания подачи заявок на участие в конкурсе. </w:t>
      </w:r>
    </w:p>
    <w:p w:rsidR="00A35F6D" w:rsidRPr="000568F3" w:rsidRDefault="005F1332" w:rsidP="00291A38">
      <w:pPr>
        <w:spacing w:line="360" w:lineRule="auto"/>
        <w:contextualSpacing/>
        <w:jc w:val="both"/>
      </w:pPr>
      <w:r w:rsidRPr="000568F3">
        <w:t xml:space="preserve">7.4.2. </w:t>
      </w:r>
      <w:r w:rsidR="00A35F6D" w:rsidRPr="000568F3">
        <w:rPr>
          <w:bCs/>
        </w:rPr>
        <w:t>Конкурсная документация</w:t>
      </w:r>
      <w:r w:rsidR="0045758B" w:rsidRPr="000568F3">
        <w:rPr>
          <w:bCs/>
        </w:rPr>
        <w:t>.</w:t>
      </w:r>
      <w:r w:rsidR="00A35F6D" w:rsidRPr="000568F3">
        <w:rPr>
          <w:bCs/>
        </w:rPr>
        <w:t xml:space="preserve"> </w:t>
      </w:r>
    </w:p>
    <w:p w:rsidR="00A35F6D" w:rsidRPr="000568F3" w:rsidRDefault="005F1332" w:rsidP="00291A38">
      <w:pPr>
        <w:spacing w:line="360" w:lineRule="auto"/>
        <w:contextualSpacing/>
        <w:jc w:val="both"/>
      </w:pPr>
      <w:r w:rsidRPr="000568F3">
        <w:t>7.4.2</w:t>
      </w:r>
      <w:r w:rsidR="00A35F6D" w:rsidRPr="000568F3">
        <w:t>.</w:t>
      </w:r>
      <w:r w:rsidRPr="000568F3">
        <w:t>1.</w:t>
      </w:r>
      <w:r w:rsidR="00A35F6D" w:rsidRPr="000568F3">
        <w:t xml:space="preserve"> 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Конкурсная документация должна быть г</w:t>
      </w:r>
      <w:r w:rsidR="00E20684">
        <w:t>отова к выдаче не менее чем за 2</w:t>
      </w:r>
      <w:r w:rsidR="00A35F6D" w:rsidRPr="000568F3">
        <w:t xml:space="preserve">0 дней до дня окончания подачи заявок на участие в конкурсе. 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w:t>
      </w:r>
      <w:r w:rsidR="001772C3" w:rsidRPr="000568F3">
        <w:t xml:space="preserve">Заказчик </w:t>
      </w:r>
      <w:r w:rsidR="00A35F6D" w:rsidRPr="000568F3">
        <w:t xml:space="preserve">мог оценить их по существу и выбрать наилучшее предложение. </w:t>
      </w:r>
    </w:p>
    <w:p w:rsidR="00A35F6D" w:rsidRPr="000568F3" w:rsidRDefault="005F1332" w:rsidP="00291A38">
      <w:pPr>
        <w:spacing w:line="360" w:lineRule="auto"/>
        <w:contextualSpacing/>
        <w:jc w:val="both"/>
      </w:pPr>
      <w:r w:rsidRPr="000568F3">
        <w:t xml:space="preserve">7.4.2.2. </w:t>
      </w:r>
      <w:r w:rsidR="00A35F6D" w:rsidRPr="000568F3">
        <w:t>Конкурсная документация должн</w:t>
      </w:r>
      <w:r w:rsidR="00B932C2">
        <w:t>а содержать следующие сведения, установленные п. 6.3.1 и п. 6.3.2. настоящего Положения.</w:t>
      </w:r>
    </w:p>
    <w:p w:rsidR="00A35F6D" w:rsidRPr="000568F3" w:rsidRDefault="005F1332" w:rsidP="00291A38">
      <w:pPr>
        <w:spacing w:line="360" w:lineRule="auto"/>
        <w:contextualSpacing/>
        <w:jc w:val="both"/>
      </w:pPr>
      <w:r w:rsidRPr="000568F3">
        <w:t>7.4</w:t>
      </w:r>
      <w:r w:rsidR="0039037B" w:rsidRPr="000568F3">
        <w:t>.3.</w:t>
      </w:r>
      <w:r w:rsidR="00A35F6D" w:rsidRPr="000568F3">
        <w:t xml:space="preserve"> Конкурсная документация разрабатывается</w:t>
      </w:r>
      <w:r w:rsidRPr="000568F3">
        <w:t xml:space="preserve"> ЦОЗ</w:t>
      </w:r>
      <w:r w:rsidR="00A35F6D" w:rsidRPr="000568F3">
        <w:t xml:space="preserve">. Текст конкурсной документации перед ее утверждением должен согласовываться всеми заинтересованными подразделениями </w:t>
      </w:r>
      <w:r w:rsidR="006D6A7A" w:rsidRPr="000568F3">
        <w:t>Заказчика</w:t>
      </w:r>
      <w:r w:rsidR="00A35F6D" w:rsidRPr="000568F3">
        <w:t xml:space="preserve">. </w:t>
      </w:r>
      <w:r w:rsidR="006D6A7A" w:rsidRPr="000568F3">
        <w:t>После утве</w:t>
      </w:r>
      <w:r w:rsidR="00661427">
        <w:t>рждения конкурсной документации.</w:t>
      </w:r>
    </w:p>
    <w:p w:rsidR="00A35F6D" w:rsidRPr="000568F3" w:rsidRDefault="005F1332" w:rsidP="00291A38">
      <w:pPr>
        <w:spacing w:line="360" w:lineRule="auto"/>
        <w:contextualSpacing/>
        <w:jc w:val="both"/>
      </w:pPr>
      <w:r w:rsidRPr="000568F3">
        <w:t>7.4</w:t>
      </w:r>
      <w:r w:rsidR="0039037B" w:rsidRPr="000568F3">
        <w:t>.4</w:t>
      </w:r>
      <w:r w:rsidR="00A35F6D" w:rsidRPr="000568F3">
        <w:t xml:space="preserve">. При закупке строительных подрядных работ конкурсная документация должна готовиться при наличии проектно-сметной документации, разработанной и утвержденной в установленном порядке, если иное не вытекает из существа закупаемых работ или условий реализации проекта. </w:t>
      </w:r>
    </w:p>
    <w:p w:rsidR="00A35F6D" w:rsidRPr="000568F3" w:rsidRDefault="00F87E1B" w:rsidP="00291A38">
      <w:pPr>
        <w:spacing w:line="360" w:lineRule="auto"/>
        <w:contextualSpacing/>
        <w:jc w:val="both"/>
      </w:pPr>
      <w:r w:rsidRPr="000568F3">
        <w:t>7.4.6.</w:t>
      </w:r>
      <w:r w:rsidR="0039037B" w:rsidRPr="000568F3">
        <w:t xml:space="preserve"> </w:t>
      </w:r>
      <w:r w:rsidR="00A35F6D" w:rsidRPr="000568F3">
        <w:t>Разъяснение конкурсной документации. Внесение поправок в конкурсную документацию</w:t>
      </w:r>
      <w:r w:rsidR="004E64C1" w:rsidRPr="000568F3">
        <w:t>.</w:t>
      </w:r>
      <w:r w:rsidR="00A35F6D" w:rsidRPr="000568F3">
        <w:t xml:space="preserve"> </w:t>
      </w:r>
    </w:p>
    <w:p w:rsidR="00A35F6D" w:rsidRPr="000568F3" w:rsidRDefault="000978B7" w:rsidP="00291A38">
      <w:pPr>
        <w:spacing w:line="360" w:lineRule="auto"/>
        <w:contextualSpacing/>
        <w:jc w:val="both"/>
      </w:pPr>
      <w:r w:rsidRPr="000568F3">
        <w:t>7.4.6.1</w:t>
      </w:r>
      <w:r w:rsidR="00A35F6D" w:rsidRPr="000568F3">
        <w:t xml:space="preserve"> </w:t>
      </w:r>
      <w:r w:rsidR="00DB618D" w:rsidRPr="000568F3">
        <w:t>ЦОЗ</w:t>
      </w:r>
      <w:r w:rsidR="000F570B" w:rsidRPr="000568F3">
        <w:t xml:space="preserve"> </w:t>
      </w:r>
      <w:r w:rsidR="00A35F6D" w:rsidRPr="000568F3">
        <w:t xml:space="preserve">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 для разъяснений. </w:t>
      </w:r>
      <w:r w:rsidR="000F570B" w:rsidRPr="000568F3">
        <w:t xml:space="preserve">Заказчик </w:t>
      </w:r>
      <w:r w:rsidR="00A35F6D" w:rsidRPr="000568F3">
        <w:t>не вправе устанавливать срок разъяснений конкурсной документации менее чем 5 (рабочих) дней до дня истечения установленного срока подачи заявок. Ответ с разъяснениями вместе с указанием сути посту</w:t>
      </w:r>
      <w:r w:rsidR="000F570B" w:rsidRPr="000568F3">
        <w:t xml:space="preserve">пившего запроса размещаются </w:t>
      </w:r>
      <w:r w:rsidR="00934028">
        <w:t>ОЗ</w:t>
      </w:r>
      <w:r w:rsidR="00DB618D" w:rsidRPr="000568F3">
        <w:t xml:space="preserve"> </w:t>
      </w:r>
      <w:r w:rsidR="00B03BD5" w:rsidRPr="000568F3">
        <w:t>в единой информационной системе</w:t>
      </w:r>
      <w:r w:rsidRPr="000568F3">
        <w:t xml:space="preserve"> </w:t>
      </w:r>
      <w:r w:rsidR="00A35F6D" w:rsidRPr="000568F3">
        <w:t xml:space="preserve">без указания источника поступления запроса. </w:t>
      </w:r>
    </w:p>
    <w:p w:rsidR="00A35F6D" w:rsidRPr="000568F3" w:rsidRDefault="000978B7" w:rsidP="00291A38">
      <w:pPr>
        <w:spacing w:line="360" w:lineRule="auto"/>
        <w:contextualSpacing/>
        <w:jc w:val="both"/>
      </w:pPr>
      <w:r w:rsidRPr="000568F3">
        <w:lastRenderedPageBreak/>
        <w:t>7.4.6.</w:t>
      </w:r>
      <w:r w:rsidR="00A35F6D" w:rsidRPr="000568F3">
        <w:t xml:space="preserve">2. Разъяснения положений конкурсной документации размещаются </w:t>
      </w:r>
      <w:r w:rsidR="00934028">
        <w:t>ОЗ</w:t>
      </w:r>
      <w:r w:rsidR="000F570B" w:rsidRPr="000568F3">
        <w:t xml:space="preserve"> </w:t>
      </w:r>
      <w:r w:rsidR="00B03BD5" w:rsidRPr="000568F3">
        <w:t>в единой информационной системе</w:t>
      </w:r>
      <w:r w:rsidR="00A35F6D" w:rsidRPr="000568F3">
        <w:t xml:space="preserve"> не позднее чем в течение трех дней со дня принятия решения предоставлении указанных разъяснений. </w:t>
      </w:r>
    </w:p>
    <w:p w:rsidR="000F570B" w:rsidRPr="000568F3" w:rsidRDefault="000978B7" w:rsidP="00291A38">
      <w:pPr>
        <w:spacing w:line="360" w:lineRule="auto"/>
        <w:contextualSpacing/>
        <w:jc w:val="both"/>
      </w:pPr>
      <w:r w:rsidRPr="000568F3">
        <w:t>7.4.6.3</w:t>
      </w:r>
      <w:r w:rsidR="00A35F6D" w:rsidRPr="000568F3">
        <w:t xml:space="preserve">. До истечения срока окончания приема конкурсных заявок </w:t>
      </w:r>
      <w:r w:rsidR="00DB618D" w:rsidRPr="000568F3">
        <w:t>ЦОЗ</w:t>
      </w:r>
      <w:r w:rsidR="000F570B" w:rsidRPr="000568F3">
        <w:t xml:space="preserve"> </w:t>
      </w:r>
      <w:r w:rsidR="00A35F6D" w:rsidRPr="000568F3">
        <w:t xml:space="preserve">может внести поправки в конкурсную документацию. </w:t>
      </w:r>
    </w:p>
    <w:p w:rsidR="00A35F6D" w:rsidRPr="000568F3" w:rsidRDefault="00A35F6D" w:rsidP="00291A38">
      <w:pPr>
        <w:spacing w:line="360" w:lineRule="auto"/>
        <w:contextualSpacing/>
        <w:jc w:val="both"/>
      </w:pPr>
      <w:r w:rsidRPr="000568F3">
        <w:t>При этом сроки окончания приема конкурсных</w:t>
      </w:r>
      <w:r w:rsidR="000F570B" w:rsidRPr="000568F3">
        <w:t xml:space="preserve"> заявок </w:t>
      </w:r>
      <w:r w:rsidR="0092797A">
        <w:t>должны быть перенесены</w:t>
      </w:r>
      <w:r w:rsidR="003131C7" w:rsidRPr="000568F3">
        <w:t xml:space="preserve"> на срок установленный настоящим Положением</w:t>
      </w:r>
      <w:r w:rsidRPr="000568F3">
        <w:t xml:space="preserve">. Изменения, вносимые в извещение о закупке, документацию о закупке размещаются Заказчиком </w:t>
      </w:r>
      <w:r w:rsidR="00B03BD5" w:rsidRPr="000568F3">
        <w:t>в единой информационной системе</w:t>
      </w:r>
      <w:r w:rsidRPr="000568F3">
        <w:t xml:space="preserve"> не позднее чем в течение трех дней со дня принятия решения о внесении указанных изменений. В случае, изменения в извещение о закупке, документацию о закупке внесены Заказчиком </w:t>
      </w:r>
      <w:proofErr w:type="gramStart"/>
      <w:r w:rsidRPr="000568F3">
        <w:t>позднее</w:t>
      </w:r>
      <w:proofErr w:type="gramEnd"/>
      <w:r w:rsidRPr="000568F3">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B03BD5" w:rsidRPr="000568F3">
        <w:t>в единой информационной системе</w:t>
      </w:r>
      <w:r w:rsidRPr="000568F3">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A35F6D" w:rsidRPr="000568F3" w:rsidRDefault="000978B7" w:rsidP="00291A38">
      <w:pPr>
        <w:spacing w:line="360" w:lineRule="auto"/>
        <w:contextualSpacing/>
        <w:jc w:val="both"/>
      </w:pPr>
      <w:r w:rsidRPr="000568F3">
        <w:t>7.4.6.4</w:t>
      </w:r>
      <w:r w:rsidR="00A35F6D" w:rsidRPr="000568F3">
        <w:t xml:space="preserve">. При подготовке разъяснений необходимо учитывать, что разъяснения не должны дополнять или изменять существенным образом условия конкурсной документации и влиять на содержание конкурсной заявки участника (в противном случае необходимо вносить изменения в конкурсную документацию). </w:t>
      </w:r>
    </w:p>
    <w:p w:rsidR="00A35F6D" w:rsidRPr="000568F3" w:rsidRDefault="000978B7" w:rsidP="00291A38">
      <w:pPr>
        <w:spacing w:line="360" w:lineRule="auto"/>
        <w:contextualSpacing/>
        <w:jc w:val="both"/>
      </w:pPr>
      <w:r w:rsidRPr="000568F3">
        <w:t>7.4.6.5</w:t>
      </w:r>
      <w:r w:rsidR="00A35F6D" w:rsidRPr="000568F3">
        <w:t xml:space="preserve">. До истечения срока окончания приема конкурсных заявок </w:t>
      </w:r>
      <w:r w:rsidR="0025104E" w:rsidRPr="000568F3">
        <w:t xml:space="preserve">Заказчик </w:t>
      </w:r>
      <w:r w:rsidR="00A35F6D" w:rsidRPr="000568F3">
        <w:t xml:space="preserve">может продлить этот срок, если в конкурсной документации не было установлено дополнительных ограничений. При внесении в конкурсную документацию поправок, носящих существенный характер, а также переноса срока окончания приема конкурсных заявок на срок более 15 дней или повторного переноса, </w:t>
      </w:r>
      <w:r w:rsidR="00934028">
        <w:t>ОЗ</w:t>
      </w:r>
      <w:r w:rsidRPr="000568F3">
        <w:t xml:space="preserve"> </w:t>
      </w:r>
      <w:r w:rsidR="00A35F6D" w:rsidRPr="000568F3">
        <w:t xml:space="preserve">публикует информацию об этом в том же порядке, в каком было опубликовано информация о проведении конкурса. Продолжительность нового срока окончания приема конкурсных заявок не должна быть менее 15 дней с момента публикации такой информации. </w:t>
      </w:r>
    </w:p>
    <w:p w:rsidR="00A35F6D" w:rsidRPr="000568F3" w:rsidRDefault="000978B7" w:rsidP="00291A38">
      <w:pPr>
        <w:spacing w:line="360" w:lineRule="auto"/>
        <w:contextualSpacing/>
        <w:jc w:val="both"/>
        <w:rPr>
          <w:i/>
        </w:rPr>
      </w:pPr>
      <w:r w:rsidRPr="000568F3">
        <w:t>7.4.6.6.</w:t>
      </w:r>
      <w:r w:rsidR="00A35F6D" w:rsidRPr="000568F3">
        <w:t xml:space="preserve"> К существенным изменениям условий конкурса </w:t>
      </w:r>
      <w:r w:rsidR="00E46CB7" w:rsidRPr="000568F3">
        <w:t>о</w:t>
      </w:r>
      <w:r w:rsidR="00F94DA9" w:rsidRPr="000568F3">
        <w:t xml:space="preserve">тносятся все вносимые изменения по сравнению с </w:t>
      </w:r>
      <w:proofErr w:type="gramStart"/>
      <w:r w:rsidR="00F94DA9" w:rsidRPr="000568F3">
        <w:t>указанными</w:t>
      </w:r>
      <w:proofErr w:type="gramEnd"/>
      <w:r w:rsidR="00F94DA9" w:rsidRPr="000568F3">
        <w:t xml:space="preserve"> в документации о закупке.</w:t>
      </w:r>
    </w:p>
    <w:p w:rsidR="00A35F6D" w:rsidRPr="000568F3" w:rsidRDefault="000978B7" w:rsidP="00291A38">
      <w:pPr>
        <w:spacing w:before="60" w:after="60" w:line="360" w:lineRule="auto"/>
        <w:contextualSpacing/>
        <w:jc w:val="both"/>
      </w:pPr>
      <w:r w:rsidRPr="000568F3">
        <w:rPr>
          <w:b/>
          <w:bCs/>
        </w:rPr>
        <w:t>7.4</w:t>
      </w:r>
      <w:r w:rsidR="00A35F6D" w:rsidRPr="000568F3">
        <w:rPr>
          <w:b/>
          <w:bCs/>
        </w:rPr>
        <w:t>.</w:t>
      </w:r>
      <w:r w:rsidRPr="000568F3">
        <w:rPr>
          <w:b/>
          <w:bCs/>
        </w:rPr>
        <w:t>7.</w:t>
      </w:r>
      <w:r w:rsidR="00A35F6D" w:rsidRPr="000568F3">
        <w:rPr>
          <w:b/>
          <w:bCs/>
        </w:rPr>
        <w:t xml:space="preserve"> Обеспечение исполнения обязательств</w:t>
      </w:r>
      <w:r w:rsidRPr="000568F3">
        <w:rPr>
          <w:b/>
          <w:bCs/>
        </w:rPr>
        <w:t>.</w:t>
      </w:r>
      <w:r w:rsidR="00A35F6D" w:rsidRPr="000568F3">
        <w:rPr>
          <w:b/>
          <w:bCs/>
        </w:rPr>
        <w:t xml:space="preserve"> </w:t>
      </w:r>
    </w:p>
    <w:p w:rsidR="0093030B" w:rsidRPr="000568F3" w:rsidRDefault="000978B7" w:rsidP="00291A38">
      <w:pPr>
        <w:spacing w:line="360" w:lineRule="auto"/>
        <w:contextualSpacing/>
        <w:jc w:val="both"/>
      </w:pPr>
      <w:r w:rsidRPr="000568F3">
        <w:t>7.4.7.1</w:t>
      </w:r>
      <w:r w:rsidR="00A35F6D" w:rsidRPr="000568F3">
        <w:t xml:space="preserve">. </w:t>
      </w:r>
      <w:proofErr w:type="gramStart"/>
      <w:r w:rsidR="00A35F6D" w:rsidRPr="000568F3">
        <w:t>Заказ</w:t>
      </w:r>
      <w:r w:rsidR="0093030B" w:rsidRPr="000568F3">
        <w:t>чик</w:t>
      </w:r>
      <w:r w:rsidR="00A35F6D" w:rsidRPr="000568F3">
        <w:t xml:space="preserve"> вправе потребовать от участников </w:t>
      </w:r>
      <w:r w:rsidR="0093030B" w:rsidRPr="000568F3">
        <w:t>предоставить</w:t>
      </w:r>
      <w:r w:rsidR="00A35F6D" w:rsidRPr="000568F3">
        <w:t xml:space="preserve"> обеспечения исполнения обязательств участника конкурса, связанных с подачей им конкурсной заявки (обеспечение конкурсной заявки) или обеспечения победителем исполнения обязательств по договору (обеспечение договора)</w:t>
      </w:r>
      <w:r w:rsidR="0093030B" w:rsidRPr="000568F3">
        <w:t>,</w:t>
      </w:r>
      <w:r w:rsidR="00A35F6D" w:rsidRPr="000568F3">
        <w:t xml:space="preserve"> </w:t>
      </w:r>
      <w:r w:rsidR="0093030B" w:rsidRPr="000568F3">
        <w:t xml:space="preserve">при этом в Документации о проведении процедур закупок </w:t>
      </w:r>
      <w:r w:rsidR="0093030B" w:rsidRPr="000568F3">
        <w:lastRenderedPageBreak/>
        <w:t xml:space="preserve">Заказчиком должны быть указаны форма, размер и условия предоставления обеспечения в соответствии с настоящим Положением. </w:t>
      </w:r>
      <w:proofErr w:type="gramEnd"/>
    </w:p>
    <w:p w:rsidR="00E46CB7" w:rsidRPr="000568F3" w:rsidRDefault="00E46CB7" w:rsidP="00291A38">
      <w:pPr>
        <w:spacing w:line="360" w:lineRule="auto"/>
        <w:contextualSpacing/>
        <w:jc w:val="both"/>
      </w:pPr>
      <w:r w:rsidRPr="000568F3">
        <w:t>7.4.7.2. Обеспечение заявок на участие в Конкурсе:</w:t>
      </w:r>
    </w:p>
    <w:p w:rsidR="0093030B" w:rsidRPr="000568F3" w:rsidRDefault="00E46CB7" w:rsidP="00291A38">
      <w:pPr>
        <w:spacing w:line="360" w:lineRule="auto"/>
        <w:contextualSpacing/>
        <w:jc w:val="both"/>
        <w:rPr>
          <w:rFonts w:eastAsia="Calibri"/>
          <w:color w:val="000000"/>
        </w:rPr>
      </w:pPr>
      <w:r w:rsidRPr="000568F3">
        <w:t>7.4.7.2.1.</w:t>
      </w:r>
      <w:r w:rsidR="0093030B" w:rsidRPr="000568F3">
        <w:t xml:space="preserve"> </w:t>
      </w:r>
      <w:r w:rsidR="0093030B" w:rsidRPr="000568F3">
        <w:rPr>
          <w:rFonts w:eastAsia="Calibri"/>
          <w:lang w:eastAsia="en-US"/>
        </w:rPr>
        <w:t>При проведении процедур закупок Заказчик вправе установить требование о внесении денежных сре</w:t>
      </w:r>
      <w:proofErr w:type="gramStart"/>
      <w:r w:rsidR="0093030B" w:rsidRPr="000568F3">
        <w:rPr>
          <w:rFonts w:eastAsia="Calibri"/>
          <w:lang w:eastAsia="en-US"/>
        </w:rPr>
        <w:t>дств в к</w:t>
      </w:r>
      <w:proofErr w:type="gramEnd"/>
      <w:r w:rsidR="0093030B" w:rsidRPr="000568F3">
        <w:rPr>
          <w:rFonts w:eastAsia="Calibri"/>
          <w:lang w:eastAsia="en-US"/>
        </w:rPr>
        <w:t>ачестве обеспечения заявок.</w:t>
      </w:r>
      <w:r w:rsidRPr="000568F3">
        <w:rPr>
          <w:rFonts w:eastAsia="Calibri"/>
          <w:lang w:eastAsia="en-US"/>
        </w:rPr>
        <w:t xml:space="preserve"> </w:t>
      </w:r>
      <w:r w:rsidR="0093030B" w:rsidRPr="000568F3">
        <w:rPr>
          <w:rFonts w:eastAsia="Calibri"/>
          <w:color w:val="000000"/>
        </w:rPr>
        <w:t xml:space="preserve">Требование о предоставлении обеспечения заявок в равной мере относится ко всем участникам процедур закупок. </w:t>
      </w:r>
    </w:p>
    <w:p w:rsidR="0093030B" w:rsidRPr="000568F3" w:rsidRDefault="00E46CB7" w:rsidP="00291A38">
      <w:pPr>
        <w:spacing w:line="360" w:lineRule="auto"/>
        <w:contextualSpacing/>
        <w:jc w:val="both"/>
        <w:rPr>
          <w:rFonts w:eastAsia="Calibri"/>
          <w:color w:val="000000"/>
        </w:rPr>
      </w:pPr>
      <w:r w:rsidRPr="000568F3">
        <w:rPr>
          <w:rFonts w:eastAsia="Calibri"/>
          <w:color w:val="000000"/>
        </w:rPr>
        <w:t>7.4.7.2.2</w:t>
      </w:r>
      <w:r w:rsidR="0093030B" w:rsidRPr="000568F3">
        <w:rPr>
          <w:rFonts w:eastAsia="Calibri"/>
          <w:color w:val="000000"/>
        </w:rPr>
        <w:t xml:space="preserve">. Обеспечение заявок не возвращается в случаях: </w:t>
      </w:r>
    </w:p>
    <w:p w:rsidR="0093030B" w:rsidRPr="000568F3" w:rsidRDefault="0093030B" w:rsidP="00291A38">
      <w:pPr>
        <w:spacing w:line="360" w:lineRule="auto"/>
        <w:contextualSpacing/>
        <w:jc w:val="both"/>
        <w:rPr>
          <w:rFonts w:eastAsia="Calibri"/>
          <w:color w:val="000000"/>
        </w:rPr>
      </w:pPr>
      <w:r w:rsidRPr="000568F3">
        <w:rPr>
          <w:rFonts w:eastAsia="Calibri"/>
          <w:bCs/>
          <w:color w:val="000000"/>
        </w:rPr>
        <w:t xml:space="preserve">-  </w:t>
      </w:r>
      <w:r w:rsidRPr="000568F3">
        <w:rPr>
          <w:rFonts w:eastAsia="Calibri"/>
          <w:color w:val="000000"/>
        </w:rPr>
        <w:t xml:space="preserve">уклонения участника процедур закупки, для которого заключение договора является обязательным, от заключения договора по итогам процедур закупок; </w:t>
      </w:r>
    </w:p>
    <w:p w:rsidR="0093030B" w:rsidRPr="000568F3" w:rsidRDefault="0093030B" w:rsidP="00291A38">
      <w:pPr>
        <w:spacing w:line="360" w:lineRule="auto"/>
        <w:contextualSpacing/>
        <w:jc w:val="both"/>
        <w:rPr>
          <w:rFonts w:eastAsia="Calibri"/>
          <w:color w:val="000000"/>
        </w:rPr>
      </w:pPr>
      <w:r w:rsidRPr="000568F3">
        <w:rPr>
          <w:rFonts w:eastAsia="Calibri"/>
          <w:bCs/>
          <w:color w:val="000000"/>
        </w:rPr>
        <w:t xml:space="preserve">-  </w:t>
      </w:r>
      <w:r w:rsidRPr="000568F3">
        <w:rPr>
          <w:rFonts w:eastAsia="Calibri"/>
          <w:color w:val="000000"/>
        </w:rPr>
        <w:t xml:space="preserve">изменения или отзыва участником процедур закупок заявки после истечения срока окончания подачи заявок; </w:t>
      </w:r>
    </w:p>
    <w:p w:rsidR="0093030B" w:rsidRPr="000568F3" w:rsidRDefault="0093030B" w:rsidP="00291A38">
      <w:pPr>
        <w:spacing w:line="360" w:lineRule="auto"/>
        <w:contextualSpacing/>
        <w:jc w:val="both"/>
        <w:rPr>
          <w:rFonts w:eastAsia="Calibri"/>
          <w:color w:val="000000"/>
        </w:rPr>
      </w:pPr>
      <w:r w:rsidRPr="000568F3">
        <w:rPr>
          <w:rFonts w:eastAsia="Calibri"/>
          <w:color w:val="000000"/>
        </w:rPr>
        <w:t xml:space="preserve">- </w:t>
      </w:r>
      <w:r w:rsidRPr="00006E83">
        <w:rPr>
          <w:rFonts w:eastAsia="Calibri"/>
          <w:color w:val="000000"/>
        </w:rPr>
        <w:t>непредставления или представления с нарушением условий, установленных настоящим Положением, до заключения договора Заказчику обеспечения исполнения договора, в случае, если такая обязанность установлена условиями документации о закупке</w:t>
      </w:r>
    </w:p>
    <w:p w:rsidR="0093030B" w:rsidRPr="000568F3" w:rsidRDefault="0093030B" w:rsidP="00291A38">
      <w:pPr>
        <w:spacing w:line="360" w:lineRule="auto"/>
        <w:contextualSpacing/>
        <w:jc w:val="both"/>
        <w:rPr>
          <w:rFonts w:eastAsia="Calibri"/>
          <w:color w:val="000000"/>
        </w:rPr>
      </w:pPr>
      <w:r w:rsidRPr="000568F3">
        <w:rPr>
          <w:rFonts w:eastAsia="Calibri"/>
          <w:bCs/>
          <w:color w:val="000000"/>
        </w:rPr>
        <w:t xml:space="preserve">-  </w:t>
      </w:r>
      <w:r w:rsidRPr="000568F3">
        <w:rPr>
          <w:rFonts w:eastAsia="Calibri"/>
          <w:color w:val="000000"/>
        </w:rPr>
        <w:t xml:space="preserve">в иных случаях, прямо предусмотренных настоящим Положением и Документацией о проведении закупки. </w:t>
      </w:r>
    </w:p>
    <w:p w:rsidR="00362797" w:rsidRPr="000568F3" w:rsidRDefault="00E46CB7" w:rsidP="00291A38">
      <w:pPr>
        <w:spacing w:line="360" w:lineRule="auto"/>
        <w:contextualSpacing/>
        <w:jc w:val="both"/>
        <w:rPr>
          <w:rFonts w:eastAsia="Calibri"/>
          <w:color w:val="000000"/>
        </w:rPr>
      </w:pPr>
      <w:r w:rsidRPr="000568F3">
        <w:rPr>
          <w:rFonts w:eastAsia="Calibri"/>
          <w:color w:val="000000"/>
        </w:rPr>
        <w:t xml:space="preserve">7.4.7.2.3. </w:t>
      </w:r>
      <w:r w:rsidR="00362797" w:rsidRPr="000568F3">
        <w:rPr>
          <w:rFonts w:eastAsia="Calibri"/>
          <w:color w:val="000000"/>
        </w:rPr>
        <w:t xml:space="preserve">Размер обеспечения заявок не может превышать 10 (десяти) процентов начальной (максимальной) цены договора (цены лота). </w:t>
      </w:r>
    </w:p>
    <w:p w:rsidR="00362797" w:rsidRPr="000568F3" w:rsidRDefault="00E46CB7" w:rsidP="00291A38">
      <w:pPr>
        <w:spacing w:line="360" w:lineRule="auto"/>
        <w:contextualSpacing/>
        <w:jc w:val="both"/>
        <w:rPr>
          <w:rFonts w:eastAsia="Calibri"/>
          <w:color w:val="000000"/>
        </w:rPr>
      </w:pPr>
      <w:r w:rsidRPr="000568F3">
        <w:rPr>
          <w:rFonts w:eastAsia="Calibri"/>
          <w:color w:val="000000"/>
        </w:rPr>
        <w:t xml:space="preserve">7.4.7.3. </w:t>
      </w:r>
      <w:r w:rsidR="00362797" w:rsidRPr="000568F3">
        <w:rPr>
          <w:rFonts w:eastAsia="Calibri"/>
          <w:color w:val="000000"/>
        </w:rPr>
        <w:t xml:space="preserve"> Обеспечение исполнения договора </w:t>
      </w:r>
    </w:p>
    <w:p w:rsidR="00362797" w:rsidRPr="000568F3" w:rsidRDefault="00E46CB7" w:rsidP="00291A38">
      <w:pPr>
        <w:spacing w:line="360" w:lineRule="auto"/>
        <w:contextualSpacing/>
        <w:jc w:val="both"/>
        <w:rPr>
          <w:rFonts w:eastAsia="Calibri"/>
          <w:color w:val="000000"/>
        </w:rPr>
      </w:pPr>
      <w:r w:rsidRPr="000568F3">
        <w:rPr>
          <w:rFonts w:eastAsia="Calibri"/>
          <w:color w:val="000000"/>
        </w:rPr>
        <w:t>7.4.7.3.1.</w:t>
      </w:r>
      <w:r w:rsidR="00362797" w:rsidRPr="000568F3">
        <w:rPr>
          <w:rFonts w:eastAsia="Calibri"/>
          <w:color w:val="000000"/>
        </w:rPr>
        <w:t xml:space="preserve"> Исполнение договора может обеспечиваться, в том числе, безотзывной банковской гарантией, выданной банком или иной кредитной организацией, залогом  денежных средств. </w:t>
      </w:r>
    </w:p>
    <w:p w:rsidR="00362797" w:rsidRPr="000568F3" w:rsidRDefault="00E46CB7" w:rsidP="00291A38">
      <w:pPr>
        <w:spacing w:line="360" w:lineRule="auto"/>
        <w:contextualSpacing/>
        <w:jc w:val="both"/>
        <w:rPr>
          <w:rFonts w:eastAsia="Calibri"/>
          <w:color w:val="000000"/>
        </w:rPr>
      </w:pPr>
      <w:r w:rsidRPr="000568F3">
        <w:rPr>
          <w:rFonts w:eastAsia="Calibri"/>
          <w:bCs/>
          <w:color w:val="000000"/>
        </w:rPr>
        <w:t>7.4.7.3.2</w:t>
      </w:r>
      <w:r w:rsidR="00362797" w:rsidRPr="000568F3">
        <w:rPr>
          <w:rFonts w:eastAsia="Calibri"/>
          <w:bCs/>
          <w:color w:val="000000"/>
        </w:rPr>
        <w:t xml:space="preserve">. </w:t>
      </w:r>
      <w:r w:rsidR="00362797" w:rsidRPr="000568F3">
        <w:rPr>
          <w:rFonts w:eastAsia="Calibri"/>
          <w:color w:val="000000"/>
        </w:rPr>
        <w:t xml:space="preserve">В случае если, в Документации о закупке предусмотрено несколько возможных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 </w:t>
      </w:r>
    </w:p>
    <w:p w:rsidR="00362797" w:rsidRPr="000568F3" w:rsidRDefault="00E46CB7" w:rsidP="00291A38">
      <w:pPr>
        <w:spacing w:line="360" w:lineRule="auto"/>
        <w:contextualSpacing/>
        <w:jc w:val="both"/>
        <w:rPr>
          <w:rFonts w:eastAsia="Calibri"/>
          <w:color w:val="000000"/>
        </w:rPr>
      </w:pPr>
      <w:r w:rsidRPr="000568F3">
        <w:rPr>
          <w:rFonts w:eastAsia="Calibri"/>
          <w:bCs/>
          <w:color w:val="000000"/>
        </w:rPr>
        <w:t xml:space="preserve">7.4.7.3.3. </w:t>
      </w:r>
      <w:r w:rsidR="00362797" w:rsidRPr="000568F3">
        <w:rPr>
          <w:rFonts w:eastAsia="Calibri"/>
          <w:bCs/>
          <w:color w:val="000000"/>
        </w:rPr>
        <w:t xml:space="preserve"> </w:t>
      </w:r>
      <w:r w:rsidR="00362797" w:rsidRPr="000568F3">
        <w:rPr>
          <w:rFonts w:eastAsia="Calibri"/>
          <w:color w:val="000000"/>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процедур закупок, с которым заключается договор, такого обеспечения. </w:t>
      </w:r>
    </w:p>
    <w:p w:rsidR="00A35F6D" w:rsidRPr="000568F3" w:rsidRDefault="00A35F6D" w:rsidP="00291A38">
      <w:pPr>
        <w:spacing w:line="360" w:lineRule="auto"/>
        <w:contextualSpacing/>
        <w:jc w:val="both"/>
      </w:pPr>
      <w:r w:rsidRPr="000568F3">
        <w:t xml:space="preserve">Требования к эмитенту обеспечения не должны накладывать на конкурентную борьбу участников излишних ограничений. </w:t>
      </w:r>
    </w:p>
    <w:p w:rsidR="00A35F6D" w:rsidRPr="000568F3" w:rsidRDefault="00E46CB7" w:rsidP="00291A38">
      <w:pPr>
        <w:spacing w:line="360" w:lineRule="auto"/>
        <w:contextualSpacing/>
        <w:jc w:val="both"/>
      </w:pPr>
      <w:r w:rsidRPr="000568F3">
        <w:t>7.4.7.3.</w:t>
      </w:r>
      <w:r w:rsidR="00362797" w:rsidRPr="000568F3">
        <w:t>4</w:t>
      </w:r>
      <w:r w:rsidR="00A35F6D" w:rsidRPr="000568F3">
        <w:t>. При установлении требования об обеспечении в форме банковской гарантии, гарантом может являться только банк</w:t>
      </w:r>
      <w:r w:rsidR="00531D58" w:rsidRPr="000568F3">
        <w:t xml:space="preserve"> и иная кредитная организация</w:t>
      </w:r>
      <w:r w:rsidR="00A35F6D" w:rsidRPr="000568F3">
        <w:t xml:space="preserve">, отвечающий следующим требованиям: </w:t>
      </w:r>
    </w:p>
    <w:p w:rsidR="00A35F6D" w:rsidRPr="000568F3" w:rsidRDefault="00A35F6D" w:rsidP="00291A38">
      <w:pPr>
        <w:spacing w:line="360" w:lineRule="auto"/>
        <w:contextualSpacing/>
        <w:jc w:val="both"/>
      </w:pPr>
      <w:r w:rsidRPr="000568F3">
        <w:t>a) иметь разрешение (лицензию Банка России) на осуществление банковской деятельности на территории Российской Федерации, срок действия которой превышает срок действия гарантии не менее</w:t>
      </w:r>
      <w:proofErr w:type="gramStart"/>
      <w:r w:rsidRPr="000568F3">
        <w:t>,</w:t>
      </w:r>
      <w:proofErr w:type="gramEnd"/>
      <w:r w:rsidRPr="000568F3">
        <w:t xml:space="preserve"> чем на 6 (шесть) календарных месяцев; </w:t>
      </w:r>
    </w:p>
    <w:p w:rsidR="00A35F6D" w:rsidRPr="000568F3" w:rsidRDefault="00DA3BDB" w:rsidP="00291A38">
      <w:pPr>
        <w:spacing w:line="360" w:lineRule="auto"/>
        <w:contextualSpacing/>
        <w:jc w:val="both"/>
      </w:pPr>
      <w:r>
        <w:lastRenderedPageBreak/>
        <w:t>б</w:t>
      </w:r>
      <w:r w:rsidR="00A35F6D" w:rsidRPr="000568F3">
        <w:t xml:space="preserve">) участвовать в системе страхования вкладов; </w:t>
      </w:r>
    </w:p>
    <w:p w:rsidR="00A35F6D" w:rsidRPr="000568F3" w:rsidRDefault="00DA3BDB" w:rsidP="00291A38">
      <w:pPr>
        <w:spacing w:line="360" w:lineRule="auto"/>
        <w:contextualSpacing/>
        <w:jc w:val="both"/>
      </w:pPr>
      <w:r>
        <w:t>в</w:t>
      </w:r>
      <w:r w:rsidR="00A35F6D" w:rsidRPr="000568F3">
        <w:t xml:space="preserve">) размер обеспечиваемого обязательства (сумма гарантии) составляет не более 5% от величины собственного капитала банка на последнюю отчетную дату, предшествующую дате выдачи гарантии; </w:t>
      </w:r>
    </w:p>
    <w:p w:rsidR="00A35F6D" w:rsidRPr="000568F3" w:rsidRDefault="00DA3BDB" w:rsidP="00291A38">
      <w:pPr>
        <w:spacing w:line="360" w:lineRule="auto"/>
        <w:contextualSpacing/>
        <w:jc w:val="both"/>
      </w:pPr>
      <w:r>
        <w:t>г</w:t>
      </w:r>
      <w:r w:rsidR="00A35F6D" w:rsidRPr="000568F3">
        <w:t>) присутствовать (офис, отделение, фил</w:t>
      </w:r>
      <w:r w:rsidR="000F570B" w:rsidRPr="000568F3">
        <w:t>иал) по местонахождению Заказчика</w:t>
      </w:r>
      <w:r w:rsidR="00A35F6D" w:rsidRPr="000568F3">
        <w:t xml:space="preserve">; </w:t>
      </w:r>
    </w:p>
    <w:p w:rsidR="00A35F6D" w:rsidRPr="000568F3" w:rsidRDefault="00DA3BDB" w:rsidP="00291A38">
      <w:pPr>
        <w:spacing w:line="360" w:lineRule="auto"/>
        <w:contextualSpacing/>
        <w:jc w:val="both"/>
      </w:pPr>
      <w:r>
        <w:t>д</w:t>
      </w:r>
      <w:r w:rsidR="00A35F6D" w:rsidRPr="000568F3">
        <w:t xml:space="preserve">) в любом случае, гарантом должен быть банк или иная кредитная организация, о которой достоверно известно, что они не являются убыточными, не находятся под внешним управлением или их лицензия не приостановлена полностью или частично. </w:t>
      </w:r>
    </w:p>
    <w:p w:rsidR="00A35F6D" w:rsidRPr="000568F3" w:rsidRDefault="00E46CB7" w:rsidP="00291A38">
      <w:pPr>
        <w:spacing w:line="360" w:lineRule="auto"/>
        <w:contextualSpacing/>
        <w:jc w:val="both"/>
      </w:pPr>
      <w:r w:rsidRPr="000568F3">
        <w:t>7.4.7.3.5</w:t>
      </w:r>
      <w:r w:rsidR="00362797" w:rsidRPr="000568F3">
        <w:t xml:space="preserve">. </w:t>
      </w:r>
      <w:r w:rsidR="00A35F6D" w:rsidRPr="000568F3">
        <w:t xml:space="preserve">Размер обеспечения договора не ограничивается. </w:t>
      </w:r>
    </w:p>
    <w:p w:rsidR="00A35F6D" w:rsidRPr="000568F3" w:rsidRDefault="00E46CB7" w:rsidP="00291A38">
      <w:pPr>
        <w:spacing w:line="360" w:lineRule="auto"/>
        <w:contextualSpacing/>
        <w:jc w:val="both"/>
      </w:pPr>
      <w:r w:rsidRPr="000568F3">
        <w:t>7.4.7.3.6</w:t>
      </w:r>
      <w:r w:rsidR="00362797" w:rsidRPr="000568F3">
        <w:t xml:space="preserve">. </w:t>
      </w:r>
      <w:r w:rsidR="00A35F6D" w:rsidRPr="000568F3">
        <w:t xml:space="preserve">Обеспечение договора представляется только </w:t>
      </w:r>
      <w:r w:rsidR="00645A12" w:rsidRPr="000568F3">
        <w:t>у</w:t>
      </w:r>
      <w:r w:rsidR="00362797" w:rsidRPr="000568F3">
        <w:t>частником</w:t>
      </w:r>
      <w:r w:rsidR="00A35F6D" w:rsidRPr="000568F3">
        <w:t xml:space="preserve"> конкурса </w:t>
      </w:r>
      <w:r w:rsidR="00362797" w:rsidRPr="000568F3">
        <w:t xml:space="preserve">признанным победителем </w:t>
      </w:r>
      <w:r w:rsidR="00A35F6D" w:rsidRPr="000568F3">
        <w:t>перед или во время подпис</w:t>
      </w:r>
      <w:r w:rsidR="00984E48" w:rsidRPr="000568F3">
        <w:t>ания договора,</w:t>
      </w:r>
      <w:r w:rsidR="00362797" w:rsidRPr="000568F3">
        <w:t xml:space="preserve"> </w:t>
      </w:r>
      <w:r w:rsidR="00645A12" w:rsidRPr="000568F3">
        <w:t>и</w:t>
      </w:r>
      <w:r w:rsidR="00362797" w:rsidRPr="000568F3">
        <w:t xml:space="preserve">ли в случае уклонения участника признанного победителем от заключения договора, </w:t>
      </w:r>
      <w:r w:rsidR="00645A12" w:rsidRPr="000568F3">
        <w:t>у</w:t>
      </w:r>
      <w:r w:rsidR="00362797" w:rsidRPr="000568F3">
        <w:t xml:space="preserve">частником </w:t>
      </w:r>
      <w:r w:rsidR="00362797" w:rsidRPr="000568F3">
        <w:rPr>
          <w:color w:val="000000"/>
        </w:rPr>
        <w:t xml:space="preserve">заявке на </w:t>
      </w:r>
      <w:proofErr w:type="gramStart"/>
      <w:r w:rsidR="00362797" w:rsidRPr="000568F3">
        <w:rPr>
          <w:color w:val="000000"/>
        </w:rPr>
        <w:t>участие</w:t>
      </w:r>
      <w:proofErr w:type="gramEnd"/>
      <w:r w:rsidR="00362797" w:rsidRPr="000568F3">
        <w:rPr>
          <w:color w:val="000000"/>
        </w:rPr>
        <w:t xml:space="preserve"> в конкурсе которого присвоен второй номер</w:t>
      </w:r>
      <w:r w:rsidR="00362797" w:rsidRPr="000568F3">
        <w:t>.</w:t>
      </w:r>
    </w:p>
    <w:p w:rsidR="00E46CB7" w:rsidRPr="000568F3" w:rsidRDefault="00E46CB7" w:rsidP="00291A38">
      <w:pPr>
        <w:spacing w:line="360" w:lineRule="auto"/>
        <w:contextualSpacing/>
        <w:jc w:val="both"/>
      </w:pPr>
      <w:r w:rsidRPr="000568F3">
        <w:t>7.4.7.3.7. Порядок возврата обеспечения устанавливается Документацией о закупке.</w:t>
      </w:r>
    </w:p>
    <w:p w:rsidR="00A35F6D" w:rsidRPr="000568F3" w:rsidRDefault="000978B7" w:rsidP="00291A38">
      <w:pPr>
        <w:spacing w:before="60" w:after="60" w:line="360" w:lineRule="auto"/>
        <w:contextualSpacing/>
        <w:jc w:val="both"/>
        <w:rPr>
          <w:b/>
        </w:rPr>
      </w:pPr>
      <w:r w:rsidRPr="000568F3">
        <w:rPr>
          <w:b/>
        </w:rPr>
        <w:t>7.4.8</w:t>
      </w:r>
      <w:r w:rsidR="00A35F6D" w:rsidRPr="000568F3">
        <w:rPr>
          <w:b/>
        </w:rPr>
        <w:t>. Подача конкурсных заявок</w:t>
      </w:r>
      <w:r w:rsidRPr="000568F3">
        <w:rPr>
          <w:b/>
        </w:rPr>
        <w:t>.</w:t>
      </w:r>
      <w:r w:rsidR="00A35F6D" w:rsidRPr="000568F3">
        <w:rPr>
          <w:b/>
        </w:rPr>
        <w:t xml:space="preserve"> </w:t>
      </w:r>
    </w:p>
    <w:p w:rsidR="00A35F6D" w:rsidRPr="000568F3" w:rsidRDefault="000978B7" w:rsidP="00291A38">
      <w:pPr>
        <w:spacing w:line="360" w:lineRule="auto"/>
        <w:contextualSpacing/>
        <w:jc w:val="both"/>
      </w:pPr>
      <w:r w:rsidRPr="000568F3">
        <w:rPr>
          <w:bCs/>
        </w:rPr>
        <w:t>7.4.8.1.</w:t>
      </w:r>
      <w:r w:rsidR="00A35F6D" w:rsidRPr="000568F3">
        <w:t xml:space="preserve"> Конкурсные заявки принимаются до срока, установленного в конкурсной документации. Если Участник конкурса представил свою заявку с опозданием, она не рассматривается и возвращается подавшему ее Участнику. </w:t>
      </w:r>
    </w:p>
    <w:p w:rsidR="00A35F6D" w:rsidRPr="000568F3" w:rsidRDefault="000978B7" w:rsidP="00291A38">
      <w:pPr>
        <w:spacing w:line="360" w:lineRule="auto"/>
        <w:contextualSpacing/>
        <w:jc w:val="both"/>
      </w:pPr>
      <w:r w:rsidRPr="000568F3">
        <w:rPr>
          <w:bCs/>
        </w:rPr>
        <w:t>7.4.8.2</w:t>
      </w:r>
      <w:r w:rsidR="00A35F6D" w:rsidRPr="000568F3">
        <w:t>. В конкурсной документации следует оговаривать, что конкурсные заявки должны быть поданы</w:t>
      </w:r>
      <w:r w:rsidRPr="000568F3">
        <w:t xml:space="preserve"> </w:t>
      </w:r>
      <w:r w:rsidR="00835890" w:rsidRPr="000568F3">
        <w:t xml:space="preserve">в запечатанных конвертах. </w:t>
      </w:r>
      <w:r w:rsidR="00A35F6D" w:rsidRPr="000568F3">
        <w:t xml:space="preserve">Участнику,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 </w:t>
      </w:r>
      <w:r w:rsidR="00C365CE" w:rsidRPr="000568F3">
        <w:t xml:space="preserve"> </w:t>
      </w:r>
    </w:p>
    <w:p w:rsidR="00A35F6D" w:rsidRPr="000568F3" w:rsidRDefault="000978B7" w:rsidP="00291A38">
      <w:pPr>
        <w:spacing w:line="360" w:lineRule="auto"/>
        <w:contextualSpacing/>
        <w:jc w:val="both"/>
      </w:pPr>
      <w:r w:rsidRPr="000568F3">
        <w:rPr>
          <w:bCs/>
        </w:rPr>
        <w:t>7.4.8.3</w:t>
      </w:r>
      <w:r w:rsidR="00A35F6D" w:rsidRPr="000568F3">
        <w:t xml:space="preserve">. </w:t>
      </w:r>
      <w:r w:rsidR="00DB618D" w:rsidRPr="000568F3">
        <w:t>ЦОЗ</w:t>
      </w:r>
      <w:r w:rsidR="000F570B" w:rsidRPr="000568F3">
        <w:t xml:space="preserve"> </w:t>
      </w:r>
      <w:r w:rsidR="00A35F6D" w:rsidRPr="000568F3">
        <w:t xml:space="preserve">должен предусмотреть необходимые меры безопасности в целях предотвращения несанкционированного вскрытия конвертов с заявками до установленного в конкурсной документации срока. </w:t>
      </w:r>
    </w:p>
    <w:p w:rsidR="00645A12" w:rsidRPr="000568F3" w:rsidRDefault="000978B7" w:rsidP="00291A38">
      <w:pPr>
        <w:spacing w:line="360" w:lineRule="auto"/>
        <w:contextualSpacing/>
        <w:jc w:val="both"/>
      </w:pPr>
      <w:r w:rsidRPr="000568F3">
        <w:rPr>
          <w:bCs/>
        </w:rPr>
        <w:t>7.4.8.4</w:t>
      </w:r>
      <w:r w:rsidR="000F570B" w:rsidRPr="000568F3">
        <w:t xml:space="preserve">. </w:t>
      </w:r>
      <w:r w:rsidR="00645A12" w:rsidRPr="000568F3">
        <w:t xml:space="preserve">Если Заказчик продлевает срок окончания приема конкурсных заявок, то Участник конкурса, уже подавший заявку, вправе отозвать заявку, внести изменение или дополнение или оставить заявку без изменений. </w:t>
      </w:r>
    </w:p>
    <w:p w:rsidR="00A35F6D" w:rsidRPr="000568F3" w:rsidRDefault="00EB72D5" w:rsidP="00291A38">
      <w:pPr>
        <w:spacing w:before="60" w:after="60" w:line="360" w:lineRule="auto"/>
        <w:contextualSpacing/>
        <w:jc w:val="both"/>
        <w:rPr>
          <w:b/>
        </w:rPr>
      </w:pPr>
      <w:r w:rsidRPr="000568F3">
        <w:rPr>
          <w:b/>
        </w:rPr>
        <w:t>7.4.9</w:t>
      </w:r>
      <w:r w:rsidR="00A35F6D" w:rsidRPr="000568F3">
        <w:rPr>
          <w:b/>
        </w:rPr>
        <w:t>. Вскрытие поступивших на конкурс конвертов</w:t>
      </w:r>
      <w:r w:rsidR="004E64C1" w:rsidRPr="000568F3">
        <w:rPr>
          <w:b/>
        </w:rPr>
        <w:t>.</w:t>
      </w:r>
      <w:r w:rsidR="00A35F6D" w:rsidRPr="000568F3">
        <w:rPr>
          <w:b/>
        </w:rPr>
        <w:t xml:space="preserve"> </w:t>
      </w:r>
    </w:p>
    <w:p w:rsidR="00A35F6D" w:rsidRPr="000568F3" w:rsidRDefault="00EB72D5" w:rsidP="00291A38">
      <w:pPr>
        <w:spacing w:line="360" w:lineRule="auto"/>
        <w:contextualSpacing/>
        <w:jc w:val="both"/>
      </w:pPr>
      <w:r w:rsidRPr="000568F3">
        <w:rPr>
          <w:bCs/>
        </w:rPr>
        <w:t>7.4.9.1</w:t>
      </w:r>
      <w:r w:rsidR="00A35F6D" w:rsidRPr="000568F3">
        <w:t xml:space="preserve">. Процедура вскрытия поступивших на конкурс конвертов (в том числе при поступлении одного конверта) проводится </w:t>
      </w:r>
      <w:r w:rsidR="0025104E" w:rsidRPr="000568F3">
        <w:t>конкурсной комиссией</w:t>
      </w:r>
      <w:r w:rsidRPr="000568F3">
        <w:t xml:space="preserve"> </w:t>
      </w:r>
      <w:r w:rsidR="00A35F6D" w:rsidRPr="000568F3">
        <w:t xml:space="preserve">в заранее назначенное время и заранее определенном месте согласно извещению о проведении конкурса и конкурсной документации. </w:t>
      </w:r>
    </w:p>
    <w:p w:rsidR="00A35F6D" w:rsidRPr="000568F3" w:rsidRDefault="00EB72D5" w:rsidP="00291A38">
      <w:pPr>
        <w:spacing w:line="360" w:lineRule="auto"/>
        <w:contextualSpacing/>
        <w:jc w:val="both"/>
      </w:pPr>
      <w:r w:rsidRPr="000568F3">
        <w:rPr>
          <w:bCs/>
        </w:rPr>
        <w:t>7.4.9.2</w:t>
      </w:r>
      <w:r w:rsidR="00A35F6D" w:rsidRPr="000568F3">
        <w:t xml:space="preserve">. Вскрытие поступивших конвертов проводится на заседании </w:t>
      </w:r>
      <w:r w:rsidR="0025104E" w:rsidRPr="000568F3">
        <w:t>конкурсной комиссии</w:t>
      </w:r>
      <w:r w:rsidR="00A35F6D" w:rsidRPr="000568F3">
        <w:t xml:space="preserve">. При публичном вскрытии конвертов на процедуре вскрытия конвертов имеют право </w:t>
      </w:r>
      <w:r w:rsidR="00A35F6D" w:rsidRPr="000568F3">
        <w:lastRenderedPageBreak/>
        <w:t xml:space="preserve">присутствовать представители каждого из Участников конкурса, своевременно представивших конкурсную заявку. </w:t>
      </w:r>
    </w:p>
    <w:p w:rsidR="00A35F6D" w:rsidRPr="000568F3" w:rsidRDefault="00EB72D5" w:rsidP="00291A38">
      <w:pPr>
        <w:spacing w:line="360" w:lineRule="auto"/>
        <w:contextualSpacing/>
        <w:jc w:val="both"/>
      </w:pPr>
      <w:r w:rsidRPr="000568F3">
        <w:rPr>
          <w:bCs/>
        </w:rPr>
        <w:t>7.4.9.3</w:t>
      </w:r>
      <w:r w:rsidR="00A35F6D" w:rsidRPr="000568F3">
        <w:t xml:space="preserve">. В ходе публичного вскрытия поступивших на конкурс конвертов председатель, любой из членов </w:t>
      </w:r>
      <w:r w:rsidR="005E0D51" w:rsidRPr="000568F3">
        <w:t>конкурсной комиссии</w:t>
      </w:r>
      <w:r w:rsidR="00A35F6D" w:rsidRPr="000568F3">
        <w:t xml:space="preserve">, исходя из представленных в конкурсной заявке документов, оглашает следующую информацию: </w:t>
      </w:r>
    </w:p>
    <w:p w:rsidR="00A35F6D" w:rsidRPr="000568F3" w:rsidRDefault="00A35F6D" w:rsidP="00291A38">
      <w:pPr>
        <w:spacing w:line="360" w:lineRule="auto"/>
        <w:contextualSpacing/>
        <w:jc w:val="both"/>
      </w:pPr>
      <w:r w:rsidRPr="000568F3">
        <w:t xml:space="preserve">a) о содержимом конверта (конкурсная заявка, ее изменение, отзыв, иное); </w:t>
      </w:r>
    </w:p>
    <w:p w:rsidR="00A35F6D" w:rsidRPr="000568F3" w:rsidRDefault="00A35F6D" w:rsidP="00291A38">
      <w:pPr>
        <w:spacing w:line="360" w:lineRule="auto"/>
        <w:contextualSpacing/>
        <w:jc w:val="both"/>
      </w:pPr>
      <w:r w:rsidRPr="000568F3">
        <w:t xml:space="preserve">b) наименование, юридический и фактический адрес участника конкурса; </w:t>
      </w:r>
    </w:p>
    <w:p w:rsidR="00A35F6D" w:rsidRPr="000568F3" w:rsidRDefault="00A35F6D" w:rsidP="00291A38">
      <w:pPr>
        <w:spacing w:line="360" w:lineRule="auto"/>
        <w:contextualSpacing/>
        <w:jc w:val="both"/>
      </w:pPr>
      <w:r w:rsidRPr="000568F3">
        <w:t xml:space="preserve">c)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A35F6D" w:rsidRPr="000568F3" w:rsidRDefault="00A35F6D" w:rsidP="00291A38">
      <w:pPr>
        <w:spacing w:line="360" w:lineRule="auto"/>
        <w:contextualSpacing/>
        <w:jc w:val="both"/>
      </w:pPr>
      <w:r w:rsidRPr="000568F3">
        <w:t xml:space="preserve">d) для конвертов с изменениями и отзывами заявок — существо изменений или факт отзыва заявки; </w:t>
      </w:r>
    </w:p>
    <w:p w:rsidR="00A35F6D" w:rsidRPr="000568F3" w:rsidRDefault="00A35F6D" w:rsidP="00291A38">
      <w:pPr>
        <w:spacing w:line="360" w:lineRule="auto"/>
        <w:contextualSpacing/>
        <w:jc w:val="both"/>
      </w:pPr>
      <w:r w:rsidRPr="000568F3">
        <w:t xml:space="preserve">e) любую другую информацию, которую конкурсная комиссия сочтет нужной огласить. </w:t>
      </w:r>
    </w:p>
    <w:p w:rsidR="00A35F6D" w:rsidRPr="000568F3" w:rsidRDefault="00EB72D5" w:rsidP="00291A38">
      <w:pPr>
        <w:spacing w:line="360" w:lineRule="auto"/>
        <w:contextualSpacing/>
        <w:jc w:val="both"/>
      </w:pPr>
      <w:r w:rsidRPr="000568F3">
        <w:rPr>
          <w:bCs/>
        </w:rPr>
        <w:t>7.4.9.4</w:t>
      </w:r>
      <w:r w:rsidR="00A35F6D" w:rsidRPr="000568F3">
        <w:t>. 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w:t>
      </w:r>
      <w:r w:rsidRPr="000568F3">
        <w:t xml:space="preserve"> </w:t>
      </w:r>
      <w:r w:rsidR="00C43955" w:rsidRPr="000568F3">
        <w:t>ЦЗК</w:t>
      </w:r>
      <w:r w:rsidR="00A35F6D" w:rsidRPr="000568F3">
        <w:t xml:space="preserve">. </w:t>
      </w:r>
    </w:p>
    <w:p w:rsidR="00A35F6D" w:rsidRPr="000568F3" w:rsidRDefault="00EB72D5" w:rsidP="00291A38">
      <w:pPr>
        <w:spacing w:line="360" w:lineRule="auto"/>
        <w:contextualSpacing/>
        <w:jc w:val="both"/>
      </w:pPr>
      <w:r w:rsidRPr="000568F3">
        <w:rPr>
          <w:bCs/>
        </w:rPr>
        <w:t>7.4.9.5</w:t>
      </w:r>
      <w:r w:rsidR="00A35F6D" w:rsidRPr="000568F3">
        <w:t xml:space="preserve">. По результатам процедуры вскрытия конвертов с конкурсными заявками </w:t>
      </w:r>
      <w:r w:rsidR="005E0D51" w:rsidRPr="000568F3">
        <w:t>конкурсная комиссия</w:t>
      </w:r>
      <w:r w:rsidRPr="000568F3">
        <w:t xml:space="preserve"> </w:t>
      </w:r>
      <w:r w:rsidR="00A35F6D" w:rsidRPr="000568F3">
        <w:t xml:space="preserve">составляет протокол, который должен содержать следующие сведения: </w:t>
      </w:r>
    </w:p>
    <w:p w:rsidR="00A35F6D" w:rsidRPr="000568F3" w:rsidRDefault="00A35F6D" w:rsidP="00291A38">
      <w:pPr>
        <w:spacing w:line="360" w:lineRule="auto"/>
        <w:contextualSpacing/>
        <w:jc w:val="both"/>
      </w:pPr>
      <w:r w:rsidRPr="000568F3">
        <w:t xml:space="preserve">a) поименный состав присутствующих на процедуре вскрытия; </w:t>
      </w:r>
    </w:p>
    <w:p w:rsidR="00A35F6D" w:rsidRPr="000568F3" w:rsidRDefault="004C36DB" w:rsidP="00291A38">
      <w:pPr>
        <w:spacing w:line="360" w:lineRule="auto"/>
        <w:contextualSpacing/>
        <w:jc w:val="both"/>
      </w:pPr>
      <w:r>
        <w:t>б</w:t>
      </w:r>
      <w:r w:rsidR="00A35F6D" w:rsidRPr="000568F3">
        <w:t xml:space="preserve">) общее количество поступивших конкурсных заявок и перечень участников конкурса, представивших заявки, вместе с их адресами; </w:t>
      </w:r>
    </w:p>
    <w:p w:rsidR="00A35F6D" w:rsidRPr="000568F3" w:rsidRDefault="004C36DB" w:rsidP="00291A38">
      <w:pPr>
        <w:spacing w:line="360" w:lineRule="auto"/>
        <w:contextualSpacing/>
        <w:jc w:val="both"/>
      </w:pPr>
      <w:r>
        <w:t>в</w:t>
      </w:r>
      <w:r w:rsidR="00A35F6D" w:rsidRPr="000568F3">
        <w:t xml:space="preserve">) информация, которая была оглашена в ходе процедуры; </w:t>
      </w:r>
    </w:p>
    <w:p w:rsidR="00A35F6D" w:rsidRPr="000568F3" w:rsidRDefault="00EB72D5" w:rsidP="00291A38">
      <w:pPr>
        <w:spacing w:line="360" w:lineRule="auto"/>
        <w:contextualSpacing/>
        <w:jc w:val="both"/>
      </w:pPr>
      <w:r w:rsidRPr="000568F3">
        <w:rPr>
          <w:bCs/>
        </w:rPr>
        <w:t>7.4.9.6</w:t>
      </w:r>
      <w:r w:rsidR="00A35F6D" w:rsidRPr="000568F3">
        <w:t>. В случае</w:t>
      </w:r>
      <w:proofErr w:type="gramStart"/>
      <w:r w:rsidR="00A35F6D" w:rsidRPr="000568F3">
        <w:t>,</w:t>
      </w:r>
      <w:proofErr w:type="gramEnd"/>
      <w:r w:rsidR="00A35F6D" w:rsidRPr="000568F3">
        <w:t xml:space="preserve"> если в установленный конкурсной документацией срок не поступило ни одного конверта с конкурсными заявками, этот факт фиксируется в протоколе заседания</w:t>
      </w:r>
      <w:r w:rsidR="00806259" w:rsidRPr="000568F3">
        <w:t xml:space="preserve"> </w:t>
      </w:r>
      <w:r w:rsidR="005E0D51" w:rsidRPr="000568F3">
        <w:t>конкурсной комиссии</w:t>
      </w:r>
      <w:r w:rsidR="00C365CE" w:rsidRPr="000568F3">
        <w:t>.</w:t>
      </w:r>
    </w:p>
    <w:p w:rsidR="00A35F6D" w:rsidRPr="000568F3" w:rsidRDefault="00577D5A" w:rsidP="00291A38">
      <w:pPr>
        <w:spacing w:before="60" w:after="60" w:line="360" w:lineRule="auto"/>
        <w:contextualSpacing/>
        <w:jc w:val="both"/>
      </w:pPr>
      <w:r w:rsidRPr="000568F3">
        <w:rPr>
          <w:b/>
          <w:bCs/>
        </w:rPr>
        <w:t>7.4.10</w:t>
      </w:r>
      <w:r w:rsidR="00A35F6D" w:rsidRPr="000568F3">
        <w:rPr>
          <w:b/>
          <w:bCs/>
        </w:rPr>
        <w:t>. Сопоставление и оценка конкурсных заявок</w:t>
      </w:r>
      <w:r w:rsidRPr="000568F3">
        <w:rPr>
          <w:b/>
          <w:bCs/>
        </w:rPr>
        <w:t>.</w:t>
      </w:r>
      <w:r w:rsidR="00A35F6D" w:rsidRPr="000568F3">
        <w:rPr>
          <w:b/>
          <w:bCs/>
        </w:rPr>
        <w:t xml:space="preserve"> </w:t>
      </w:r>
    </w:p>
    <w:p w:rsidR="00A35F6D" w:rsidRPr="000568F3" w:rsidRDefault="00577D5A" w:rsidP="00291A38">
      <w:pPr>
        <w:spacing w:line="360" w:lineRule="auto"/>
        <w:contextualSpacing/>
        <w:jc w:val="both"/>
      </w:pPr>
      <w:r w:rsidRPr="000568F3">
        <w:rPr>
          <w:bCs/>
        </w:rPr>
        <w:t>7.4.10.1</w:t>
      </w:r>
      <w:r w:rsidR="00A35F6D" w:rsidRPr="000568F3">
        <w:t>. Сопоставление и оценк</w:t>
      </w:r>
      <w:r w:rsidR="000A3CE3">
        <w:t>а</w:t>
      </w:r>
      <w:r w:rsidR="00A35F6D" w:rsidRPr="000568F3">
        <w:t xml:space="preserve"> конкурсных заявок осуществляет</w:t>
      </w:r>
      <w:r w:rsidR="00806259" w:rsidRPr="000568F3">
        <w:t xml:space="preserve">ся на заседании </w:t>
      </w:r>
      <w:r w:rsidR="005E0D51" w:rsidRPr="000568F3">
        <w:t>конкурсной комиссии</w:t>
      </w:r>
      <w:r w:rsidR="00A35F6D" w:rsidRPr="000568F3">
        <w:t xml:space="preserve">. </w:t>
      </w:r>
      <w:r w:rsidR="005E0D51" w:rsidRPr="000568F3">
        <w:t>Конкурсная комиссия</w:t>
      </w:r>
      <w:r w:rsidR="00806259" w:rsidRPr="000568F3">
        <w:t xml:space="preserve"> </w:t>
      </w:r>
      <w:r w:rsidR="00A35F6D" w:rsidRPr="000568F3">
        <w:t xml:space="preserve">вправе привлекать к данному процессу экспертов и </w:t>
      </w:r>
      <w:r w:rsidR="00A35F6D" w:rsidRPr="000A3CE3">
        <w:t xml:space="preserve">любых </w:t>
      </w:r>
      <w:r w:rsidR="00A35F6D" w:rsidRPr="000568F3">
        <w:t xml:space="preserve">других лиц, которых сочтет необходимым. При этом </w:t>
      </w:r>
      <w:r w:rsidR="005E0D51" w:rsidRPr="000568F3">
        <w:t xml:space="preserve">конкурсная комиссия </w:t>
      </w:r>
      <w:r w:rsidR="00806259" w:rsidRPr="000568F3">
        <w:t>должн</w:t>
      </w:r>
      <w:r w:rsidR="005E0D51" w:rsidRPr="000568F3">
        <w:t>а</w:t>
      </w:r>
      <w:r w:rsidR="00A35F6D" w:rsidRPr="000568F3">
        <w:t xml:space="preserve"> обеспечить конфиденциальность процесса оценки и соблюдение коммерческой тайны участников конкурса. </w:t>
      </w:r>
    </w:p>
    <w:p w:rsidR="00A35F6D" w:rsidRPr="000568F3" w:rsidRDefault="00035108" w:rsidP="00291A38">
      <w:pPr>
        <w:spacing w:line="360" w:lineRule="auto"/>
        <w:contextualSpacing/>
        <w:jc w:val="both"/>
      </w:pPr>
      <w:r>
        <w:rPr>
          <w:bCs/>
        </w:rPr>
        <w:t>7.4.10.2</w:t>
      </w:r>
      <w:r w:rsidR="00A35F6D" w:rsidRPr="000568F3">
        <w:t xml:space="preserve">. Рекомендуется осуществлять оценку конкурсных заявок в следующем порядке: </w:t>
      </w:r>
    </w:p>
    <w:p w:rsidR="00A35F6D" w:rsidRPr="000568F3" w:rsidRDefault="00A35F6D" w:rsidP="00291A38">
      <w:pPr>
        <w:spacing w:line="360" w:lineRule="auto"/>
        <w:contextualSpacing/>
        <w:jc w:val="both"/>
      </w:pPr>
      <w:r w:rsidRPr="000568F3">
        <w:t xml:space="preserve">a) проведение отборочной стадии </w:t>
      </w:r>
    </w:p>
    <w:p w:rsidR="00A35F6D" w:rsidRPr="000568F3" w:rsidRDefault="00A35F6D" w:rsidP="00291A38">
      <w:pPr>
        <w:spacing w:line="360" w:lineRule="auto"/>
        <w:contextualSpacing/>
        <w:jc w:val="both"/>
      </w:pPr>
      <w:r w:rsidRPr="000568F3">
        <w:t xml:space="preserve">b) проведение оценочной стадии </w:t>
      </w:r>
    </w:p>
    <w:p w:rsidR="00A35F6D" w:rsidRPr="000568F3" w:rsidRDefault="00577D5A" w:rsidP="00291A38">
      <w:pPr>
        <w:spacing w:line="360" w:lineRule="auto"/>
        <w:contextualSpacing/>
        <w:jc w:val="both"/>
      </w:pPr>
      <w:r w:rsidRPr="000568F3">
        <w:rPr>
          <w:bCs/>
        </w:rPr>
        <w:t>7.4.10.</w:t>
      </w:r>
      <w:r w:rsidR="00035108">
        <w:rPr>
          <w:bCs/>
        </w:rPr>
        <w:t>3</w:t>
      </w:r>
      <w:r w:rsidR="00A35F6D" w:rsidRPr="000568F3">
        <w:t xml:space="preserve">. В рамках отборочной стадии последовательно выполняются следующие действия: </w:t>
      </w:r>
    </w:p>
    <w:p w:rsidR="00531D58" w:rsidRPr="000568F3" w:rsidRDefault="00A35F6D" w:rsidP="00291A38">
      <w:pPr>
        <w:spacing w:line="360" w:lineRule="auto"/>
        <w:contextualSpacing/>
        <w:jc w:val="both"/>
      </w:pPr>
      <w:proofErr w:type="gramStart"/>
      <w:r w:rsidRPr="000568F3">
        <w:lastRenderedPageBreak/>
        <w:t>a)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w:t>
      </w:r>
      <w:r w:rsidR="00531D58" w:rsidRPr="000568F3">
        <w:t>ентации, даже если в них имелись</w:t>
      </w:r>
      <w:r w:rsidRPr="000568F3">
        <w:t xml:space="preserve"> несущественные несоответствия по форме, или арифметические и грамматические ошибки, которые исправлены участник</w:t>
      </w:r>
      <w:r w:rsidR="00531D58" w:rsidRPr="000568F3">
        <w:t>ом, представившим</w:t>
      </w:r>
      <w:r w:rsidRPr="000568F3">
        <w:t xml:space="preserve"> данную заявку; </w:t>
      </w:r>
      <w:proofErr w:type="gramEnd"/>
    </w:p>
    <w:p w:rsidR="00E46CB7" w:rsidRPr="000568F3" w:rsidRDefault="006E3B4C" w:rsidP="00291A38">
      <w:pPr>
        <w:spacing w:line="360" w:lineRule="auto"/>
        <w:contextualSpacing/>
        <w:jc w:val="both"/>
      </w:pPr>
      <w:r>
        <w:t>б</w:t>
      </w:r>
      <w:r w:rsidR="00A35F6D" w:rsidRPr="000568F3">
        <w:t xml:space="preserve">) проверка участника конкурса на соответствие требованиям конкурса </w:t>
      </w:r>
    </w:p>
    <w:p w:rsidR="00A35F6D" w:rsidRPr="000568F3" w:rsidRDefault="006E3B4C" w:rsidP="00291A38">
      <w:pPr>
        <w:spacing w:line="360" w:lineRule="auto"/>
        <w:contextualSpacing/>
        <w:jc w:val="both"/>
      </w:pPr>
      <w:r>
        <w:t>в</w:t>
      </w:r>
      <w:r w:rsidR="00A35F6D" w:rsidRPr="000568F3">
        <w:t xml:space="preserve">) проверка предлагаемой продукции на соответствие требованиям конкурса; </w:t>
      </w:r>
    </w:p>
    <w:p w:rsidR="00A35F6D" w:rsidRPr="000568F3" w:rsidRDefault="006E3B4C" w:rsidP="00291A38">
      <w:pPr>
        <w:tabs>
          <w:tab w:val="left" w:pos="426"/>
        </w:tabs>
        <w:spacing w:line="360" w:lineRule="auto"/>
        <w:contextualSpacing/>
        <w:jc w:val="both"/>
      </w:pPr>
      <w:r>
        <w:t>г</w:t>
      </w:r>
      <w:r w:rsidR="00A35F6D" w:rsidRPr="000568F3">
        <w:t>) затребование от участников конкурса разъяснения положений конкурсных заявок</w:t>
      </w:r>
      <w:r w:rsidR="00F24244">
        <w:t>.</w:t>
      </w:r>
      <w:r w:rsidR="00A35F6D" w:rsidRPr="000568F3">
        <w:t xml:space="preserve">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 </w:t>
      </w:r>
    </w:p>
    <w:p w:rsidR="00774121" w:rsidRPr="000568F3" w:rsidRDefault="006E3B4C" w:rsidP="00291A38">
      <w:pPr>
        <w:spacing w:line="360" w:lineRule="auto"/>
        <w:contextualSpacing/>
        <w:jc w:val="both"/>
        <w:rPr>
          <w:rFonts w:eastAsia="Calibri"/>
          <w:i/>
        </w:rPr>
      </w:pPr>
      <w:r>
        <w:t>д</w:t>
      </w:r>
      <w:r w:rsidR="00A35F6D" w:rsidRPr="000568F3">
        <w:t xml:space="preserve">) </w:t>
      </w:r>
      <w:r w:rsidR="00774121" w:rsidRPr="000568F3">
        <w:rPr>
          <w:rFonts w:eastAsia="Calibri"/>
          <w:bCs/>
        </w:rPr>
        <w:t>ЦЗК</w:t>
      </w:r>
      <w:r w:rsidR="00774121" w:rsidRPr="000568F3">
        <w:rPr>
          <w:rFonts w:eastAsia="Calibri"/>
        </w:rPr>
        <w:t xml:space="preserve"> отклоняет конкурсную заявку, если претендент на участие в конкурсе, представивший данную конкурсную заявку, не соответствует требованиям, предъявляемым к участникам конкурса в соответствии с конкурсной документацией, или заявка признана не соответствующей требованиям, изложенным в конкурсной документации. Такому претенденту отказывается в допуске к участию в конкурсе. </w:t>
      </w:r>
    </w:p>
    <w:p w:rsidR="00A35F6D" w:rsidRPr="000568F3" w:rsidRDefault="00035108" w:rsidP="00291A38">
      <w:pPr>
        <w:spacing w:line="360" w:lineRule="auto"/>
        <w:contextualSpacing/>
        <w:jc w:val="both"/>
      </w:pPr>
      <w:r>
        <w:rPr>
          <w:bCs/>
        </w:rPr>
        <w:t>7.4.10.4</w:t>
      </w:r>
      <w:r w:rsidR="00A35F6D" w:rsidRPr="000568F3">
        <w:t xml:space="preserve">. В рамках оценочной стадии </w:t>
      </w:r>
      <w:r w:rsidR="005E0D51" w:rsidRPr="000568F3">
        <w:t>конкурсная комиссия</w:t>
      </w:r>
      <w:r w:rsidR="00806259" w:rsidRPr="000568F3">
        <w:t xml:space="preserve"> </w:t>
      </w:r>
      <w:r w:rsidR="00A35F6D" w:rsidRPr="000568F3">
        <w:t xml:space="preserve">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ранжировании по степени предпочтительности для Заказчика. </w:t>
      </w:r>
    </w:p>
    <w:p w:rsidR="00A35F6D" w:rsidRPr="000568F3" w:rsidRDefault="00577D5A" w:rsidP="00291A38">
      <w:pPr>
        <w:spacing w:line="360" w:lineRule="auto"/>
        <w:contextualSpacing/>
        <w:jc w:val="both"/>
      </w:pPr>
      <w:r w:rsidRPr="000568F3">
        <w:rPr>
          <w:bCs/>
        </w:rPr>
        <w:t>7.4.10.</w:t>
      </w:r>
      <w:r w:rsidR="00035108" w:rsidRPr="00337CB2">
        <w:rPr>
          <w:bCs/>
        </w:rPr>
        <w:t>5</w:t>
      </w:r>
      <w:r w:rsidR="00A35F6D" w:rsidRPr="000568F3">
        <w:t xml:space="preserve">. Оценка осуществляется в строгом соответствии с критериями и процедурами, указанными в конкурсной документации. </w:t>
      </w:r>
    </w:p>
    <w:p w:rsidR="00A35F6D" w:rsidRPr="000568F3" w:rsidRDefault="00577D5A" w:rsidP="00291A38">
      <w:pPr>
        <w:spacing w:line="360" w:lineRule="auto"/>
        <w:contextualSpacing/>
        <w:jc w:val="both"/>
      </w:pPr>
      <w:r w:rsidRPr="000568F3">
        <w:rPr>
          <w:bCs/>
        </w:rPr>
        <w:t>7.4.10.</w:t>
      </w:r>
      <w:r w:rsidR="00035108" w:rsidRPr="00337CB2">
        <w:rPr>
          <w:bCs/>
        </w:rPr>
        <w:t>6</w:t>
      </w:r>
      <w:r w:rsidR="00A35F6D" w:rsidRPr="000568F3">
        <w:t xml:space="preserve">. При ранжировании заявок </w:t>
      </w:r>
      <w:r w:rsidR="005E0D51" w:rsidRPr="000568F3">
        <w:t>конкурсная комиссия</w:t>
      </w:r>
      <w:r w:rsidR="00806259" w:rsidRPr="000568F3">
        <w:t xml:space="preserve"> </w:t>
      </w:r>
      <w:r w:rsidR="00A35F6D" w:rsidRPr="000568F3">
        <w:t xml:space="preserve">принимает оценки и рекомендации экспертов (если они привлекались), однако может принимать любые самостоятельные решения. </w:t>
      </w:r>
    </w:p>
    <w:p w:rsidR="00A35F6D" w:rsidRPr="000568F3" w:rsidRDefault="00577D5A" w:rsidP="00291A38">
      <w:pPr>
        <w:spacing w:line="360" w:lineRule="auto"/>
        <w:contextualSpacing/>
        <w:jc w:val="both"/>
      </w:pPr>
      <w:r w:rsidRPr="000568F3">
        <w:rPr>
          <w:bCs/>
        </w:rPr>
        <w:t>7.4.10.</w:t>
      </w:r>
      <w:r w:rsidR="00035108" w:rsidRPr="00337CB2">
        <w:rPr>
          <w:bCs/>
        </w:rPr>
        <w:t>7</w:t>
      </w:r>
      <w:r w:rsidR="00A35F6D" w:rsidRPr="000568F3">
        <w:t xml:space="preserve">. При публикации критериев оценки заявок в конкурсной документации </w:t>
      </w:r>
      <w:r w:rsidR="00806259" w:rsidRPr="000568F3">
        <w:t xml:space="preserve">Заказчик </w:t>
      </w:r>
      <w:r w:rsidR="00A35F6D" w:rsidRPr="000568F3">
        <w:t xml:space="preserve">вправе </w:t>
      </w:r>
      <w:proofErr w:type="gramStart"/>
      <w:r w:rsidR="00A35F6D" w:rsidRPr="000568F3">
        <w:t>указать</w:t>
      </w:r>
      <w:proofErr w:type="gramEnd"/>
      <w:r w:rsidR="00A35F6D" w:rsidRPr="000568F3">
        <w:t xml:space="preserve"> как только порядок (в </w:t>
      </w:r>
      <w:proofErr w:type="spellStart"/>
      <w:r w:rsidR="00A35F6D" w:rsidRPr="000568F3">
        <w:t>т.ч</w:t>
      </w:r>
      <w:proofErr w:type="spellEnd"/>
      <w:r w:rsidR="00A35F6D" w:rsidRPr="000568F3">
        <w:t xml:space="preserve">. иерархию) их применения при оценке предложений, так и точную относительную значимость (весовые коэффициенты) каждого такого критерия. </w:t>
      </w:r>
    </w:p>
    <w:p w:rsidR="00A35F6D" w:rsidRPr="000568F3" w:rsidRDefault="00577D5A" w:rsidP="00291A38">
      <w:pPr>
        <w:spacing w:line="360" w:lineRule="auto"/>
        <w:contextualSpacing/>
        <w:jc w:val="both"/>
      </w:pPr>
      <w:r w:rsidRPr="000568F3">
        <w:rPr>
          <w:bCs/>
        </w:rPr>
        <w:t>7.4.10.</w:t>
      </w:r>
      <w:r w:rsidR="00035108" w:rsidRPr="00337CB2">
        <w:rPr>
          <w:bCs/>
        </w:rPr>
        <w:t>8</w:t>
      </w:r>
      <w:r w:rsidR="00A35F6D" w:rsidRPr="000568F3">
        <w:t xml:space="preserve">. Критерии могут касаться: </w:t>
      </w:r>
    </w:p>
    <w:p w:rsidR="00A35F6D" w:rsidRPr="000568F3" w:rsidRDefault="00A35F6D" w:rsidP="00291A38">
      <w:pPr>
        <w:spacing w:line="360" w:lineRule="auto"/>
        <w:contextualSpacing/>
        <w:jc w:val="both"/>
      </w:pPr>
      <w:r w:rsidRPr="000568F3">
        <w:t xml:space="preserve">a) надежности участника; </w:t>
      </w:r>
    </w:p>
    <w:p w:rsidR="00A35F6D" w:rsidRPr="00B932C2" w:rsidRDefault="003B0A08" w:rsidP="00291A38">
      <w:pPr>
        <w:tabs>
          <w:tab w:val="left" w:pos="426"/>
        </w:tabs>
        <w:spacing w:line="360" w:lineRule="auto"/>
        <w:contextualSpacing/>
        <w:jc w:val="both"/>
      </w:pPr>
      <w:r>
        <w:lastRenderedPageBreak/>
        <w:t>б</w:t>
      </w:r>
      <w:r w:rsidR="00A35F6D" w:rsidRPr="00B932C2">
        <w:t xml:space="preserve">) экономической, технической, организационной, финансовой, юридической привлекательности предложения, представленного участником, с точки зрения удовлетворения потребностей Заказчика (включая предлагаемые договорные условия); </w:t>
      </w:r>
    </w:p>
    <w:p w:rsidR="00A35F6D" w:rsidRPr="00B932C2" w:rsidRDefault="003B0A08" w:rsidP="00291A38">
      <w:pPr>
        <w:spacing w:line="360" w:lineRule="auto"/>
        <w:contextualSpacing/>
        <w:jc w:val="both"/>
      </w:pPr>
      <w:r>
        <w:t>в</w:t>
      </w:r>
      <w:r w:rsidR="00A35F6D" w:rsidRPr="00B932C2">
        <w:t xml:space="preserve">) цены предложения, рассматриваемой либо непосредственно, либо с учетом суммарных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 </w:t>
      </w:r>
    </w:p>
    <w:p w:rsidR="00A35F6D" w:rsidRPr="000568F3" w:rsidRDefault="003B0A08" w:rsidP="00291A38">
      <w:pPr>
        <w:spacing w:line="360" w:lineRule="auto"/>
        <w:contextualSpacing/>
        <w:jc w:val="both"/>
      </w:pPr>
      <w:r>
        <w:t>г</w:t>
      </w:r>
      <w:r w:rsidR="001236B8" w:rsidRPr="00B932C2">
        <w:t>) иные разумные критерии, указанные в конкурсной документации</w:t>
      </w:r>
    </w:p>
    <w:p w:rsidR="00A35F6D" w:rsidRPr="000568F3" w:rsidRDefault="00035108" w:rsidP="00291A38">
      <w:pPr>
        <w:spacing w:line="360" w:lineRule="auto"/>
        <w:contextualSpacing/>
        <w:jc w:val="both"/>
      </w:pPr>
      <w:r>
        <w:rPr>
          <w:bCs/>
        </w:rPr>
        <w:t>7.4.10.9</w:t>
      </w:r>
      <w:r w:rsidR="00A35F6D" w:rsidRPr="000568F3">
        <w:t>. При наличии прямого указания в конкурсной документации на применение преференций, конкурсная комиссия при оценке и сопоставлении конкурсных заявок учитывает преференциальные поправки в пользу соот</w:t>
      </w:r>
      <w:r w:rsidR="00806259" w:rsidRPr="000568F3">
        <w:t>ветствующих групп контрагентов.</w:t>
      </w:r>
    </w:p>
    <w:p w:rsidR="00A35F6D" w:rsidRDefault="00577D5A" w:rsidP="00291A38">
      <w:pPr>
        <w:spacing w:line="360" w:lineRule="auto"/>
        <w:contextualSpacing/>
        <w:jc w:val="both"/>
      </w:pPr>
      <w:r w:rsidRPr="000568F3">
        <w:rPr>
          <w:bCs/>
        </w:rPr>
        <w:t>7.4.10.1</w:t>
      </w:r>
      <w:r w:rsidR="00035108" w:rsidRPr="00337CB2">
        <w:rPr>
          <w:bCs/>
        </w:rPr>
        <w:t>0</w:t>
      </w:r>
      <w:r w:rsidR="00A35F6D" w:rsidRPr="000568F3">
        <w:t xml:space="preserve">. Отборочная и оценочная стадии могут совмещаться (проводиться одновременно). </w:t>
      </w:r>
    </w:p>
    <w:p w:rsidR="00A35F6D" w:rsidRPr="000568F3" w:rsidRDefault="00577D5A" w:rsidP="00291A38">
      <w:pPr>
        <w:spacing w:before="60" w:after="60" w:line="360" w:lineRule="auto"/>
        <w:contextualSpacing/>
        <w:jc w:val="both"/>
        <w:rPr>
          <w:b/>
        </w:rPr>
      </w:pPr>
      <w:r w:rsidRPr="000568F3">
        <w:rPr>
          <w:b/>
        </w:rPr>
        <w:t>7.4.11</w:t>
      </w:r>
      <w:r w:rsidR="00A35F6D" w:rsidRPr="000568F3">
        <w:rPr>
          <w:b/>
        </w:rPr>
        <w:t>. Определение победителя конкурса</w:t>
      </w:r>
      <w:r w:rsidRPr="000568F3">
        <w:rPr>
          <w:b/>
        </w:rPr>
        <w:t>.</w:t>
      </w:r>
      <w:r w:rsidR="00A35F6D" w:rsidRPr="000568F3">
        <w:rPr>
          <w:b/>
        </w:rPr>
        <w:t xml:space="preserve"> </w:t>
      </w:r>
    </w:p>
    <w:p w:rsidR="00A35F6D" w:rsidRPr="000568F3" w:rsidRDefault="00DE442F" w:rsidP="00291A38">
      <w:pPr>
        <w:spacing w:line="360" w:lineRule="auto"/>
        <w:contextualSpacing/>
        <w:jc w:val="both"/>
      </w:pPr>
      <w:r w:rsidRPr="000568F3">
        <w:rPr>
          <w:bCs/>
        </w:rPr>
        <w:t>7.4.11.1</w:t>
      </w:r>
      <w:r w:rsidR="00A35F6D" w:rsidRPr="000568F3">
        <w:t>. Если иного не было указано в И</w:t>
      </w:r>
      <w:r w:rsidR="00806259" w:rsidRPr="000568F3">
        <w:t>звещении о проведении конкурса</w:t>
      </w:r>
      <w:r w:rsidR="00A35F6D" w:rsidRPr="000568F3">
        <w:t xml:space="preserve">, </w:t>
      </w:r>
      <w:r w:rsidR="005E0D51" w:rsidRPr="000568F3">
        <w:t>конкурсная комиссия</w:t>
      </w:r>
      <w:r w:rsidR="00577D5A" w:rsidRPr="000568F3">
        <w:t xml:space="preserve"> </w:t>
      </w:r>
      <w:r w:rsidR="00A35F6D" w:rsidRPr="000568F3">
        <w:t>обязан</w:t>
      </w:r>
      <w:r w:rsidR="005E0D51" w:rsidRPr="000568F3">
        <w:t>а</w:t>
      </w:r>
      <w:r w:rsidR="00A35F6D" w:rsidRPr="000568F3">
        <w:t xml:space="preserve"> выбрать победи</w:t>
      </w:r>
      <w:r w:rsidR="00806259" w:rsidRPr="000568F3">
        <w:t xml:space="preserve">теля конкурса в срок не более </w:t>
      </w:r>
      <w:r w:rsidR="00577D5A" w:rsidRPr="000568F3">
        <w:t>10</w:t>
      </w:r>
      <w:r w:rsidR="00A35F6D" w:rsidRPr="000568F3">
        <w:t xml:space="preserve"> календарных дней </w:t>
      </w:r>
      <w:proofErr w:type="gramStart"/>
      <w:r w:rsidR="00A35F6D" w:rsidRPr="000568F3">
        <w:t xml:space="preserve">с </w:t>
      </w:r>
      <w:r w:rsidR="0039037B" w:rsidRPr="000568F3">
        <w:t>даты вскрытия</w:t>
      </w:r>
      <w:proofErr w:type="gramEnd"/>
      <w:r w:rsidR="0039037B" w:rsidRPr="000568F3">
        <w:t xml:space="preserve"> конкурсных заявок</w:t>
      </w:r>
      <w:r w:rsidR="00A35F6D" w:rsidRPr="000568F3">
        <w:t xml:space="preserve">. </w:t>
      </w:r>
    </w:p>
    <w:p w:rsidR="00A35F6D" w:rsidRPr="000568F3" w:rsidRDefault="00DE442F" w:rsidP="00291A38">
      <w:pPr>
        <w:spacing w:line="360" w:lineRule="auto"/>
        <w:contextualSpacing/>
        <w:jc w:val="both"/>
      </w:pPr>
      <w:r w:rsidRPr="000568F3">
        <w:rPr>
          <w:bCs/>
        </w:rPr>
        <w:t>7.4.11.2</w:t>
      </w:r>
      <w:r w:rsidR="00A35F6D" w:rsidRPr="000568F3">
        <w:t>. Победителем конкурса признается участник, представивший конкурсную заявку, кото</w:t>
      </w:r>
      <w:r w:rsidR="0039037B" w:rsidRPr="000568F3">
        <w:t xml:space="preserve">рая решением </w:t>
      </w:r>
      <w:r w:rsidR="005E0D51" w:rsidRPr="000568F3">
        <w:t>конкурсной комиссией</w:t>
      </w:r>
      <w:r w:rsidR="00A35F6D" w:rsidRPr="000568F3">
        <w:t xml:space="preserve"> признана наилучшим предложением по результатам оценочной стадии и заняла первое место в итоговой </w:t>
      </w:r>
      <w:proofErr w:type="spellStart"/>
      <w:r w:rsidR="00A35F6D" w:rsidRPr="000568F3">
        <w:t>ранжировке</w:t>
      </w:r>
      <w:proofErr w:type="spellEnd"/>
      <w:r w:rsidR="00A35F6D" w:rsidRPr="000568F3">
        <w:t xml:space="preserve"> заявок по степени предпочтительности. </w:t>
      </w:r>
    </w:p>
    <w:p w:rsidR="00A35F6D" w:rsidRPr="000568F3" w:rsidRDefault="00DE442F" w:rsidP="00291A38">
      <w:pPr>
        <w:spacing w:line="360" w:lineRule="auto"/>
        <w:contextualSpacing/>
        <w:jc w:val="both"/>
      </w:pPr>
      <w:r w:rsidRPr="000568F3">
        <w:rPr>
          <w:bCs/>
        </w:rPr>
        <w:t>7.4.11.3</w:t>
      </w:r>
      <w:r w:rsidR="00A35F6D" w:rsidRPr="000568F3">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 </w:t>
      </w:r>
    </w:p>
    <w:p w:rsidR="00A35F6D" w:rsidRPr="000568F3" w:rsidRDefault="00DE442F" w:rsidP="00291A38">
      <w:pPr>
        <w:spacing w:line="360" w:lineRule="auto"/>
        <w:contextualSpacing/>
        <w:jc w:val="both"/>
      </w:pPr>
      <w:r w:rsidRPr="000568F3">
        <w:rPr>
          <w:bCs/>
        </w:rPr>
        <w:t>7.4.11.4</w:t>
      </w:r>
      <w:r w:rsidR="00A35F6D" w:rsidRPr="000568F3">
        <w:t>. По результатам заседания</w:t>
      </w:r>
      <w:r w:rsidR="0039037B" w:rsidRPr="000568F3">
        <w:t xml:space="preserve"> </w:t>
      </w:r>
      <w:r w:rsidR="005E0D51" w:rsidRPr="000568F3">
        <w:t>конкурсной комиссии</w:t>
      </w:r>
      <w:r w:rsidR="00A35F6D" w:rsidRPr="000568F3">
        <w:t>, на котором осуществляется оценка конкурсных заявок и определение победителя конкурса, оформляется протокол выбора победителя. В нем указываются члены</w:t>
      </w:r>
      <w:r w:rsidR="00577D5A" w:rsidRPr="000568F3">
        <w:t xml:space="preserve"> </w:t>
      </w:r>
      <w:r w:rsidR="005E0D51" w:rsidRPr="000568F3">
        <w:t>конкурсной комиссии</w:t>
      </w:r>
      <w:r w:rsidR="00A35F6D" w:rsidRPr="000568F3">
        <w:t xml:space="preserve">, принявшие участие в заседании, перечисляются участники конкурса, заявки которых были рассмотрены, установленное </w:t>
      </w:r>
      <w:r w:rsidR="005E0D51" w:rsidRPr="000568F3">
        <w:t>конкурсной комиссией</w:t>
      </w:r>
      <w:r w:rsidR="00577D5A" w:rsidRPr="000568F3">
        <w:t xml:space="preserve"> </w:t>
      </w:r>
      <w:r w:rsidR="00A35F6D" w:rsidRPr="000568F3">
        <w:t xml:space="preserve">ранжирование заявок по степени предпочтительности и называется победитель конкурса. </w:t>
      </w:r>
    </w:p>
    <w:p w:rsidR="00A35F6D" w:rsidRPr="000568F3" w:rsidRDefault="00DE442F" w:rsidP="00291A38">
      <w:pPr>
        <w:spacing w:line="360" w:lineRule="auto"/>
        <w:contextualSpacing/>
        <w:jc w:val="both"/>
      </w:pPr>
      <w:r w:rsidRPr="000568F3">
        <w:rPr>
          <w:bCs/>
        </w:rPr>
        <w:t>7.4.11.5</w:t>
      </w:r>
      <w:r w:rsidR="00A35F6D" w:rsidRPr="000568F3">
        <w:t xml:space="preserve">. Участник конкурса незамедлительно уведомляется </w:t>
      </w:r>
      <w:r w:rsidR="005E0D51" w:rsidRPr="000568F3">
        <w:t xml:space="preserve">ЦОЗ </w:t>
      </w:r>
      <w:r w:rsidR="00A35F6D" w:rsidRPr="000568F3">
        <w:t xml:space="preserve">о признании его Победителем конкурса и о необходимости подписания протокола о результатах конкурса в соответствии с требованиями статьи 448 Гражданского кодекса РФ. </w:t>
      </w:r>
    </w:p>
    <w:p w:rsidR="00A35F6D" w:rsidRPr="000568F3" w:rsidRDefault="00DE442F" w:rsidP="00291A38">
      <w:pPr>
        <w:spacing w:line="360" w:lineRule="auto"/>
        <w:contextualSpacing/>
        <w:jc w:val="both"/>
      </w:pPr>
      <w:r w:rsidRPr="000568F3">
        <w:rPr>
          <w:bCs/>
        </w:rPr>
        <w:t>7.4.11.6</w:t>
      </w:r>
      <w:r w:rsidR="00A35F6D" w:rsidRPr="000568F3">
        <w:t xml:space="preserve">. 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w:t>
      </w:r>
      <w:r w:rsidR="00A35F6D" w:rsidRPr="000568F3">
        <w:lastRenderedPageBreak/>
        <w:t xml:space="preserve">обязательств по договору). Кроме случаев разъяснения конкурсных заявок, исправления ошибок и применения переторжки, проведение каких-либо переговоров между </w:t>
      </w:r>
      <w:r w:rsidR="005E0D51" w:rsidRPr="000568F3">
        <w:t>конкурсной комиссией</w:t>
      </w:r>
      <w:r w:rsidR="0039037B" w:rsidRPr="000568F3">
        <w:t xml:space="preserve"> </w:t>
      </w:r>
      <w:r w:rsidR="00A35F6D" w:rsidRPr="000568F3">
        <w:t xml:space="preserve">и победителем конкурса относительно его конкурсной заявки не допускается. </w:t>
      </w:r>
    </w:p>
    <w:p w:rsidR="00A35F6D" w:rsidRPr="000568F3" w:rsidRDefault="00DE442F" w:rsidP="00291A38">
      <w:pPr>
        <w:spacing w:before="60" w:after="60" w:line="360" w:lineRule="auto"/>
        <w:contextualSpacing/>
        <w:jc w:val="both"/>
        <w:rPr>
          <w:b/>
        </w:rPr>
      </w:pPr>
      <w:r w:rsidRPr="000568F3">
        <w:rPr>
          <w:b/>
        </w:rPr>
        <w:t>7.4.12</w:t>
      </w:r>
      <w:r w:rsidR="00A35F6D" w:rsidRPr="000568F3">
        <w:rPr>
          <w:b/>
        </w:rPr>
        <w:t>. Заключение договора</w:t>
      </w:r>
      <w:r w:rsidRPr="000568F3">
        <w:rPr>
          <w:b/>
        </w:rPr>
        <w:t>.</w:t>
      </w:r>
      <w:r w:rsidR="00A35F6D" w:rsidRPr="000568F3">
        <w:rPr>
          <w:b/>
        </w:rPr>
        <w:t xml:space="preserve"> </w:t>
      </w:r>
    </w:p>
    <w:p w:rsidR="00A35F6D" w:rsidRPr="000568F3" w:rsidRDefault="00DE442F" w:rsidP="00291A38">
      <w:pPr>
        <w:spacing w:line="360" w:lineRule="auto"/>
        <w:contextualSpacing/>
        <w:jc w:val="both"/>
      </w:pPr>
      <w:r w:rsidRPr="000568F3">
        <w:rPr>
          <w:bCs/>
        </w:rPr>
        <w:t>7.4.12.1</w:t>
      </w:r>
      <w:r w:rsidR="00A35F6D" w:rsidRPr="000568F3">
        <w:t xml:space="preserve">. До заключения договора необходимо обеспечить: </w:t>
      </w:r>
    </w:p>
    <w:p w:rsidR="00A35F6D" w:rsidRPr="000568F3" w:rsidRDefault="00A35F6D" w:rsidP="00291A38">
      <w:pPr>
        <w:spacing w:line="360" w:lineRule="auto"/>
        <w:contextualSpacing/>
        <w:jc w:val="both"/>
      </w:pPr>
      <w:r w:rsidRPr="000568F3">
        <w:t xml:space="preserve">a) подготовку </w:t>
      </w:r>
      <w:r w:rsidR="00DE442F" w:rsidRPr="000568F3">
        <w:t xml:space="preserve">ЦОЗ </w:t>
      </w:r>
      <w:r w:rsidRPr="000568F3">
        <w:t xml:space="preserve">проекта договора, на основе требований конкурсной документации и заявки победителя конкурса, окончательное согласование не определенных в ходе проведения конкурса условий на преддоговорных переговорах и подписание; </w:t>
      </w:r>
    </w:p>
    <w:p w:rsidR="00A35F6D" w:rsidRPr="000568F3" w:rsidRDefault="009211B4" w:rsidP="00291A38">
      <w:pPr>
        <w:spacing w:line="360" w:lineRule="auto"/>
        <w:contextualSpacing/>
        <w:jc w:val="both"/>
      </w:pPr>
      <w:r>
        <w:t>б</w:t>
      </w:r>
      <w:r w:rsidR="00A35F6D" w:rsidRPr="000568F3">
        <w:t xml:space="preserve">) контроль </w:t>
      </w:r>
      <w:r w:rsidR="00DE442F" w:rsidRPr="000568F3">
        <w:t xml:space="preserve">ЦОЗ </w:t>
      </w:r>
      <w:r w:rsidR="00A35F6D" w:rsidRPr="000568F3">
        <w:t xml:space="preserve">за выполнением всех условий для вступления договора в силу (например, предоставление победителем конкурса обеспечения исполнения договора); </w:t>
      </w:r>
    </w:p>
    <w:p w:rsidR="00E8174A" w:rsidRPr="000568F3" w:rsidRDefault="009211B4" w:rsidP="00291A38">
      <w:pPr>
        <w:spacing w:line="360" w:lineRule="auto"/>
        <w:contextualSpacing/>
        <w:jc w:val="both"/>
      </w:pPr>
      <w:r>
        <w:t>в</w:t>
      </w:r>
      <w:r w:rsidR="00A35F6D" w:rsidRPr="000568F3">
        <w:t xml:space="preserve">) информирование </w:t>
      </w:r>
      <w:r w:rsidR="00DE442F" w:rsidRPr="000568F3">
        <w:t xml:space="preserve"> </w:t>
      </w:r>
      <w:r w:rsidR="00A35F6D" w:rsidRPr="000568F3">
        <w:t xml:space="preserve">других участников конкурса о его результатах (в трехдневный срок с момента подписания протокола о результатах конкурса) </w:t>
      </w:r>
    </w:p>
    <w:p w:rsidR="00A35F6D" w:rsidRPr="000568F3" w:rsidRDefault="009211B4" w:rsidP="00291A38">
      <w:pPr>
        <w:spacing w:line="360" w:lineRule="auto"/>
        <w:contextualSpacing/>
        <w:jc w:val="both"/>
      </w:pPr>
      <w:r>
        <w:t>г</w:t>
      </w:r>
      <w:r w:rsidR="00A35F6D" w:rsidRPr="000568F3">
        <w:t>) возврат обеспечения конкурс</w:t>
      </w:r>
      <w:r w:rsidR="0039037B" w:rsidRPr="000568F3">
        <w:t>ной заявки победителя конкурса;</w:t>
      </w:r>
    </w:p>
    <w:p w:rsidR="001F5A48" w:rsidRPr="000568F3" w:rsidRDefault="00DE442F" w:rsidP="00291A38">
      <w:pPr>
        <w:spacing w:line="360" w:lineRule="auto"/>
        <w:contextualSpacing/>
        <w:jc w:val="both"/>
      </w:pPr>
      <w:r w:rsidRPr="000568F3">
        <w:rPr>
          <w:bCs/>
        </w:rPr>
        <w:t>7.4.12.2</w:t>
      </w:r>
      <w:r w:rsidR="00A35F6D" w:rsidRPr="000568F3">
        <w:t xml:space="preserve">. </w:t>
      </w:r>
      <w:r w:rsidR="001F5A48" w:rsidRPr="000568F3">
        <w:t xml:space="preserve">В течение не более пяти  дней </w:t>
      </w:r>
      <w:proofErr w:type="gramStart"/>
      <w:r w:rsidR="001F5A48" w:rsidRPr="000568F3">
        <w:t>с даты получения</w:t>
      </w:r>
      <w:proofErr w:type="gramEnd"/>
      <w:r w:rsidR="001F5A48" w:rsidRPr="000568F3">
        <w:t xml:space="preserve"> от Заказчика проекта договора победитель конкурса обязан подписать договор со своей стороны и представить все экземпляры договора Заказчику. В случае</w:t>
      </w:r>
      <w:proofErr w:type="gramStart"/>
      <w:r w:rsidR="001F5A48" w:rsidRPr="000568F3">
        <w:t>,</w:t>
      </w:r>
      <w:proofErr w:type="gramEnd"/>
      <w:r w:rsidR="001F5A48" w:rsidRPr="000568F3">
        <w:t xml:space="preserve"> если в конкурсной документации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конкурсной документацией и конкурсной заявкой победителя конкурса.</w:t>
      </w:r>
    </w:p>
    <w:p w:rsidR="001F5A48" w:rsidRPr="000568F3" w:rsidRDefault="001F5A48" w:rsidP="00291A38">
      <w:pPr>
        <w:spacing w:line="360" w:lineRule="auto"/>
        <w:contextualSpacing/>
        <w:jc w:val="both"/>
      </w:pPr>
      <w:r w:rsidRPr="000568F3">
        <w:t>В случае</w:t>
      </w:r>
      <w:proofErr w:type="gramStart"/>
      <w:r w:rsidRPr="000568F3">
        <w:t>,</w:t>
      </w:r>
      <w:proofErr w:type="gramEnd"/>
      <w:r w:rsidRPr="000568F3">
        <w:t xml:space="preserve"> если победителем конкурса не исполнены требования настоящей части, он признается уклонившимся от заключения договора.</w:t>
      </w:r>
    </w:p>
    <w:p w:rsidR="001F5A48" w:rsidRPr="000568F3" w:rsidRDefault="001F5A48" w:rsidP="00291A38">
      <w:pPr>
        <w:spacing w:line="360" w:lineRule="auto"/>
        <w:contextualSpacing/>
        <w:jc w:val="both"/>
      </w:pPr>
      <w:r w:rsidRPr="000568F3">
        <w:t xml:space="preserve">7.4.12.3. </w:t>
      </w:r>
      <w:r w:rsidR="00835890" w:rsidRPr="000568F3">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и о понуждении победителя конкурса возместить убытки, причиненные уклонением от заключения договора, и заключить договор с участником открытого конкурса, заявке на </w:t>
      </w:r>
      <w:proofErr w:type="gramStart"/>
      <w:r w:rsidR="00835890" w:rsidRPr="000568F3">
        <w:t>участие</w:t>
      </w:r>
      <w:proofErr w:type="gramEnd"/>
      <w:r w:rsidR="00835890" w:rsidRPr="000568F3">
        <w:t xml:space="preserve"> в открытом конкурсе которого присвоен второй номер. При этом обеспечение заявки победителю открытого конкурса не возвращается. </w:t>
      </w:r>
    </w:p>
    <w:p w:rsidR="001F5A48" w:rsidRPr="000568F3" w:rsidRDefault="001F5A48" w:rsidP="00291A38">
      <w:pPr>
        <w:spacing w:line="360" w:lineRule="auto"/>
        <w:contextualSpacing/>
        <w:jc w:val="both"/>
      </w:pPr>
      <w:r w:rsidRPr="000568F3">
        <w:t xml:space="preserve">В случае согласия участника конкурса, заявке на </w:t>
      </w:r>
      <w:proofErr w:type="gramStart"/>
      <w:r w:rsidRPr="000568F3">
        <w:t>участие</w:t>
      </w:r>
      <w:proofErr w:type="gramEnd"/>
      <w:r w:rsidRPr="000568F3">
        <w:t xml:space="preserve"> в конкурсе которого присвоен второй номер, заключить договор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конкурса. Проект договора подлежит направлению Заказчиком в адрес указанного участника в срок, не превышающий пять рабочих дней </w:t>
      </w:r>
      <w:proofErr w:type="gramStart"/>
      <w:r w:rsidRPr="000568F3">
        <w:t>с даты признания</w:t>
      </w:r>
      <w:proofErr w:type="gramEnd"/>
      <w:r w:rsidRPr="000568F3">
        <w:t xml:space="preserve"> победителя уклонившимся от заключения договора.</w:t>
      </w:r>
    </w:p>
    <w:p w:rsidR="001F5A48" w:rsidRPr="000568F3" w:rsidRDefault="001F5A48" w:rsidP="00291A38">
      <w:pPr>
        <w:spacing w:line="360" w:lineRule="auto"/>
        <w:contextualSpacing/>
        <w:jc w:val="both"/>
      </w:pPr>
      <w:r w:rsidRPr="000568F3">
        <w:lastRenderedPageBreak/>
        <w:t xml:space="preserve">Участник, заявке на </w:t>
      </w:r>
      <w:proofErr w:type="gramStart"/>
      <w:r w:rsidRPr="000568F3">
        <w:t>участие</w:t>
      </w:r>
      <w:proofErr w:type="gramEnd"/>
      <w:r w:rsidRPr="000568F3">
        <w:t xml:space="preserve"> в конкурсе которого присвоен второй номер, вправе подписать договор и передать его Заказчику в порядке и в сроки, предусмотренные пунктом </w:t>
      </w:r>
      <w:r w:rsidR="00835890" w:rsidRPr="000568F3">
        <w:t>7.4.12.2.</w:t>
      </w:r>
      <w:r w:rsidRPr="000568F3">
        <w:t>,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конкурсной документации.</w:t>
      </w:r>
    </w:p>
    <w:p w:rsidR="001F5A48" w:rsidRPr="000568F3" w:rsidRDefault="00661294" w:rsidP="00291A38">
      <w:pPr>
        <w:spacing w:line="360" w:lineRule="auto"/>
        <w:contextualSpacing/>
        <w:jc w:val="both"/>
      </w:pPr>
      <w:r w:rsidRPr="000568F3">
        <w:t>7.4.12.4</w:t>
      </w:r>
      <w:r w:rsidR="00835890" w:rsidRPr="000568F3">
        <w:t xml:space="preserve">. </w:t>
      </w:r>
      <w:r w:rsidR="001F5A48" w:rsidRPr="000568F3">
        <w:t xml:space="preserve">Непредставление участником, заявке на </w:t>
      </w:r>
      <w:proofErr w:type="gramStart"/>
      <w:r w:rsidR="001F5A48" w:rsidRPr="000568F3">
        <w:t>участие</w:t>
      </w:r>
      <w:proofErr w:type="gramEnd"/>
      <w:r w:rsidR="001F5A48" w:rsidRPr="000568F3">
        <w:t xml:space="preserve"> в конкурсе которого присвоен второй номер, Заказчику в срок, установленный в настоящей статье,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конкурсной документации, считается отказом такого участника от заключения договора. В этом случае  конкурс признается несостоявшимся.</w:t>
      </w:r>
    </w:p>
    <w:p w:rsidR="001F5A48" w:rsidRPr="000568F3" w:rsidRDefault="00661294" w:rsidP="00291A38">
      <w:pPr>
        <w:spacing w:line="360" w:lineRule="auto"/>
        <w:contextualSpacing/>
        <w:jc w:val="both"/>
      </w:pPr>
      <w:r w:rsidRPr="000568F3">
        <w:t>7.4.12.5</w:t>
      </w:r>
      <w:r w:rsidR="00835890" w:rsidRPr="000568F3">
        <w:t xml:space="preserve">. </w:t>
      </w:r>
      <w:r w:rsidR="001F5A48" w:rsidRPr="000568F3">
        <w:t>З</w:t>
      </w:r>
      <w:r w:rsidR="00094DDB">
        <w:t>аказчик в течение не более пяти</w:t>
      </w:r>
      <w:r w:rsidR="001F5A48" w:rsidRPr="000568F3">
        <w:t xml:space="preserve"> дней с даты получения от победителя конкурса или участника, заявке на </w:t>
      </w:r>
      <w:proofErr w:type="gramStart"/>
      <w:r w:rsidR="001F5A48" w:rsidRPr="000568F3">
        <w:t>участие</w:t>
      </w:r>
      <w:proofErr w:type="gramEnd"/>
      <w:r w:rsidR="001F5A48" w:rsidRPr="000568F3">
        <w:t xml:space="preserve"> в открытом конкурсе которого присвоен второй номер,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договора было установлено в конкурсной документации,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w:t>
      </w:r>
    </w:p>
    <w:p w:rsidR="00A35F6D" w:rsidRPr="000568F3" w:rsidRDefault="00DE442F" w:rsidP="00291A38">
      <w:pPr>
        <w:spacing w:before="60" w:after="60" w:line="360" w:lineRule="auto"/>
        <w:contextualSpacing/>
        <w:jc w:val="both"/>
        <w:rPr>
          <w:b/>
        </w:rPr>
      </w:pPr>
      <w:r w:rsidRPr="000568F3">
        <w:rPr>
          <w:b/>
        </w:rPr>
        <w:t>7.4.13</w:t>
      </w:r>
      <w:r w:rsidR="00A35F6D" w:rsidRPr="000568F3">
        <w:rPr>
          <w:b/>
        </w:rPr>
        <w:t>. Информация о результатах конкурса</w:t>
      </w:r>
      <w:r w:rsidR="00F62A00" w:rsidRPr="000568F3">
        <w:rPr>
          <w:b/>
        </w:rPr>
        <w:t>.</w:t>
      </w:r>
      <w:r w:rsidR="00A35F6D" w:rsidRPr="000568F3">
        <w:rPr>
          <w:b/>
        </w:rPr>
        <w:t xml:space="preserve"> </w:t>
      </w:r>
    </w:p>
    <w:p w:rsidR="00A35F6D" w:rsidRPr="000568F3" w:rsidRDefault="00DE442F" w:rsidP="00291A38">
      <w:pPr>
        <w:spacing w:line="360" w:lineRule="auto"/>
        <w:contextualSpacing/>
        <w:jc w:val="both"/>
      </w:pPr>
      <w:r w:rsidRPr="000568F3">
        <w:rPr>
          <w:bCs/>
        </w:rPr>
        <w:t xml:space="preserve">7.4.13.1. </w:t>
      </w:r>
      <w:r w:rsidR="00934028">
        <w:t>ОЗ</w:t>
      </w:r>
      <w:r w:rsidR="0039037B" w:rsidRPr="000568F3">
        <w:t xml:space="preserve"> </w:t>
      </w:r>
      <w:r w:rsidR="00A35F6D" w:rsidRPr="000568F3">
        <w:t>должен опубли</w:t>
      </w:r>
      <w:r w:rsidR="0039037B" w:rsidRPr="000568F3">
        <w:t xml:space="preserve">ковать </w:t>
      </w:r>
      <w:r w:rsidR="00B03BD5" w:rsidRPr="000568F3">
        <w:t>в единой информационной системе</w:t>
      </w:r>
      <w:r w:rsidR="0039037B" w:rsidRPr="000568F3">
        <w:t xml:space="preserve"> </w:t>
      </w:r>
      <w:r w:rsidR="00A35F6D" w:rsidRPr="000568F3">
        <w:t xml:space="preserve">протокол </w:t>
      </w:r>
      <w:r w:rsidR="00C43955" w:rsidRPr="000568F3">
        <w:t xml:space="preserve">ЦЗК </w:t>
      </w:r>
      <w:r w:rsidR="00A35F6D" w:rsidRPr="000568F3">
        <w:t xml:space="preserve">о результатах проведенного конкурса </w:t>
      </w:r>
      <w:r w:rsidR="00A35F6D" w:rsidRPr="000568F3">
        <w:rPr>
          <w:b/>
        </w:rPr>
        <w:t>не позднее 3 (трех) дней</w:t>
      </w:r>
      <w:r w:rsidR="00A35F6D" w:rsidRPr="000568F3">
        <w:t xml:space="preserve"> с момента подписания данного протокола. </w:t>
      </w:r>
    </w:p>
    <w:p w:rsidR="00A35F6D" w:rsidRPr="000568F3" w:rsidRDefault="00DE442F" w:rsidP="00291A38">
      <w:pPr>
        <w:spacing w:line="360" w:lineRule="auto"/>
        <w:contextualSpacing/>
        <w:jc w:val="both"/>
      </w:pPr>
      <w:r w:rsidRPr="000568F3">
        <w:rPr>
          <w:bCs/>
        </w:rPr>
        <w:t xml:space="preserve">7.4.13.2. </w:t>
      </w:r>
      <w:r w:rsidR="00A35F6D" w:rsidRPr="000568F3">
        <w:t xml:space="preserve">Опубликование информации о победителе конкурса осуществляется во всех без исключения источниках, в которых публиковалось официальное извещение о проведении конкурса и его копии. </w:t>
      </w:r>
    </w:p>
    <w:p w:rsidR="00E46CB7" w:rsidRPr="000568F3" w:rsidRDefault="00DE442F" w:rsidP="00291A38">
      <w:pPr>
        <w:spacing w:line="360" w:lineRule="auto"/>
        <w:contextualSpacing/>
        <w:jc w:val="both"/>
      </w:pPr>
      <w:r w:rsidRPr="000568F3">
        <w:rPr>
          <w:bCs/>
        </w:rPr>
        <w:t xml:space="preserve">7.4.13.3. </w:t>
      </w:r>
      <w:r w:rsidR="00A35F6D" w:rsidRPr="000568F3">
        <w:t xml:space="preserve"> В случае если конкурс признан несостоявшимся, то </w:t>
      </w:r>
      <w:r w:rsidR="00A35F6D" w:rsidRPr="000568F3">
        <w:rPr>
          <w:b/>
        </w:rPr>
        <w:t>в течение 3 (трех) дней</w:t>
      </w:r>
      <w:r w:rsidR="00A35F6D" w:rsidRPr="000568F3">
        <w:t xml:space="preserve"> с момента подписания протокола о признании конкурса несостоявшимся, </w:t>
      </w:r>
      <w:r w:rsidR="00934028">
        <w:t>ОЗ</w:t>
      </w:r>
      <w:r w:rsidR="00A35F6D" w:rsidRPr="000568F3">
        <w:t xml:space="preserve"> должен опубликовать данны</w:t>
      </w:r>
      <w:r w:rsidRPr="000568F3">
        <w:t xml:space="preserve">й протокол </w:t>
      </w:r>
      <w:r w:rsidR="00B03BD5" w:rsidRPr="000568F3">
        <w:t>в единой информационной системе</w:t>
      </w:r>
      <w:r w:rsidRPr="000568F3">
        <w:t xml:space="preserve"> и сайте </w:t>
      </w:r>
      <w:r w:rsidR="00231280">
        <w:t>Акцион</w:t>
      </w:r>
      <w:r w:rsidR="00DC1373">
        <w:t>ерного общества</w:t>
      </w:r>
      <w:r w:rsidR="005F75B1" w:rsidRPr="000568F3">
        <w:t xml:space="preserve">. </w:t>
      </w:r>
    </w:p>
    <w:p w:rsidR="00B647A6" w:rsidRPr="000568F3" w:rsidRDefault="00B647A6" w:rsidP="00291A38">
      <w:pPr>
        <w:spacing w:before="60" w:after="60" w:line="360" w:lineRule="auto"/>
        <w:contextualSpacing/>
        <w:jc w:val="both"/>
        <w:rPr>
          <w:b/>
        </w:rPr>
      </w:pPr>
      <w:r w:rsidRPr="000568F3">
        <w:rPr>
          <w:b/>
        </w:rPr>
        <w:t xml:space="preserve">7.4.14. Признание конкурса </w:t>
      </w:r>
      <w:proofErr w:type="gramStart"/>
      <w:r w:rsidRPr="000568F3">
        <w:rPr>
          <w:b/>
        </w:rPr>
        <w:t>несостоявшимся</w:t>
      </w:r>
      <w:proofErr w:type="gramEnd"/>
      <w:r w:rsidRPr="000568F3">
        <w:rPr>
          <w:b/>
        </w:rPr>
        <w:t>.</w:t>
      </w:r>
    </w:p>
    <w:p w:rsidR="00B647A6" w:rsidRPr="000568F3" w:rsidRDefault="00B647A6" w:rsidP="00291A38">
      <w:pPr>
        <w:spacing w:line="360" w:lineRule="auto"/>
        <w:contextualSpacing/>
        <w:jc w:val="both"/>
      </w:pPr>
      <w:r w:rsidRPr="000568F3">
        <w:t>7.4.14.1.Конкурс может быть признан несостоявшимся в следующих случаях:</w:t>
      </w:r>
    </w:p>
    <w:p w:rsidR="00B647A6" w:rsidRPr="000568F3" w:rsidRDefault="00B647A6" w:rsidP="00291A38">
      <w:pPr>
        <w:spacing w:line="360" w:lineRule="auto"/>
        <w:contextualSpacing/>
        <w:jc w:val="both"/>
      </w:pPr>
      <w:r w:rsidRPr="000568F3">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w:t>
      </w:r>
    </w:p>
    <w:p w:rsidR="00B647A6" w:rsidRPr="000568F3" w:rsidRDefault="00B647A6" w:rsidP="00291A38">
      <w:pPr>
        <w:spacing w:line="360" w:lineRule="auto"/>
        <w:contextualSpacing/>
        <w:jc w:val="both"/>
      </w:pPr>
      <w:proofErr w:type="gramStart"/>
      <w:r w:rsidRPr="000568F3">
        <w:lastRenderedPageBreak/>
        <w:t>-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roofErr w:type="gramEnd"/>
    </w:p>
    <w:p w:rsidR="00B647A6" w:rsidRPr="000568F3" w:rsidRDefault="00B647A6" w:rsidP="00291A38">
      <w:pPr>
        <w:spacing w:line="360" w:lineRule="auto"/>
        <w:contextualSpacing/>
        <w:jc w:val="both"/>
      </w:pPr>
      <w:r w:rsidRPr="000568F3">
        <w:t xml:space="preserve">- если заказчик отказался от заключения </w:t>
      </w:r>
      <w:r w:rsidR="00C71E3D" w:rsidRPr="000568F3">
        <w:t>договора</w:t>
      </w:r>
      <w:r w:rsidRPr="000568F3">
        <w:t xml:space="preserve"> с победителем конкурса и с участником конкурса, заявке на </w:t>
      </w:r>
      <w:proofErr w:type="gramStart"/>
      <w:r w:rsidRPr="000568F3">
        <w:t>участие</w:t>
      </w:r>
      <w:proofErr w:type="gramEnd"/>
      <w:r w:rsidRPr="000568F3">
        <w:t xml:space="preserve"> в конкурсе которого присвоен второй номер</w:t>
      </w:r>
    </w:p>
    <w:p w:rsidR="00F622FA" w:rsidRPr="000568F3" w:rsidRDefault="00F622FA" w:rsidP="00291A38">
      <w:pPr>
        <w:spacing w:line="360" w:lineRule="auto"/>
        <w:contextualSpacing/>
        <w:jc w:val="both"/>
      </w:pPr>
      <w:r w:rsidRPr="000568F3">
        <w:t>- иных случаях предусмотренных конкурсной документацией.</w:t>
      </w:r>
    </w:p>
    <w:p w:rsidR="00B647A6" w:rsidRPr="000568F3" w:rsidRDefault="00B647A6" w:rsidP="00291A38">
      <w:pPr>
        <w:spacing w:line="360" w:lineRule="auto"/>
        <w:contextualSpacing/>
        <w:jc w:val="both"/>
      </w:pPr>
      <w:r w:rsidRPr="000568F3">
        <w:t>7.4.14.2. В случае</w:t>
      </w:r>
      <w:proofErr w:type="gramStart"/>
      <w:r w:rsidRPr="000568F3">
        <w:t>,</w:t>
      </w:r>
      <w:proofErr w:type="gramEnd"/>
      <w:r w:rsidRPr="000568F3">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w:t>
      </w:r>
      <w:r w:rsidR="00C71E3D" w:rsidRPr="000568F3">
        <w:t>договора</w:t>
      </w:r>
      <w:r w:rsidRPr="000568F3">
        <w:t xml:space="preserve">, который составляется путем включения условий исполнения </w:t>
      </w:r>
      <w:r w:rsidR="00C71E3D" w:rsidRPr="000568F3">
        <w:t>договор</w:t>
      </w:r>
      <w:r w:rsidRPr="000568F3">
        <w:t xml:space="preserve">а, предложенных таким участником в заявке на участие в конкурсе, в проект </w:t>
      </w:r>
      <w:r w:rsidR="00C71E3D" w:rsidRPr="000568F3">
        <w:t>договор</w:t>
      </w:r>
      <w:r w:rsidRPr="000568F3">
        <w:t xml:space="preserve">а, прилагаемый к конкурсной документации. При этом </w:t>
      </w:r>
      <w:r w:rsidR="00C71E3D" w:rsidRPr="000568F3">
        <w:t>договор</w:t>
      </w:r>
      <w:r w:rsidRPr="000568F3">
        <w:t xml:space="preserve"> заключается на условиях и по цене </w:t>
      </w:r>
      <w:r w:rsidR="00C71E3D" w:rsidRPr="000568F3">
        <w:t>договор</w:t>
      </w:r>
      <w:r w:rsidRPr="000568F3">
        <w:t xml:space="preserve">а, которые предусмотрены заявкой на участие в конкурсе и конкурсной документацией, но цена такого </w:t>
      </w:r>
      <w:r w:rsidR="00C71E3D" w:rsidRPr="000568F3">
        <w:t>договор</w:t>
      </w:r>
      <w:r w:rsidRPr="000568F3">
        <w:t xml:space="preserve">а не может превышать начальную (максимальную) цену </w:t>
      </w:r>
      <w:r w:rsidR="00C71E3D" w:rsidRPr="000568F3">
        <w:t>договор</w:t>
      </w:r>
      <w:r w:rsidRPr="000568F3">
        <w:t xml:space="preserve">а (цену лота), указанную в извещении о проведении открытого конкурса. Такой участник конкурса не вправе отказаться от заключения </w:t>
      </w:r>
      <w:r w:rsidR="00C71E3D" w:rsidRPr="000568F3">
        <w:t>договор</w:t>
      </w:r>
      <w:r w:rsidRPr="000568F3">
        <w:t>а.</w:t>
      </w:r>
    </w:p>
    <w:p w:rsidR="00B647A6" w:rsidRPr="000568F3" w:rsidRDefault="00B647A6" w:rsidP="00291A38">
      <w:pPr>
        <w:spacing w:line="360" w:lineRule="auto"/>
        <w:contextualSpacing/>
        <w:jc w:val="both"/>
      </w:pPr>
      <w:r w:rsidRPr="000568F3">
        <w:t>7.4.14.3. В случае</w:t>
      </w:r>
      <w:proofErr w:type="gramStart"/>
      <w:r w:rsidRPr="000568F3">
        <w:t>,</w:t>
      </w:r>
      <w:proofErr w:type="gramEnd"/>
      <w:r w:rsidRPr="000568F3">
        <w:t xml:space="preserve"> если конкурс признан несостоявшимся и </w:t>
      </w:r>
      <w:r w:rsidR="00C71E3D" w:rsidRPr="000568F3">
        <w:t>договор</w:t>
      </w:r>
      <w:r w:rsidRPr="000568F3">
        <w:t xml:space="preserve"> не заключен с единственным участником конкурса либо с участником размещения заказа, который подал единственную заявку на участие в конкурсе (</w:t>
      </w:r>
      <w:r w:rsidR="00F622FA" w:rsidRPr="000568F3">
        <w:t>при наличии таких участников), З</w:t>
      </w:r>
      <w:r w:rsidRPr="000568F3">
        <w:t>аказчик, вправе объявить о проведении повторно</w:t>
      </w:r>
      <w:r w:rsidR="00F622FA" w:rsidRPr="000568F3">
        <w:t xml:space="preserve">го конкурса. При этом Заказчик </w:t>
      </w:r>
      <w:r w:rsidRPr="000568F3">
        <w:t>вправе изменить условия конкурса.</w:t>
      </w:r>
    </w:p>
    <w:p w:rsidR="00306F2B" w:rsidRPr="000568F3" w:rsidRDefault="008609FF" w:rsidP="00291A38">
      <w:pPr>
        <w:spacing w:before="60" w:after="60" w:line="360" w:lineRule="auto"/>
        <w:contextualSpacing/>
        <w:jc w:val="both"/>
        <w:rPr>
          <w:b/>
        </w:rPr>
      </w:pPr>
      <w:r w:rsidRPr="000568F3">
        <w:rPr>
          <w:b/>
        </w:rPr>
        <w:t>7.4.15</w:t>
      </w:r>
      <w:r w:rsidR="00306F2B" w:rsidRPr="000568F3">
        <w:rPr>
          <w:b/>
        </w:rPr>
        <w:t>. Особенности проведения двухэтапного конкурса.</w:t>
      </w:r>
    </w:p>
    <w:p w:rsidR="00306F2B" w:rsidRPr="000568F3" w:rsidRDefault="00306F2B" w:rsidP="00291A38">
      <w:pPr>
        <w:spacing w:line="360" w:lineRule="auto"/>
        <w:contextualSpacing/>
        <w:jc w:val="both"/>
      </w:pPr>
      <w:r w:rsidRPr="000568F3">
        <w:t>7.4.1</w:t>
      </w:r>
      <w:r w:rsidR="008609FF" w:rsidRPr="000568F3">
        <w:t>5</w:t>
      </w:r>
      <w:r w:rsidRPr="000568F3">
        <w:t xml:space="preserve">.1. </w:t>
      </w:r>
      <w:proofErr w:type="gramStart"/>
      <w:r w:rsidRPr="000568F3">
        <w:t xml:space="preserve">Под двухэтапным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w:t>
      </w:r>
      <w:r w:rsidR="00B03BD5" w:rsidRPr="000568F3">
        <w:t>в единой информационной системе</w:t>
      </w:r>
      <w:r w:rsidR="00B046D4" w:rsidRPr="000568F3">
        <w:t xml:space="preserve"> и сайте </w:t>
      </w:r>
      <w:r w:rsidR="00231280">
        <w:t>Акцион</w:t>
      </w:r>
      <w:r w:rsidR="00DC1373">
        <w:t>ерного общества</w:t>
      </w:r>
      <w:r w:rsidRPr="000568F3">
        <w:t xml:space="preserve"> извещения о проведении двухэтапного конкурса, конкурсной документации и победителем признается лицо, участвующее в двух этапах его проведения и предложившее лучшие условия исполнения договора по его результатам. </w:t>
      </w:r>
      <w:proofErr w:type="gramEnd"/>
    </w:p>
    <w:p w:rsidR="00306F2B" w:rsidRPr="000568F3" w:rsidRDefault="00661294" w:rsidP="00291A38">
      <w:pPr>
        <w:spacing w:line="360" w:lineRule="auto"/>
        <w:contextualSpacing/>
        <w:jc w:val="both"/>
      </w:pPr>
      <w:r w:rsidRPr="000568F3">
        <w:t>7.4.15</w:t>
      </w:r>
      <w:r w:rsidR="00306F2B" w:rsidRPr="000568F3">
        <w:t xml:space="preserve">.2. Заказчик применяет процедуру двухэтапного конкурса, как правило, в одном из следующих случаев: </w:t>
      </w:r>
    </w:p>
    <w:p w:rsidR="00306F2B" w:rsidRPr="000568F3" w:rsidRDefault="00306F2B" w:rsidP="00291A38">
      <w:pPr>
        <w:spacing w:line="360" w:lineRule="auto"/>
        <w:contextualSpacing/>
        <w:jc w:val="both"/>
      </w:pPr>
      <w:r w:rsidRPr="000568F3">
        <w:t xml:space="preserve">- если для уточнения тех или иных характеристик объекта закупок, для их формулирования с должной точностью и выявления на рынке инновационных продуктов и технологий, </w:t>
      </w:r>
      <w:r w:rsidRPr="000568F3">
        <w:lastRenderedPageBreak/>
        <w:t xml:space="preserve">наилучшим образом обеспечивающих потребности Заказчика, необходимы обсуждения предмета закупки с потенциальными поставщиками (подрядчиками, исполнителями); </w:t>
      </w:r>
    </w:p>
    <w:p w:rsidR="00306F2B" w:rsidRPr="000568F3" w:rsidRDefault="00306F2B" w:rsidP="00291A38">
      <w:pPr>
        <w:spacing w:line="360" w:lineRule="auto"/>
        <w:contextualSpacing/>
        <w:jc w:val="both"/>
      </w:pPr>
      <w:r w:rsidRPr="000568F3">
        <w:t xml:space="preserve">- конкурс проводится для заключения договора в целях проведения научных исследований, проектных работ, экспериментов, изысканий или разработок (в целях создания результата интеллектуальной деятельности). </w:t>
      </w:r>
    </w:p>
    <w:p w:rsidR="00306F2B" w:rsidRPr="000568F3" w:rsidRDefault="00661294" w:rsidP="00291A38">
      <w:pPr>
        <w:spacing w:line="360" w:lineRule="auto"/>
        <w:contextualSpacing/>
        <w:jc w:val="both"/>
      </w:pPr>
      <w:r w:rsidRPr="000568F3">
        <w:t>7.4.15</w:t>
      </w:r>
      <w:r w:rsidR="00306F2B" w:rsidRPr="000568F3">
        <w:t xml:space="preserve">.3. При проведении двухэтапного конкурса применяются правила настоящего Положения о проведении открытого конкурса с учетом положений настоящего пункта. </w:t>
      </w:r>
    </w:p>
    <w:p w:rsidR="00306F2B" w:rsidRPr="000568F3" w:rsidRDefault="00661294" w:rsidP="00291A38">
      <w:pPr>
        <w:spacing w:line="360" w:lineRule="auto"/>
        <w:contextualSpacing/>
        <w:jc w:val="both"/>
      </w:pPr>
      <w:r w:rsidRPr="000568F3">
        <w:t>7.4.15</w:t>
      </w:r>
      <w:r w:rsidR="00306F2B" w:rsidRPr="000568F3">
        <w:t xml:space="preserve">.4. При проведении двухэтапного конкурса претенденты на участие в двухэтапном конкурсе подают заявки, состоящие из двух частей: </w:t>
      </w:r>
    </w:p>
    <w:p w:rsidR="00306F2B" w:rsidRPr="000568F3" w:rsidRDefault="00306F2B" w:rsidP="00291A38">
      <w:pPr>
        <w:spacing w:line="360" w:lineRule="auto"/>
        <w:contextualSpacing/>
        <w:jc w:val="both"/>
      </w:pPr>
      <w:r w:rsidRPr="000568F3">
        <w:t xml:space="preserve">- первой части, содержащей документы, подтверждающие соответствие участника установленным требованиям на участие в конкурсе, и первоначальные конкурсные заявки, содержащие их предложения в отношении объекта закупки без указания предложений о цене договора; </w:t>
      </w:r>
    </w:p>
    <w:p w:rsidR="00306F2B" w:rsidRPr="000568F3" w:rsidRDefault="00306F2B" w:rsidP="00291A38">
      <w:pPr>
        <w:spacing w:line="360" w:lineRule="auto"/>
        <w:contextualSpacing/>
        <w:jc w:val="both"/>
      </w:pPr>
      <w:r w:rsidRPr="000568F3">
        <w:t xml:space="preserve">- второй части, содержащей окончательную конкурсную заявку. </w:t>
      </w:r>
    </w:p>
    <w:p w:rsidR="00306F2B" w:rsidRPr="000568F3" w:rsidRDefault="00306F2B" w:rsidP="00291A38">
      <w:pPr>
        <w:spacing w:line="360" w:lineRule="auto"/>
        <w:contextualSpacing/>
        <w:jc w:val="both"/>
      </w:pPr>
      <w:r w:rsidRPr="000568F3">
        <w:t xml:space="preserve">Каждая из частей заявки должна быть запечатана и подается в порядке и в сроки, установленные настоящим Положением и Документацией о проведении двухэтапного конкурса. </w:t>
      </w:r>
    </w:p>
    <w:p w:rsidR="00306F2B" w:rsidRPr="000568F3" w:rsidRDefault="00306F2B" w:rsidP="00291A38">
      <w:pPr>
        <w:spacing w:line="360" w:lineRule="auto"/>
        <w:contextualSpacing/>
        <w:jc w:val="both"/>
      </w:pPr>
      <w:r w:rsidRPr="000568F3">
        <w:t xml:space="preserve">Все листы заявки на участие в открытом конкурсе должны быть сшиты в единый том, содержать опись входящих в состав данного тома документов с указанием количества листов. Сшив должен быть заверен подписью участника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на участие в </w:t>
      </w:r>
      <w:r w:rsidR="0080151F">
        <w:t>открытом конкурсе</w:t>
      </w:r>
      <w:r w:rsidRPr="000568F3">
        <w:t>, поданы от имени участника закупки, а также подтверждает подлинность и достоверность представленных в составе заявки на участие в открытом конкурсе документов и сведений.</w:t>
      </w:r>
    </w:p>
    <w:p w:rsidR="00306F2B" w:rsidRPr="000568F3" w:rsidRDefault="00306F2B" w:rsidP="00291A38">
      <w:pPr>
        <w:spacing w:line="360" w:lineRule="auto"/>
        <w:contextualSpacing/>
        <w:jc w:val="both"/>
      </w:pPr>
      <w:r w:rsidRPr="000568F3">
        <w:t>В случае подачи заявки сразу на несколько лотов участник   сшивает листы  в единый том, прикладывает  опись входящих в состав данного тома документов с указанием количества листов.</w:t>
      </w:r>
    </w:p>
    <w:p w:rsidR="00306F2B" w:rsidRPr="000568F3" w:rsidRDefault="00661294" w:rsidP="00291A38">
      <w:pPr>
        <w:spacing w:line="360" w:lineRule="auto"/>
        <w:contextualSpacing/>
        <w:jc w:val="both"/>
      </w:pPr>
      <w:r w:rsidRPr="000568F3">
        <w:t>7.4.15</w:t>
      </w:r>
      <w:r w:rsidR="00306F2B" w:rsidRPr="000568F3">
        <w:t xml:space="preserve">.5. </w:t>
      </w:r>
      <w:proofErr w:type="gramStart"/>
      <w:r w:rsidR="00306F2B" w:rsidRPr="000568F3">
        <w:t xml:space="preserve">Документация о проведении двухэтапного конкурса может предусматривать обязанность участников двухэтапного конкурса представлять в составе первой части конкурсных заявок предложения о технических, качественных или иных характеристиках объекта закупок, об условиях поставки, а также о профессиональной и технической квалификации участников двухэтапного конкурса, необходимой для выполнения работ, оказания услуг или гарантийного обслуживания объекта закупки. </w:t>
      </w:r>
      <w:proofErr w:type="gramEnd"/>
    </w:p>
    <w:p w:rsidR="00306F2B" w:rsidRPr="000568F3" w:rsidRDefault="00661294" w:rsidP="00291A38">
      <w:pPr>
        <w:spacing w:line="360" w:lineRule="auto"/>
        <w:contextualSpacing/>
        <w:jc w:val="both"/>
      </w:pPr>
      <w:r w:rsidRPr="000568F3">
        <w:lastRenderedPageBreak/>
        <w:t>7.4.15</w:t>
      </w:r>
      <w:r w:rsidR="00306F2B" w:rsidRPr="000568F3">
        <w:t xml:space="preserve">.6. По результатам рассмотрения первых частей заявок </w:t>
      </w:r>
      <w:r w:rsidR="00B046D4" w:rsidRPr="000568F3">
        <w:t>ЦЗК</w:t>
      </w:r>
      <w:r w:rsidR="00306F2B" w:rsidRPr="000568F3">
        <w:t xml:space="preserve"> принимает решение о признании претендентов участниками двухэтапного конкурса или об отказе в допуске к участию в конкурсе. </w:t>
      </w:r>
    </w:p>
    <w:p w:rsidR="00306F2B" w:rsidRPr="000568F3" w:rsidRDefault="00B046D4" w:rsidP="00291A38">
      <w:pPr>
        <w:spacing w:line="360" w:lineRule="auto"/>
        <w:contextualSpacing/>
        <w:jc w:val="both"/>
      </w:pPr>
      <w:r w:rsidRPr="000568F3">
        <w:t>7.4</w:t>
      </w:r>
      <w:r w:rsidR="00306F2B" w:rsidRPr="000568F3">
        <w:t>.</w:t>
      </w:r>
      <w:r w:rsidR="00661294" w:rsidRPr="000568F3">
        <w:t>15</w:t>
      </w:r>
      <w:r w:rsidRPr="000568F3">
        <w:t>.7.</w:t>
      </w:r>
      <w:r w:rsidR="00306F2B" w:rsidRPr="000568F3">
        <w:t xml:space="preserve"> После опубликования протокола о рассмотрении заявок </w:t>
      </w:r>
      <w:r w:rsidRPr="000568F3">
        <w:t>ЦЗК</w:t>
      </w:r>
      <w:r w:rsidR="00306F2B" w:rsidRPr="000568F3">
        <w:t xml:space="preserve"> вправе проводить обсуждения с участниками конкурса, относительно любых предложений в отношении объекта закупки, содержащихся в конкурсных заявках участников. Если </w:t>
      </w:r>
      <w:r w:rsidRPr="000568F3">
        <w:t>ЦЗК</w:t>
      </w:r>
      <w:r w:rsidR="00306F2B" w:rsidRPr="000568F3">
        <w:t xml:space="preserve"> проводит обсуждения с каким-либо участником торгов, оно обязано обеспечить равные возможности для участия в таких обсуждениях всем участникам торгов. При обсуждении предложений каждого участника вправе присутствовать все участники, подавшие предложения и признанные участниками двухэтапного конкурса. </w:t>
      </w:r>
    </w:p>
    <w:p w:rsidR="00306F2B" w:rsidRPr="000568F3" w:rsidRDefault="004E0703" w:rsidP="00291A38">
      <w:pPr>
        <w:spacing w:line="360" w:lineRule="auto"/>
        <w:contextualSpacing/>
        <w:jc w:val="both"/>
      </w:pPr>
      <w:r w:rsidRPr="000568F3">
        <w:t>7</w:t>
      </w:r>
      <w:r w:rsidR="00306F2B" w:rsidRPr="000568F3">
        <w:t>.</w:t>
      </w:r>
      <w:r w:rsidR="00661294" w:rsidRPr="000568F3">
        <w:t>4.15</w:t>
      </w:r>
      <w:r w:rsidRPr="000568F3">
        <w:t>.</w:t>
      </w:r>
      <w:r w:rsidR="00306F2B" w:rsidRPr="000568F3">
        <w:t xml:space="preserve">8. По результатам первого этапа </w:t>
      </w:r>
      <w:r w:rsidR="00B046D4" w:rsidRPr="000568F3">
        <w:t xml:space="preserve">ЦЗК </w:t>
      </w:r>
      <w:r w:rsidR="00306F2B" w:rsidRPr="000568F3">
        <w:t xml:space="preserve">вправе уточнить условия закупки, а именно: </w:t>
      </w:r>
    </w:p>
    <w:p w:rsidR="00306F2B" w:rsidRPr="000568F3" w:rsidRDefault="00306F2B" w:rsidP="00291A38">
      <w:pPr>
        <w:spacing w:line="360" w:lineRule="auto"/>
        <w:contextualSpacing/>
        <w:jc w:val="both"/>
      </w:pPr>
      <w:r w:rsidRPr="000568F3">
        <w:t xml:space="preserve">- уточнить любое требование из первоначально указанных в конкурсной документации технических или качественных характеристик объекта закупок и дополнить любыми новыми характеристиками; </w:t>
      </w:r>
    </w:p>
    <w:p w:rsidR="00306F2B" w:rsidRPr="000568F3" w:rsidRDefault="00306F2B" w:rsidP="00291A38">
      <w:pPr>
        <w:spacing w:line="360" w:lineRule="auto"/>
        <w:contextualSpacing/>
        <w:jc w:val="both"/>
      </w:pPr>
      <w:r w:rsidRPr="000568F3">
        <w:t xml:space="preserve">- уточнить любой первоначально указанный в конкурсной документации критерий оценки конкурсных заявок и дополнить любым новым критерием, предусмотренным настоящим Положением, в случае, если такое исключение или изменение требуется в результате изменения технических или качественных характеристик объекта закупок. </w:t>
      </w:r>
    </w:p>
    <w:p w:rsidR="00306F2B" w:rsidRPr="000568F3" w:rsidRDefault="00661294" w:rsidP="00291A38">
      <w:pPr>
        <w:spacing w:line="360" w:lineRule="auto"/>
        <w:contextualSpacing/>
        <w:jc w:val="both"/>
      </w:pPr>
      <w:r w:rsidRPr="000568F3">
        <w:t>7.4.15</w:t>
      </w:r>
      <w:r w:rsidR="004E0703" w:rsidRPr="000568F3">
        <w:t>.9</w:t>
      </w:r>
      <w:r w:rsidR="00306F2B" w:rsidRPr="000568F3">
        <w:t>. О любом исключении, изменении или дополнении, сдела</w:t>
      </w:r>
      <w:r w:rsidR="004E0703" w:rsidRPr="000568F3">
        <w:t>нном в соответствии с</w:t>
      </w:r>
      <w:r w:rsidR="00F62A00" w:rsidRPr="000568F3">
        <w:t xml:space="preserve"> настоящим</w:t>
      </w:r>
      <w:r w:rsidR="00306F2B" w:rsidRPr="000568F3">
        <w:t xml:space="preserve"> Положени</w:t>
      </w:r>
      <w:r w:rsidR="00F62A00" w:rsidRPr="000568F3">
        <w:t>ем</w:t>
      </w:r>
      <w:r w:rsidR="00306F2B" w:rsidRPr="000568F3">
        <w:t xml:space="preserve">, сообщается участникам в приглашениях представить окончательные конкурсные заявки. При этом такие изменения отражаются в конкурсной документации, размещенной </w:t>
      </w:r>
      <w:r w:rsidR="00B03BD5" w:rsidRPr="000568F3">
        <w:t>в единой информационной системе</w:t>
      </w:r>
      <w:r w:rsidR="004E0703" w:rsidRPr="000568F3">
        <w:t xml:space="preserve"> и сайте </w:t>
      </w:r>
      <w:r w:rsidR="00231280">
        <w:t>Акцион</w:t>
      </w:r>
      <w:r w:rsidR="00DC1373">
        <w:t>ерного общества</w:t>
      </w:r>
      <w:r w:rsidR="00306F2B" w:rsidRPr="000568F3">
        <w:t xml:space="preserve">, </w:t>
      </w:r>
      <w:r w:rsidR="00306F2B" w:rsidRPr="000568F3">
        <w:rPr>
          <w:b/>
        </w:rPr>
        <w:t>в течение 3 (трех) дней</w:t>
      </w:r>
      <w:r w:rsidR="00306F2B" w:rsidRPr="000568F3">
        <w:t xml:space="preserve"> со дня направления указанных приглашений. </w:t>
      </w:r>
    </w:p>
    <w:p w:rsidR="00306F2B" w:rsidRPr="000568F3" w:rsidRDefault="004E0703" w:rsidP="00291A38">
      <w:pPr>
        <w:spacing w:line="360" w:lineRule="auto"/>
        <w:contextualSpacing/>
        <w:jc w:val="both"/>
      </w:pPr>
      <w:r w:rsidRPr="000568F3">
        <w:t>7.4</w:t>
      </w:r>
      <w:r w:rsidR="00306F2B" w:rsidRPr="000568F3">
        <w:t>.</w:t>
      </w:r>
      <w:r w:rsidR="00661294" w:rsidRPr="000568F3">
        <w:t>15</w:t>
      </w:r>
      <w:r w:rsidRPr="000568F3">
        <w:t>.10.</w:t>
      </w:r>
      <w:r w:rsidR="00306F2B" w:rsidRPr="000568F3">
        <w:t xml:space="preserve"> На втором этапе </w:t>
      </w:r>
      <w:r w:rsidR="00B046D4" w:rsidRPr="000568F3">
        <w:t xml:space="preserve">двухэтапного конкурса Заказчик </w:t>
      </w:r>
      <w:r w:rsidR="00306F2B" w:rsidRPr="000568F3">
        <w:t xml:space="preserve">закупки предлагает всем участникам двухэтапного конкурса, конкурсные заявки которых не были отклонены на первом этапе, представить окончательные конкурсные заявки с указанием предлагаемой участником двухэтапного конкурса цены договора с учетом пересмотренных после первого этапа условий закупок </w:t>
      </w:r>
    </w:p>
    <w:p w:rsidR="00306F2B" w:rsidRPr="000568F3" w:rsidRDefault="004E0703" w:rsidP="00291A38">
      <w:pPr>
        <w:spacing w:line="360" w:lineRule="auto"/>
        <w:contextualSpacing/>
        <w:jc w:val="both"/>
      </w:pPr>
      <w:r w:rsidRPr="000568F3">
        <w:t>7.4</w:t>
      </w:r>
      <w:r w:rsidR="00306F2B" w:rsidRPr="000568F3">
        <w:t>.</w:t>
      </w:r>
      <w:r w:rsidR="00661294" w:rsidRPr="000568F3">
        <w:t>15</w:t>
      </w:r>
      <w:r w:rsidRPr="000568F3">
        <w:t>.11.</w:t>
      </w:r>
      <w:r w:rsidR="00306F2B" w:rsidRPr="000568F3">
        <w:t xml:space="preserve"> Приглашения представить окончательные конкурсные заявки направляются лицам, признанным участниками двухэтапного конкурса в срок </w:t>
      </w:r>
      <w:r w:rsidR="00306F2B" w:rsidRPr="000568F3">
        <w:rPr>
          <w:b/>
        </w:rPr>
        <w:t>не позднее 5 (пяти) рабочих дней</w:t>
      </w:r>
      <w:r w:rsidR="00306F2B" w:rsidRPr="000568F3">
        <w:t xml:space="preserve"> до даты окончания приема окончательных конкурсных заявок. </w:t>
      </w:r>
    </w:p>
    <w:p w:rsidR="00306F2B" w:rsidRPr="000568F3" w:rsidRDefault="004E0703" w:rsidP="00291A38">
      <w:pPr>
        <w:spacing w:line="360" w:lineRule="auto"/>
        <w:contextualSpacing/>
        <w:jc w:val="both"/>
      </w:pPr>
      <w:r w:rsidRPr="000568F3">
        <w:t>7.4</w:t>
      </w:r>
      <w:r w:rsidR="00306F2B" w:rsidRPr="000568F3">
        <w:t>.</w:t>
      </w:r>
      <w:r w:rsidR="00661294" w:rsidRPr="000568F3">
        <w:t>15</w:t>
      </w:r>
      <w:r w:rsidRPr="000568F3">
        <w:t>.12.</w:t>
      </w:r>
      <w:r w:rsidR="00306F2B" w:rsidRPr="000568F3">
        <w:t xml:space="preserve"> </w:t>
      </w:r>
      <w:proofErr w:type="gramStart"/>
      <w:r w:rsidR="00306F2B" w:rsidRPr="000568F3">
        <w:t xml:space="preserve">Участник двухэтапного конкурса, не желающий представлять окончательную конкурсную заявку,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w:t>
      </w:r>
      <w:r w:rsidR="00306F2B" w:rsidRPr="000568F3">
        <w:lastRenderedPageBreak/>
        <w:t xml:space="preserve">заявок, Заказчик обязан вернуть денежные средства  </w:t>
      </w:r>
      <w:r w:rsidR="00306F2B" w:rsidRPr="000568F3">
        <w:rPr>
          <w:b/>
        </w:rPr>
        <w:t xml:space="preserve">в течение </w:t>
      </w:r>
      <w:r w:rsidRPr="000568F3">
        <w:rPr>
          <w:b/>
        </w:rPr>
        <w:t>10 (</w:t>
      </w:r>
      <w:r w:rsidR="00306F2B" w:rsidRPr="000568F3">
        <w:rPr>
          <w:b/>
        </w:rPr>
        <w:t>десяти</w:t>
      </w:r>
      <w:r w:rsidRPr="000568F3">
        <w:rPr>
          <w:b/>
        </w:rPr>
        <w:t>)</w:t>
      </w:r>
      <w:r w:rsidR="00306F2B" w:rsidRPr="000568F3">
        <w:rPr>
          <w:b/>
        </w:rPr>
        <w:t xml:space="preserve"> рабочих дней</w:t>
      </w:r>
      <w:r w:rsidR="00306F2B" w:rsidRPr="000568F3">
        <w:t xml:space="preserve"> со дня извещения об отказе в дальнейшем участии в конкурсе. </w:t>
      </w:r>
      <w:proofErr w:type="gramEnd"/>
    </w:p>
    <w:p w:rsidR="00306F2B" w:rsidRPr="000568F3" w:rsidRDefault="004E0703" w:rsidP="00291A38">
      <w:pPr>
        <w:spacing w:line="360" w:lineRule="auto"/>
        <w:contextualSpacing/>
        <w:jc w:val="both"/>
      </w:pPr>
      <w:r w:rsidRPr="000568F3">
        <w:t>7.4</w:t>
      </w:r>
      <w:r w:rsidR="00306F2B" w:rsidRPr="000568F3">
        <w:t>.</w:t>
      </w:r>
      <w:r w:rsidR="00661294" w:rsidRPr="000568F3">
        <w:t>15</w:t>
      </w:r>
      <w:r w:rsidRPr="000568F3">
        <w:t>.</w:t>
      </w:r>
      <w:r w:rsidR="00306F2B" w:rsidRPr="000568F3">
        <w:t xml:space="preserve">13. Окончательные конкурсные заявки рассматриваются и оцениваются для определения победителя в соответствии с правилами настоящего Положения о рассмотрении и оценке конкурсных заявок при проведении открытого конкурса. </w:t>
      </w:r>
    </w:p>
    <w:p w:rsidR="00306F2B" w:rsidRDefault="004E0703" w:rsidP="00291A38">
      <w:pPr>
        <w:spacing w:line="360" w:lineRule="auto"/>
        <w:contextualSpacing/>
        <w:jc w:val="both"/>
      </w:pPr>
      <w:r w:rsidRPr="000568F3">
        <w:t>7</w:t>
      </w:r>
      <w:r w:rsidR="00306F2B" w:rsidRPr="000568F3">
        <w:t>.</w:t>
      </w:r>
      <w:r w:rsidRPr="000568F3">
        <w:t>4.</w:t>
      </w:r>
      <w:r w:rsidR="00661294" w:rsidRPr="000568F3">
        <w:t>15</w:t>
      </w:r>
      <w:r w:rsidR="00306F2B" w:rsidRPr="000568F3">
        <w:t>.</w:t>
      </w:r>
      <w:r w:rsidRPr="000568F3">
        <w:t xml:space="preserve">14. В случае если Заказчику </w:t>
      </w:r>
      <w:r w:rsidR="00306F2B" w:rsidRPr="000568F3">
        <w:t>поступило менее двух первых или вторых частей заявки на участие в двухэтапном конкурсе, двухэтапный конкурс признается несостоявшимся.</w:t>
      </w:r>
    </w:p>
    <w:p w:rsidR="00241762" w:rsidRPr="00337CB2" w:rsidRDefault="00241762" w:rsidP="00291A38">
      <w:pPr>
        <w:spacing w:line="360" w:lineRule="auto"/>
        <w:contextualSpacing/>
        <w:jc w:val="both"/>
      </w:pPr>
    </w:p>
    <w:p w:rsidR="00C05A0A" w:rsidRPr="000568F3" w:rsidRDefault="00F940CC" w:rsidP="00291A38">
      <w:pPr>
        <w:pStyle w:val="2"/>
        <w:spacing w:line="360" w:lineRule="auto"/>
        <w:contextualSpacing/>
        <w:jc w:val="both"/>
        <w:rPr>
          <w:szCs w:val="24"/>
        </w:rPr>
      </w:pPr>
      <w:bookmarkStart w:id="82" w:name="_Toc354400016"/>
      <w:bookmarkStart w:id="83" w:name="_Toc485905016"/>
      <w:r w:rsidRPr="000568F3">
        <w:rPr>
          <w:szCs w:val="24"/>
          <w:lang w:val="en-US"/>
        </w:rPr>
        <w:t>VIII</w:t>
      </w:r>
      <w:r w:rsidR="00C05A0A" w:rsidRPr="000568F3">
        <w:rPr>
          <w:szCs w:val="24"/>
        </w:rPr>
        <w:t>. Закупки в электронной форме.</w:t>
      </w:r>
      <w:bookmarkEnd w:id="82"/>
      <w:bookmarkEnd w:id="83"/>
    </w:p>
    <w:p w:rsidR="00C05A0A" w:rsidRPr="000568F3" w:rsidRDefault="00C05A0A" w:rsidP="00291A38">
      <w:pPr>
        <w:spacing w:line="360" w:lineRule="auto"/>
        <w:contextualSpacing/>
        <w:jc w:val="both"/>
      </w:pPr>
      <w:r w:rsidRPr="000568F3">
        <w:t xml:space="preserve">8.1. </w:t>
      </w:r>
      <w:proofErr w:type="gramStart"/>
      <w:r w:rsidR="00E63B9D" w:rsidRPr="000568F3">
        <w:t>При осуществлении Заказчиком закупок товаров</w:t>
      </w:r>
      <w:r w:rsidR="002F5029">
        <w:t xml:space="preserve"> (работ, услуг)</w:t>
      </w:r>
      <w:r w:rsidR="00E63B9D" w:rsidRPr="000568F3">
        <w:t xml:space="preserve"> в электронном форме</w:t>
      </w:r>
      <w:r w:rsidR="00F24244">
        <w:t>,</w:t>
      </w:r>
      <w:r w:rsidR="00E63B9D" w:rsidRPr="000568F3">
        <w:t xml:space="preserve"> (в том числе путем аукциона в электронной форме) З</w:t>
      </w:r>
      <w:r w:rsidRPr="000568F3">
        <w:t xml:space="preserve">аказчик </w:t>
      </w:r>
      <w:r w:rsidR="00C87457" w:rsidRPr="000568F3">
        <w:t>вправе принять решение проводить закупку путем обмена электронными документами, заверенными электронной подписью</w:t>
      </w:r>
      <w:r w:rsidR="00E63B9D" w:rsidRPr="000568F3">
        <w:t>, л</w:t>
      </w:r>
      <w:r w:rsidR="00C87457" w:rsidRPr="000568F3">
        <w:t xml:space="preserve">ибо </w:t>
      </w:r>
      <w:r w:rsidR="00094DDB">
        <w:t xml:space="preserve">может принять решение об использовании </w:t>
      </w:r>
      <w:r w:rsidRPr="000568F3">
        <w:t>электронных торговых площадок</w:t>
      </w:r>
      <w:r w:rsidR="00E63B9D" w:rsidRPr="000568F3">
        <w:t>,</w:t>
      </w:r>
      <w:r w:rsidRPr="000568F3">
        <w:t xml:space="preserve"> с учетом требований действующего законодательства и настоящего Положения.</w:t>
      </w:r>
      <w:proofErr w:type="gramEnd"/>
    </w:p>
    <w:p w:rsidR="00C05A0A" w:rsidRPr="000568F3" w:rsidRDefault="00C05A0A" w:rsidP="00291A38">
      <w:pPr>
        <w:spacing w:line="360" w:lineRule="auto"/>
        <w:contextualSpacing/>
        <w:jc w:val="both"/>
      </w:pPr>
      <w:r w:rsidRPr="000568F3">
        <w:t>8.2. Выбор конкретных электронных торговых площадок для их использован</w:t>
      </w:r>
      <w:r w:rsidR="00094DDB">
        <w:t>ия с целью закупок товаров</w:t>
      </w:r>
      <w:r w:rsidR="002F5029">
        <w:t xml:space="preserve"> (работ, услуг)</w:t>
      </w:r>
      <w:r w:rsidR="00094DDB">
        <w:t xml:space="preserve"> в электронной</w:t>
      </w:r>
      <w:r w:rsidRPr="000568F3">
        <w:t xml:space="preserve"> форме осуществл</w:t>
      </w:r>
      <w:r w:rsidR="00094DDB">
        <w:t xml:space="preserve">яется Заказчиком. Закупки на электронных торговых площадках </w:t>
      </w:r>
      <w:r w:rsidRPr="000568F3">
        <w:t xml:space="preserve">осуществляются </w:t>
      </w:r>
      <w:r w:rsidR="00621723">
        <w:t>Заказчиком</w:t>
      </w:r>
      <w:r w:rsidR="00094DDB">
        <w:t xml:space="preserve"> после заключения соответствующего договора с операторами </w:t>
      </w:r>
      <w:r w:rsidRPr="000568F3">
        <w:t>таких электронных торговых площадок, если заключение такого договора предусмотрено правилами электронной торговой площадки.</w:t>
      </w:r>
    </w:p>
    <w:p w:rsidR="00C05A0A" w:rsidRPr="000568F3" w:rsidRDefault="00BC36BB" w:rsidP="00291A38">
      <w:pPr>
        <w:spacing w:line="360" w:lineRule="auto"/>
        <w:contextualSpacing/>
        <w:jc w:val="both"/>
      </w:pPr>
      <w:r>
        <w:t xml:space="preserve">8.3. </w:t>
      </w:r>
      <w:proofErr w:type="gramStart"/>
      <w:r>
        <w:t>Порядок проведения</w:t>
      </w:r>
      <w:r w:rsidR="00C05A0A" w:rsidRPr="000568F3">
        <w:t xml:space="preserve"> закупок в электронной форме, правила документооборота, в том числе</w:t>
      </w:r>
      <w:r w:rsidR="00094DDB">
        <w:t xml:space="preserve"> порядок размещения извещений, документации </w:t>
      </w:r>
      <w:r w:rsidR="00A161E0">
        <w:t xml:space="preserve">о закупках  на электронной торговой </w:t>
      </w:r>
      <w:r w:rsidR="00C05A0A" w:rsidRPr="000568F3">
        <w:t>площ</w:t>
      </w:r>
      <w:r w:rsidR="00094DDB">
        <w:t xml:space="preserve">адке, аккредитации участников закупок на электронной торговой площадке, </w:t>
      </w:r>
      <w:r w:rsidR="00C05A0A" w:rsidRPr="000568F3">
        <w:t>порядок предоставл</w:t>
      </w:r>
      <w:r w:rsidR="00094DDB">
        <w:t xml:space="preserve">ения документации участникам закупок, </w:t>
      </w:r>
      <w:r w:rsidR="00C05A0A" w:rsidRPr="000568F3">
        <w:t>ра</w:t>
      </w:r>
      <w:r w:rsidR="00094DDB">
        <w:t>зъяснения и</w:t>
      </w:r>
      <w:r w:rsidR="00C05A0A" w:rsidRPr="000568F3">
        <w:t xml:space="preserve"> внесения изменений в документацию, порядок оформления, п</w:t>
      </w:r>
      <w:r w:rsidR="00094DDB">
        <w:t>одачи и рассмотрения заявок на участи в закупках, порядок и</w:t>
      </w:r>
      <w:r w:rsidR="00C05A0A" w:rsidRPr="000568F3">
        <w:t xml:space="preserve"> у</w:t>
      </w:r>
      <w:r w:rsidR="00A161E0">
        <w:t xml:space="preserve">словия </w:t>
      </w:r>
      <w:r w:rsidR="00094DDB">
        <w:t>отстранения участника закупок от дал</w:t>
      </w:r>
      <w:r w:rsidR="00A161E0">
        <w:t>ьнейшего участия в  процедурах</w:t>
      </w:r>
      <w:proofErr w:type="gramEnd"/>
      <w:r w:rsidR="00A161E0">
        <w:t xml:space="preserve"> </w:t>
      </w:r>
      <w:r w:rsidR="00094DDB">
        <w:t xml:space="preserve">закупок, а </w:t>
      </w:r>
      <w:r w:rsidR="00A161E0">
        <w:t xml:space="preserve">также порядок </w:t>
      </w:r>
      <w:r w:rsidR="00C05A0A" w:rsidRPr="000568F3">
        <w:t>заключен</w:t>
      </w:r>
      <w:r w:rsidR="00094DDB">
        <w:t xml:space="preserve">ия договора с победителем закупок устанавливаются </w:t>
      </w:r>
      <w:r w:rsidR="00C05A0A" w:rsidRPr="000568F3">
        <w:t>настоящим Положением с учётом правил, установленных на выбранной электронной торговой площадке.</w:t>
      </w:r>
    </w:p>
    <w:p w:rsidR="00C05A0A" w:rsidRPr="000568F3" w:rsidRDefault="00C05A0A" w:rsidP="00291A38">
      <w:pPr>
        <w:spacing w:line="360" w:lineRule="auto"/>
        <w:contextualSpacing/>
        <w:jc w:val="both"/>
      </w:pPr>
      <w:r w:rsidRPr="000568F3">
        <w:t>8.4.   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p>
    <w:p w:rsidR="00C05A0A" w:rsidRPr="000568F3" w:rsidRDefault="00C05A0A" w:rsidP="00291A38">
      <w:pPr>
        <w:spacing w:line="360" w:lineRule="auto"/>
        <w:contextualSpacing/>
        <w:jc w:val="both"/>
      </w:pPr>
      <w:r w:rsidRPr="000568F3">
        <w:t>8.4.1.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C05A0A" w:rsidRPr="000568F3" w:rsidRDefault="00C05A0A" w:rsidP="00291A38">
      <w:pPr>
        <w:spacing w:line="360" w:lineRule="auto"/>
        <w:contextualSpacing/>
        <w:jc w:val="both"/>
      </w:pPr>
      <w:r w:rsidRPr="000568F3">
        <w:lastRenderedPageBreak/>
        <w:t>8.4.2.  электронные  торговые  площадки  должны  предусматривать  возможность проведения закупок товаров</w:t>
      </w:r>
      <w:r w:rsidR="002F5029">
        <w:t xml:space="preserve"> (работ, услуг)</w:t>
      </w:r>
      <w:r w:rsidRPr="000568F3">
        <w:t xml:space="preserve"> в виде аукциона в электронной форме, а при  наличии  технической  возможности  у  оператора  электронной  торговой площадки также иными способами, указанными настоящем Положении, за исключением закупок у единственного поставщика (подрядчика, исполнителя);</w:t>
      </w:r>
    </w:p>
    <w:p w:rsidR="00C05A0A" w:rsidRPr="000568F3" w:rsidRDefault="00C05A0A" w:rsidP="00291A38">
      <w:pPr>
        <w:spacing w:line="360" w:lineRule="auto"/>
        <w:contextualSpacing/>
        <w:jc w:val="both"/>
      </w:pPr>
      <w:r w:rsidRPr="000568F3">
        <w:t>8.4.3  электронные  торговые  площадки  должны  предусматривать  возможность использования  электронной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rsidR="00C05A0A" w:rsidRPr="000568F3" w:rsidRDefault="00C05A0A" w:rsidP="00291A38">
      <w:pPr>
        <w:spacing w:line="360" w:lineRule="auto"/>
        <w:contextualSpacing/>
        <w:jc w:val="both"/>
      </w:pPr>
      <w:proofErr w:type="gramStart"/>
      <w:r w:rsidRPr="000568F3">
        <w:t>8.4.4.  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r w:rsidRPr="000568F3">
        <w:tab/>
      </w:r>
      <w:proofErr w:type="gramEnd"/>
    </w:p>
    <w:p w:rsidR="00C05A0A" w:rsidRPr="000568F3" w:rsidRDefault="00C05A0A" w:rsidP="00291A38">
      <w:pPr>
        <w:spacing w:line="360" w:lineRule="auto"/>
        <w:contextualSpacing/>
        <w:jc w:val="both"/>
      </w:pPr>
      <w:r w:rsidRPr="000568F3">
        <w:t>8.5.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rsidR="00BC36BB" w:rsidRDefault="00C05A0A" w:rsidP="00291A38">
      <w:pPr>
        <w:autoSpaceDE w:val="0"/>
        <w:autoSpaceDN w:val="0"/>
        <w:adjustRightInd w:val="0"/>
        <w:spacing w:line="360" w:lineRule="auto"/>
        <w:contextualSpacing/>
        <w:jc w:val="both"/>
      </w:pPr>
      <w:r w:rsidRPr="000568F3">
        <w:t xml:space="preserve">8.6. </w:t>
      </w:r>
      <w:r w:rsidR="00BC36BB">
        <w:t xml:space="preserve">Акционерное общество в электронной форме </w:t>
      </w:r>
      <w:r w:rsidR="006F1E9D">
        <w:t>проводит закупки</w:t>
      </w:r>
      <w:r w:rsidR="00BC36BB">
        <w:t xml:space="preserve"> установленных Правительством Российской Федерации</w:t>
      </w:r>
      <w:r w:rsidR="00BC36BB" w:rsidRPr="00BC36BB">
        <w:t xml:space="preserve"> </w:t>
      </w:r>
      <w:r w:rsidR="00BC36BB">
        <w:t>перечнем товаров</w:t>
      </w:r>
      <w:r w:rsidR="002F5029">
        <w:t xml:space="preserve"> (работ, услуг)</w:t>
      </w:r>
      <w:r w:rsidR="00BC36BB">
        <w:t>, закупка которых осуществляется в электронной форме.</w:t>
      </w:r>
    </w:p>
    <w:p w:rsidR="00C05A0A" w:rsidRPr="000568F3" w:rsidRDefault="00C05A0A" w:rsidP="00291A38">
      <w:pPr>
        <w:spacing w:line="360" w:lineRule="auto"/>
        <w:contextualSpacing/>
        <w:jc w:val="both"/>
      </w:pPr>
    </w:p>
    <w:p w:rsidR="001A1FFA" w:rsidRPr="000568F3" w:rsidRDefault="001A1FFA" w:rsidP="00291A38">
      <w:pPr>
        <w:pStyle w:val="2"/>
        <w:spacing w:line="360" w:lineRule="auto"/>
        <w:contextualSpacing/>
        <w:jc w:val="both"/>
        <w:rPr>
          <w:szCs w:val="24"/>
        </w:rPr>
      </w:pPr>
      <w:bookmarkStart w:id="84" w:name="_Toc485905017"/>
      <w:r w:rsidRPr="000568F3">
        <w:rPr>
          <w:szCs w:val="24"/>
          <w:lang w:val="en-US"/>
        </w:rPr>
        <w:t>IX</w:t>
      </w:r>
      <w:r w:rsidRPr="000568F3">
        <w:rPr>
          <w:szCs w:val="24"/>
        </w:rPr>
        <w:t>. Изменение условий договора</w:t>
      </w:r>
      <w:r w:rsidR="00E8586A" w:rsidRPr="000568F3">
        <w:rPr>
          <w:szCs w:val="24"/>
        </w:rPr>
        <w:t>, отказ от заключения договора и расторжение договора</w:t>
      </w:r>
      <w:bookmarkEnd w:id="84"/>
      <w:r w:rsidR="005D3DC1">
        <w:rPr>
          <w:szCs w:val="24"/>
        </w:rPr>
        <w:t xml:space="preserve"> </w:t>
      </w:r>
    </w:p>
    <w:p w:rsidR="009B736C" w:rsidRPr="000568F3" w:rsidRDefault="00E8586A" w:rsidP="00291A38">
      <w:pPr>
        <w:tabs>
          <w:tab w:val="left" w:pos="426"/>
        </w:tabs>
        <w:spacing w:line="360" w:lineRule="auto"/>
        <w:contextualSpacing/>
        <w:jc w:val="both"/>
        <w:rPr>
          <w:color w:val="000000"/>
        </w:rPr>
      </w:pPr>
      <w:r w:rsidRPr="000568F3">
        <w:t>9</w:t>
      </w:r>
      <w:r w:rsidR="001A1FFA" w:rsidRPr="000568F3">
        <w:t>.1.</w:t>
      </w:r>
      <w:r w:rsidR="001A1FFA" w:rsidRPr="000568F3">
        <w:tab/>
      </w:r>
      <w:r w:rsidR="009B736C" w:rsidRPr="000568F3">
        <w:rPr>
          <w:color w:val="000000"/>
        </w:rPr>
        <w:t>Изменение условий договора</w:t>
      </w:r>
      <w:r w:rsidR="009B16BC">
        <w:rPr>
          <w:color w:val="000000"/>
        </w:rPr>
        <w:t>,</w:t>
      </w:r>
      <w:r w:rsidR="009B736C" w:rsidRPr="000568F3">
        <w:rPr>
          <w:color w:val="000000"/>
        </w:rPr>
        <w:t xml:space="preserve"> заключенного в результате закупочной процедуры</w:t>
      </w:r>
      <w:r w:rsidR="009B16BC">
        <w:rPr>
          <w:color w:val="000000"/>
        </w:rPr>
        <w:t>,</w:t>
      </w:r>
      <w:r w:rsidR="009B736C" w:rsidRPr="000568F3">
        <w:rPr>
          <w:color w:val="000000"/>
        </w:rPr>
        <w:t xml:space="preserve"> допустимо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w:t>
      </w:r>
    </w:p>
    <w:p w:rsidR="001A1FFA" w:rsidRPr="000568F3" w:rsidRDefault="00E8586A" w:rsidP="00291A38">
      <w:pPr>
        <w:tabs>
          <w:tab w:val="left" w:pos="426"/>
        </w:tabs>
        <w:spacing w:line="360" w:lineRule="auto"/>
        <w:contextualSpacing/>
        <w:jc w:val="both"/>
      </w:pPr>
      <w:r w:rsidRPr="000568F3">
        <w:t>9</w:t>
      </w:r>
      <w:r w:rsidR="001A1FFA" w:rsidRPr="000568F3">
        <w:t>.2.</w:t>
      </w:r>
      <w:r w:rsidR="001A1FFA" w:rsidRPr="000568F3">
        <w:tab/>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1A1FFA" w:rsidRPr="000568F3" w:rsidRDefault="001A1FFA" w:rsidP="00291A38">
      <w:pPr>
        <w:tabs>
          <w:tab w:val="left" w:pos="284"/>
        </w:tabs>
        <w:spacing w:line="360" w:lineRule="auto"/>
        <w:contextualSpacing/>
        <w:jc w:val="both"/>
      </w:pPr>
      <w:r w:rsidRPr="000568F3">
        <w:lastRenderedPageBreak/>
        <w:t>1)</w:t>
      </w:r>
      <w:r w:rsidRPr="000568F3">
        <w:tab/>
        <w:t>несоответствия такого участника закупочной процедуры требованиям, установленным в документации о закупки;</w:t>
      </w:r>
    </w:p>
    <w:p w:rsidR="001A1FFA" w:rsidRPr="000568F3" w:rsidRDefault="001A1FFA" w:rsidP="00291A38">
      <w:pPr>
        <w:tabs>
          <w:tab w:val="left" w:pos="284"/>
        </w:tabs>
        <w:spacing w:line="360" w:lineRule="auto"/>
        <w:contextualSpacing/>
        <w:jc w:val="both"/>
      </w:pPr>
      <w:r w:rsidRPr="000568F3">
        <w:t>2)</w:t>
      </w:r>
      <w:r w:rsidRPr="000568F3">
        <w:tab/>
        <w:t>предоставления таким участником закупочной процедуры недостоверных сведений в заявке на участие в закупочной процедуре;</w:t>
      </w:r>
    </w:p>
    <w:p w:rsidR="001A1FFA" w:rsidRPr="000568F3" w:rsidRDefault="001A1FFA" w:rsidP="00291A38">
      <w:pPr>
        <w:tabs>
          <w:tab w:val="left" w:pos="284"/>
        </w:tabs>
        <w:spacing w:line="360" w:lineRule="auto"/>
        <w:contextualSpacing/>
        <w:jc w:val="both"/>
      </w:pPr>
      <w:r w:rsidRPr="000568F3">
        <w:t>3)</w:t>
      </w:r>
      <w:r w:rsidRPr="000568F3">
        <w:tab/>
        <w:t>невыполнения победителем закупочной процедуры условий договора;</w:t>
      </w:r>
    </w:p>
    <w:p w:rsidR="001A1FFA" w:rsidRPr="000568F3" w:rsidRDefault="001A1FFA" w:rsidP="00291A38">
      <w:pPr>
        <w:tabs>
          <w:tab w:val="left" w:pos="284"/>
        </w:tabs>
        <w:spacing w:line="360" w:lineRule="auto"/>
        <w:contextualSpacing/>
        <w:jc w:val="both"/>
      </w:pPr>
      <w:r w:rsidRPr="000568F3">
        <w:t>4)</w:t>
      </w:r>
      <w:r w:rsidRPr="000568F3">
        <w:tab/>
        <w:t xml:space="preserve"> в иных случаях предусмотренных действующим законодательством Российской Федерации.</w:t>
      </w:r>
    </w:p>
    <w:p w:rsidR="0056697B" w:rsidRPr="000568F3" w:rsidRDefault="00F940CC" w:rsidP="00291A38">
      <w:pPr>
        <w:pStyle w:val="2"/>
        <w:spacing w:line="360" w:lineRule="auto"/>
        <w:contextualSpacing/>
        <w:jc w:val="both"/>
        <w:rPr>
          <w:szCs w:val="24"/>
        </w:rPr>
      </w:pPr>
      <w:bookmarkStart w:id="85" w:name="_Toc485905018"/>
      <w:r w:rsidRPr="000568F3">
        <w:rPr>
          <w:szCs w:val="24"/>
          <w:lang w:val="en-US"/>
        </w:rPr>
        <w:t>X</w:t>
      </w:r>
      <w:r w:rsidR="0056697B" w:rsidRPr="000568F3">
        <w:rPr>
          <w:szCs w:val="24"/>
        </w:rPr>
        <w:t xml:space="preserve">. </w:t>
      </w:r>
      <w:r w:rsidR="00F72DE5" w:rsidRPr="000568F3">
        <w:rPr>
          <w:szCs w:val="24"/>
        </w:rPr>
        <w:t>Контроль</w:t>
      </w:r>
      <w:r w:rsidR="0056697B" w:rsidRPr="000568F3">
        <w:rPr>
          <w:szCs w:val="24"/>
        </w:rPr>
        <w:t>.</w:t>
      </w:r>
      <w:bookmarkEnd w:id="85"/>
    </w:p>
    <w:p w:rsidR="00F72DE5" w:rsidRPr="000568F3" w:rsidRDefault="00994ACE" w:rsidP="00291A38">
      <w:pPr>
        <w:spacing w:line="360" w:lineRule="auto"/>
        <w:contextualSpacing/>
        <w:jc w:val="both"/>
      </w:pPr>
      <w:r w:rsidRPr="000568F3">
        <w:t>10</w:t>
      </w:r>
      <w:r w:rsidR="0056697B" w:rsidRPr="000568F3">
        <w:t>.1</w:t>
      </w:r>
      <w:r w:rsidR="00F72DE5" w:rsidRPr="000568F3">
        <w:t xml:space="preserve">. В случае получения информации (жалоб, претензий) о нарушении настоящего Положения о закупке </w:t>
      </w:r>
      <w:r w:rsidR="00231280">
        <w:t>Акцион</w:t>
      </w:r>
      <w:r w:rsidR="00DC1373">
        <w:t>ерное общество</w:t>
      </w:r>
      <w:r w:rsidR="00F72DE5" w:rsidRPr="000568F3">
        <w:t xml:space="preserve"> обязано провести служебную проверку и вынести результаты расследования на рассмотрение </w:t>
      </w:r>
      <w:r w:rsidR="005F4111" w:rsidRPr="000568F3">
        <w:t>ЦЗК</w:t>
      </w:r>
      <w:r w:rsidR="00F72DE5" w:rsidRPr="000568F3">
        <w:t xml:space="preserve">. </w:t>
      </w:r>
    </w:p>
    <w:p w:rsidR="00F72DE5" w:rsidRPr="000568F3" w:rsidRDefault="00994ACE" w:rsidP="00291A38">
      <w:pPr>
        <w:spacing w:line="360" w:lineRule="auto"/>
        <w:contextualSpacing/>
        <w:jc w:val="both"/>
      </w:pPr>
      <w:r w:rsidRPr="000568F3">
        <w:t>10</w:t>
      </w:r>
      <w:r w:rsidR="00F72DE5" w:rsidRPr="000568F3">
        <w:t xml:space="preserve">.2. </w:t>
      </w:r>
      <w:r w:rsidR="00934028">
        <w:t>ОЗ</w:t>
      </w:r>
      <w:r w:rsidR="00F72DE5" w:rsidRPr="000568F3">
        <w:t xml:space="preserve"> ежегодно составляет отчет о результатах рассмотрения поступивших жалоб, претензий и иной информации о нарушениях настоящего Положения о закупке. </w:t>
      </w:r>
    </w:p>
    <w:p w:rsidR="0045758B" w:rsidRPr="000568F3" w:rsidRDefault="00994ACE" w:rsidP="00291A38">
      <w:pPr>
        <w:tabs>
          <w:tab w:val="left" w:pos="426"/>
        </w:tabs>
        <w:spacing w:line="360" w:lineRule="auto"/>
        <w:contextualSpacing/>
        <w:jc w:val="both"/>
      </w:pPr>
      <w:r w:rsidRPr="000568F3">
        <w:t>10</w:t>
      </w:r>
      <w:r w:rsidR="0056697B" w:rsidRPr="000568F3">
        <w:t>.3</w:t>
      </w:r>
      <w:r w:rsidR="00F72DE5" w:rsidRPr="000568F3">
        <w:t xml:space="preserve">. Порядок, сроки, форматы контроля и мониторинга закупочной деятельности регламентируются внутренними нормативными актами </w:t>
      </w:r>
      <w:r w:rsidR="00231280">
        <w:t>Акцион</w:t>
      </w:r>
      <w:r w:rsidR="00DC1373">
        <w:t>ерного общества</w:t>
      </w:r>
      <w:r w:rsidR="00F72DE5" w:rsidRPr="000568F3">
        <w:t xml:space="preserve">. </w:t>
      </w:r>
    </w:p>
    <w:p w:rsidR="00356153" w:rsidRDefault="00356153" w:rsidP="00291A38">
      <w:pPr>
        <w:spacing w:line="360" w:lineRule="auto"/>
        <w:contextualSpacing/>
        <w:jc w:val="both"/>
      </w:pPr>
    </w:p>
    <w:p w:rsidR="00661427" w:rsidRPr="000568F3" w:rsidRDefault="00E7493C" w:rsidP="00291A38">
      <w:pPr>
        <w:spacing w:line="360" w:lineRule="auto"/>
        <w:contextualSpacing/>
        <w:jc w:val="both"/>
      </w:pPr>
      <w:r>
        <w:t>Настоящее Положение вступает в силу с момента его размещения в единой информационной системе в сфере закупок.</w:t>
      </w:r>
    </w:p>
    <w:sectPr w:rsidR="00661427" w:rsidRPr="000568F3" w:rsidSect="008D67F8">
      <w:headerReference w:type="default" r:id="rId39"/>
      <w:footerReference w:type="even" r:id="rId40"/>
      <w:pgSz w:w="11907" w:h="16839"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AD" w:rsidRDefault="00622DAD">
      <w:r>
        <w:separator/>
      </w:r>
    </w:p>
  </w:endnote>
  <w:endnote w:type="continuationSeparator" w:id="0">
    <w:p w:rsidR="00622DAD" w:rsidRDefault="0062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83" w:rsidRDefault="00006E83" w:rsidP="00E969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6E83" w:rsidRDefault="00006E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AD" w:rsidRDefault="00622DAD">
      <w:r>
        <w:separator/>
      </w:r>
    </w:p>
  </w:footnote>
  <w:footnote w:type="continuationSeparator" w:id="0">
    <w:p w:rsidR="00622DAD" w:rsidRDefault="0062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6259"/>
      <w:docPartObj>
        <w:docPartGallery w:val="Page Numbers (Top of Page)"/>
        <w:docPartUnique/>
      </w:docPartObj>
    </w:sdtPr>
    <w:sdtEndPr/>
    <w:sdtContent>
      <w:p w:rsidR="00006E83" w:rsidRDefault="00006E83">
        <w:pPr>
          <w:pStyle w:val="af5"/>
          <w:jc w:val="center"/>
        </w:pPr>
        <w:r>
          <w:fldChar w:fldCharType="begin"/>
        </w:r>
        <w:r>
          <w:instrText>PAGE   \* MERGEFORMAT</w:instrText>
        </w:r>
        <w:r>
          <w:fldChar w:fldCharType="separate"/>
        </w:r>
        <w:r w:rsidR="00DF4650">
          <w:rPr>
            <w:noProof/>
          </w:rPr>
          <w:t>71</w:t>
        </w:r>
        <w:r>
          <w:fldChar w:fldCharType="end"/>
        </w:r>
      </w:p>
    </w:sdtContent>
  </w:sdt>
  <w:p w:rsidR="00006E83" w:rsidRDefault="00006E8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B91"/>
    <w:multiLevelType w:val="hybridMultilevel"/>
    <w:tmpl w:val="CAFE0BBA"/>
    <w:lvl w:ilvl="0" w:tplc="005AFBA2">
      <w:start w:val="3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61798"/>
    <w:multiLevelType w:val="hybridMultilevel"/>
    <w:tmpl w:val="C18C97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62096A"/>
    <w:multiLevelType w:val="multilevel"/>
    <w:tmpl w:val="B8007E76"/>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9D436B"/>
    <w:multiLevelType w:val="multilevel"/>
    <w:tmpl w:val="8E9EA4D4"/>
    <w:lvl w:ilvl="0">
      <w:start w:val="4"/>
      <w:numFmt w:val="decimal"/>
      <w:lvlText w:val="%1."/>
      <w:lvlJc w:val="left"/>
      <w:pPr>
        <w:ind w:left="675" w:hanging="675"/>
      </w:pPr>
      <w:rPr>
        <w:rFonts w:hint="default"/>
      </w:rPr>
    </w:lvl>
    <w:lvl w:ilvl="1">
      <w:start w:val="3"/>
      <w:numFmt w:val="decimal"/>
      <w:lvlText w:val="%1.%2."/>
      <w:lvlJc w:val="left"/>
      <w:pPr>
        <w:ind w:left="1146" w:hanging="72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773513"/>
    <w:multiLevelType w:val="multilevel"/>
    <w:tmpl w:val="9244DCF4"/>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74F578A"/>
    <w:multiLevelType w:val="hybridMultilevel"/>
    <w:tmpl w:val="2E4ECD92"/>
    <w:lvl w:ilvl="0" w:tplc="109E00F6">
      <w:start w:val="57"/>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DA1CB4"/>
    <w:multiLevelType w:val="hybridMultilevel"/>
    <w:tmpl w:val="B616F264"/>
    <w:lvl w:ilvl="0" w:tplc="59A46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D1926"/>
    <w:multiLevelType w:val="hybridMultilevel"/>
    <w:tmpl w:val="06264676"/>
    <w:lvl w:ilvl="0" w:tplc="A9EAE99A">
      <w:start w:val="131"/>
      <w:numFmt w:val="decimal"/>
      <w:lvlText w:val="%1."/>
      <w:lvlJc w:val="left"/>
      <w:pPr>
        <w:tabs>
          <w:tab w:val="num" w:pos="1588"/>
        </w:tabs>
        <w:ind w:left="1588" w:hanging="1020"/>
      </w:pPr>
      <w:rPr>
        <w:rFonts w:ascii="Times New Roman" w:hAnsi="Times New Roman" w:hint="default"/>
        <w:b w:val="0"/>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D3BEC"/>
    <w:multiLevelType w:val="multilevel"/>
    <w:tmpl w:val="34B8DC86"/>
    <w:lvl w:ilvl="0">
      <w:start w:val="5"/>
      <w:numFmt w:val="decimal"/>
      <w:lvlText w:val="%1."/>
      <w:lvlJc w:val="left"/>
      <w:pPr>
        <w:ind w:left="660" w:hanging="660"/>
      </w:pPr>
      <w:rPr>
        <w:rFonts w:hint="default"/>
      </w:rPr>
    </w:lvl>
    <w:lvl w:ilvl="1">
      <w:start w:val="6"/>
      <w:numFmt w:val="decimal"/>
      <w:lvlText w:val="%1.%2."/>
      <w:lvlJc w:val="left"/>
      <w:pPr>
        <w:ind w:left="1304"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269024D8"/>
    <w:multiLevelType w:val="hybridMultilevel"/>
    <w:tmpl w:val="7DE416CA"/>
    <w:lvl w:ilvl="0" w:tplc="27AA0932">
      <w:start w:val="1"/>
      <w:numFmt w:val="decimal"/>
      <w:lvlText w:val="%1)"/>
      <w:lvlJc w:val="left"/>
      <w:pPr>
        <w:tabs>
          <w:tab w:val="num" w:pos="942"/>
        </w:tabs>
        <w:ind w:left="942" w:hanging="375"/>
      </w:pPr>
      <w:rPr>
        <w:rFonts w:hint="default"/>
      </w:rPr>
    </w:lvl>
    <w:lvl w:ilvl="1" w:tplc="C2D4DE4A">
      <w:start w:val="69"/>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28336D75"/>
    <w:multiLevelType w:val="hybridMultilevel"/>
    <w:tmpl w:val="A57C042A"/>
    <w:lvl w:ilvl="0" w:tplc="4404A3C6">
      <w:start w:val="7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56FDB"/>
    <w:multiLevelType w:val="hybridMultilevel"/>
    <w:tmpl w:val="66924B4E"/>
    <w:lvl w:ilvl="0" w:tplc="DF264E8A">
      <w:start w:val="10"/>
      <w:numFmt w:val="decimal"/>
      <w:lvlText w:val="%1."/>
      <w:lvlJc w:val="left"/>
      <w:pPr>
        <w:tabs>
          <w:tab w:val="num" w:pos="786"/>
        </w:tabs>
        <w:ind w:left="786" w:hanging="360"/>
      </w:pPr>
      <w:rPr>
        <w:rFonts w:hint="default"/>
        <w:color w:val="333333"/>
      </w:rPr>
    </w:lvl>
    <w:lvl w:ilvl="1" w:tplc="04190019" w:tentative="1">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2E7D3819"/>
    <w:multiLevelType w:val="multilevel"/>
    <w:tmpl w:val="95D244B6"/>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CA51AD"/>
    <w:multiLevelType w:val="hybridMultilevel"/>
    <w:tmpl w:val="4A1453C6"/>
    <w:lvl w:ilvl="0" w:tplc="0C009E5A">
      <w:start w:val="13"/>
      <w:numFmt w:val="decimal"/>
      <w:lvlText w:val="%1."/>
      <w:lvlJc w:val="left"/>
      <w:pPr>
        <w:tabs>
          <w:tab w:val="num" w:pos="1020"/>
        </w:tabs>
        <w:ind w:left="102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C5208"/>
    <w:multiLevelType w:val="multilevel"/>
    <w:tmpl w:val="8A80C514"/>
    <w:lvl w:ilvl="0">
      <w:start w:val="5"/>
      <w:numFmt w:val="decimal"/>
      <w:lvlText w:val="%1."/>
      <w:lvlJc w:val="left"/>
      <w:pPr>
        <w:ind w:left="660" w:hanging="660"/>
      </w:pPr>
      <w:rPr>
        <w:rFonts w:hint="default"/>
      </w:rPr>
    </w:lvl>
    <w:lvl w:ilvl="1">
      <w:start w:val="6"/>
      <w:numFmt w:val="decimal"/>
      <w:lvlText w:val="%1.%2."/>
      <w:lvlJc w:val="left"/>
      <w:pPr>
        <w:ind w:left="944" w:hanging="660"/>
      </w:pPr>
      <w:rPr>
        <w:rFonts w:hint="default"/>
      </w:rPr>
    </w:lvl>
    <w:lvl w:ilvl="2">
      <w:start w:val="1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3A53300D"/>
    <w:multiLevelType w:val="multilevel"/>
    <w:tmpl w:val="91388804"/>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47E612F2"/>
    <w:multiLevelType w:val="multilevel"/>
    <w:tmpl w:val="103E769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5E7160"/>
    <w:multiLevelType w:val="multilevel"/>
    <w:tmpl w:val="7B364264"/>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2552"/>
        </w:tabs>
        <w:ind w:left="2552" w:hanging="567"/>
      </w:pPr>
      <w:rPr>
        <w:rFonts w:hint="default"/>
      </w:rPr>
    </w:lvl>
    <w:lvl w:ilvl="4">
      <w:start w:val="1"/>
      <w:numFmt w:val="decimal"/>
      <w:lvlText w:val="%1.%2.%3.%4.%5"/>
      <w:lvlJc w:val="left"/>
      <w:pPr>
        <w:tabs>
          <w:tab w:val="num" w:pos="3015"/>
        </w:tabs>
        <w:ind w:left="3015" w:hanging="1008"/>
      </w:pPr>
      <w:rPr>
        <w:rFonts w:hint="default"/>
      </w:rPr>
    </w:lvl>
    <w:lvl w:ilvl="5">
      <w:start w:val="1"/>
      <w:numFmt w:val="decimal"/>
      <w:lvlText w:val="%1.%2.%3.%4.%5.%6"/>
      <w:lvlJc w:val="left"/>
      <w:pPr>
        <w:tabs>
          <w:tab w:val="num" w:pos="3159"/>
        </w:tabs>
        <w:ind w:left="3159" w:hanging="1152"/>
      </w:pPr>
      <w:rPr>
        <w:rFonts w:hint="default"/>
      </w:rPr>
    </w:lvl>
    <w:lvl w:ilvl="6">
      <w:start w:val="1"/>
      <w:numFmt w:val="decimal"/>
      <w:lvlText w:val="%1.%2.%3.%4.%5.%6.%7"/>
      <w:lvlJc w:val="left"/>
      <w:pPr>
        <w:tabs>
          <w:tab w:val="num" w:pos="3303"/>
        </w:tabs>
        <w:ind w:left="3303" w:hanging="1296"/>
      </w:pPr>
      <w:rPr>
        <w:rFonts w:hint="default"/>
      </w:rPr>
    </w:lvl>
    <w:lvl w:ilvl="7">
      <w:start w:val="1"/>
      <w:numFmt w:val="decimal"/>
      <w:lvlText w:val="%1.%2.%3.%4.%5.%6.%7.%8"/>
      <w:lvlJc w:val="left"/>
      <w:pPr>
        <w:tabs>
          <w:tab w:val="num" w:pos="3447"/>
        </w:tabs>
        <w:ind w:left="3447" w:hanging="1440"/>
      </w:pPr>
      <w:rPr>
        <w:rFonts w:hint="default"/>
      </w:rPr>
    </w:lvl>
    <w:lvl w:ilvl="8">
      <w:start w:val="1"/>
      <w:numFmt w:val="decimal"/>
      <w:lvlText w:val="%1.%2.%3.%4.%5.%6.%7.%8.%9"/>
      <w:lvlJc w:val="left"/>
      <w:pPr>
        <w:tabs>
          <w:tab w:val="num" w:pos="3591"/>
        </w:tabs>
        <w:ind w:left="3591" w:hanging="1584"/>
      </w:pPr>
      <w:rPr>
        <w:rFonts w:hint="default"/>
      </w:rPr>
    </w:lvl>
  </w:abstractNum>
  <w:abstractNum w:abstractNumId="18">
    <w:nsid w:val="4DDC2C2A"/>
    <w:multiLevelType w:val="hybridMultilevel"/>
    <w:tmpl w:val="0B785E14"/>
    <w:lvl w:ilvl="0" w:tplc="59A46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E2155"/>
    <w:multiLevelType w:val="hybridMultilevel"/>
    <w:tmpl w:val="7A765F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6586A"/>
    <w:multiLevelType w:val="multilevel"/>
    <w:tmpl w:val="3CB2DAAA"/>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201B59"/>
    <w:multiLevelType w:val="multilevel"/>
    <w:tmpl w:val="9068651A"/>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1A6415"/>
    <w:multiLevelType w:val="hybridMultilevel"/>
    <w:tmpl w:val="709EF58E"/>
    <w:lvl w:ilvl="0" w:tplc="4DB8241E">
      <w:start w:val="6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6"/>
  </w:num>
  <w:num w:numId="4">
    <w:abstractNumId w:val="11"/>
  </w:num>
  <w:num w:numId="5">
    <w:abstractNumId w:val="15"/>
  </w:num>
  <w:num w:numId="6">
    <w:abstractNumId w:val="17"/>
  </w:num>
  <w:num w:numId="7">
    <w:abstractNumId w:val="20"/>
  </w:num>
  <w:num w:numId="8">
    <w:abstractNumId w:val="1"/>
  </w:num>
  <w:num w:numId="9">
    <w:abstractNumId w:val="4"/>
  </w:num>
  <w:num w:numId="10">
    <w:abstractNumId w:val="9"/>
  </w:num>
  <w:num w:numId="11">
    <w:abstractNumId w:val="13"/>
  </w:num>
  <w:num w:numId="12">
    <w:abstractNumId w:val="0"/>
  </w:num>
  <w:num w:numId="13">
    <w:abstractNumId w:val="16"/>
  </w:num>
  <w:num w:numId="14">
    <w:abstractNumId w:val="5"/>
  </w:num>
  <w:num w:numId="15">
    <w:abstractNumId w:val="22"/>
  </w:num>
  <w:num w:numId="16">
    <w:abstractNumId w:val="19"/>
  </w:num>
  <w:num w:numId="17">
    <w:abstractNumId w:val="10"/>
  </w:num>
  <w:num w:numId="18">
    <w:abstractNumId w:val="7"/>
  </w:num>
  <w:num w:numId="19">
    <w:abstractNumId w:val="2"/>
  </w:num>
  <w:num w:numId="20">
    <w:abstractNumId w:val="12"/>
  </w:num>
  <w:num w:numId="21">
    <w:abstractNumId w:val="1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24"/>
    <w:rsid w:val="000004A2"/>
    <w:rsid w:val="000012F8"/>
    <w:rsid w:val="0000146B"/>
    <w:rsid w:val="0000170A"/>
    <w:rsid w:val="00002CD6"/>
    <w:rsid w:val="000031D6"/>
    <w:rsid w:val="000050F5"/>
    <w:rsid w:val="00005AEF"/>
    <w:rsid w:val="00006E83"/>
    <w:rsid w:val="0001143C"/>
    <w:rsid w:val="000121C3"/>
    <w:rsid w:val="00015828"/>
    <w:rsid w:val="00016E44"/>
    <w:rsid w:val="00022C01"/>
    <w:rsid w:val="0002439D"/>
    <w:rsid w:val="00026EC9"/>
    <w:rsid w:val="00031436"/>
    <w:rsid w:val="000328C5"/>
    <w:rsid w:val="00035108"/>
    <w:rsid w:val="00040C94"/>
    <w:rsid w:val="00041ADC"/>
    <w:rsid w:val="0004717A"/>
    <w:rsid w:val="0005270A"/>
    <w:rsid w:val="000531C6"/>
    <w:rsid w:val="000536D6"/>
    <w:rsid w:val="00053B5E"/>
    <w:rsid w:val="0005453E"/>
    <w:rsid w:val="000568F3"/>
    <w:rsid w:val="00060A6C"/>
    <w:rsid w:val="00061945"/>
    <w:rsid w:val="00064B94"/>
    <w:rsid w:val="00066A44"/>
    <w:rsid w:val="00067469"/>
    <w:rsid w:val="0007000D"/>
    <w:rsid w:val="00070A73"/>
    <w:rsid w:val="000770A4"/>
    <w:rsid w:val="00077A38"/>
    <w:rsid w:val="00080E68"/>
    <w:rsid w:val="0008115C"/>
    <w:rsid w:val="00081B70"/>
    <w:rsid w:val="00083C48"/>
    <w:rsid w:val="00083D7B"/>
    <w:rsid w:val="000925A1"/>
    <w:rsid w:val="00094DDB"/>
    <w:rsid w:val="000953D8"/>
    <w:rsid w:val="00096140"/>
    <w:rsid w:val="0009694F"/>
    <w:rsid w:val="00097132"/>
    <w:rsid w:val="000978B7"/>
    <w:rsid w:val="000A2659"/>
    <w:rsid w:val="000A2846"/>
    <w:rsid w:val="000A3CE3"/>
    <w:rsid w:val="000A41C6"/>
    <w:rsid w:val="000A4493"/>
    <w:rsid w:val="000A7A4C"/>
    <w:rsid w:val="000B46C5"/>
    <w:rsid w:val="000B5BB8"/>
    <w:rsid w:val="000B7798"/>
    <w:rsid w:val="000C4B8E"/>
    <w:rsid w:val="000C64A9"/>
    <w:rsid w:val="000D4B22"/>
    <w:rsid w:val="000D7ED5"/>
    <w:rsid w:val="000E09A1"/>
    <w:rsid w:val="000E2311"/>
    <w:rsid w:val="000E6433"/>
    <w:rsid w:val="000F0840"/>
    <w:rsid w:val="000F2780"/>
    <w:rsid w:val="000F570B"/>
    <w:rsid w:val="000F69A7"/>
    <w:rsid w:val="00100212"/>
    <w:rsid w:val="00102B49"/>
    <w:rsid w:val="00102B74"/>
    <w:rsid w:val="001031A1"/>
    <w:rsid w:val="001067C9"/>
    <w:rsid w:val="0011604A"/>
    <w:rsid w:val="001163E5"/>
    <w:rsid w:val="00117972"/>
    <w:rsid w:val="001215D6"/>
    <w:rsid w:val="001236B8"/>
    <w:rsid w:val="00124280"/>
    <w:rsid w:val="001342D3"/>
    <w:rsid w:val="00137657"/>
    <w:rsid w:val="001402DA"/>
    <w:rsid w:val="001466A9"/>
    <w:rsid w:val="0014671C"/>
    <w:rsid w:val="00147207"/>
    <w:rsid w:val="00151AA0"/>
    <w:rsid w:val="00154089"/>
    <w:rsid w:val="001602DD"/>
    <w:rsid w:val="00160C56"/>
    <w:rsid w:val="001619F1"/>
    <w:rsid w:val="00161B58"/>
    <w:rsid w:val="001669AE"/>
    <w:rsid w:val="00167B00"/>
    <w:rsid w:val="00172CED"/>
    <w:rsid w:val="001772C3"/>
    <w:rsid w:val="00180531"/>
    <w:rsid w:val="001815BD"/>
    <w:rsid w:val="00184093"/>
    <w:rsid w:val="0018479E"/>
    <w:rsid w:val="001856FF"/>
    <w:rsid w:val="00192676"/>
    <w:rsid w:val="001948CF"/>
    <w:rsid w:val="001A1A61"/>
    <w:rsid w:val="001A1FFA"/>
    <w:rsid w:val="001B33DF"/>
    <w:rsid w:val="001B361A"/>
    <w:rsid w:val="001C5C50"/>
    <w:rsid w:val="001C6E25"/>
    <w:rsid w:val="001C7823"/>
    <w:rsid w:val="001D04E4"/>
    <w:rsid w:val="001E038C"/>
    <w:rsid w:val="001E34D4"/>
    <w:rsid w:val="001E4B06"/>
    <w:rsid w:val="001E5E26"/>
    <w:rsid w:val="001F17C3"/>
    <w:rsid w:val="001F3691"/>
    <w:rsid w:val="001F424F"/>
    <w:rsid w:val="001F5A48"/>
    <w:rsid w:val="001F772C"/>
    <w:rsid w:val="002065ED"/>
    <w:rsid w:val="00207A56"/>
    <w:rsid w:val="00210220"/>
    <w:rsid w:val="00210DDB"/>
    <w:rsid w:val="002139BE"/>
    <w:rsid w:val="002153DF"/>
    <w:rsid w:val="002174A7"/>
    <w:rsid w:val="00230816"/>
    <w:rsid w:val="00231280"/>
    <w:rsid w:val="00237105"/>
    <w:rsid w:val="00237F05"/>
    <w:rsid w:val="00241762"/>
    <w:rsid w:val="00241823"/>
    <w:rsid w:val="00244218"/>
    <w:rsid w:val="00250B20"/>
    <w:rsid w:val="0025104E"/>
    <w:rsid w:val="00252869"/>
    <w:rsid w:val="0025396F"/>
    <w:rsid w:val="002550C4"/>
    <w:rsid w:val="00260941"/>
    <w:rsid w:val="002631DB"/>
    <w:rsid w:val="00265AE2"/>
    <w:rsid w:val="00266E98"/>
    <w:rsid w:val="00270BF4"/>
    <w:rsid w:val="00280C6B"/>
    <w:rsid w:val="00281D20"/>
    <w:rsid w:val="00286F01"/>
    <w:rsid w:val="0029011B"/>
    <w:rsid w:val="002902CB"/>
    <w:rsid w:val="00291A38"/>
    <w:rsid w:val="00292F9C"/>
    <w:rsid w:val="00293254"/>
    <w:rsid w:val="00293906"/>
    <w:rsid w:val="002A172E"/>
    <w:rsid w:val="002A1A74"/>
    <w:rsid w:val="002A557D"/>
    <w:rsid w:val="002A5749"/>
    <w:rsid w:val="002A5CA5"/>
    <w:rsid w:val="002A7B6F"/>
    <w:rsid w:val="002B1096"/>
    <w:rsid w:val="002B24C8"/>
    <w:rsid w:val="002B68DB"/>
    <w:rsid w:val="002B77FC"/>
    <w:rsid w:val="002B7A47"/>
    <w:rsid w:val="002C2085"/>
    <w:rsid w:val="002C2FC5"/>
    <w:rsid w:val="002D036D"/>
    <w:rsid w:val="002D57EA"/>
    <w:rsid w:val="002D7F62"/>
    <w:rsid w:val="002E047A"/>
    <w:rsid w:val="002E0504"/>
    <w:rsid w:val="002E6F7D"/>
    <w:rsid w:val="002F5029"/>
    <w:rsid w:val="002F7276"/>
    <w:rsid w:val="002F73CD"/>
    <w:rsid w:val="0030276E"/>
    <w:rsid w:val="00302E0B"/>
    <w:rsid w:val="00303E28"/>
    <w:rsid w:val="00306F2B"/>
    <w:rsid w:val="00307B3A"/>
    <w:rsid w:val="00310CBE"/>
    <w:rsid w:val="003131C7"/>
    <w:rsid w:val="003171EA"/>
    <w:rsid w:val="00322460"/>
    <w:rsid w:val="00324E0C"/>
    <w:rsid w:val="00326623"/>
    <w:rsid w:val="003271F8"/>
    <w:rsid w:val="00327EF3"/>
    <w:rsid w:val="0033434E"/>
    <w:rsid w:val="00335370"/>
    <w:rsid w:val="00335A7E"/>
    <w:rsid w:val="00337CB2"/>
    <w:rsid w:val="003408B4"/>
    <w:rsid w:val="00340C4C"/>
    <w:rsid w:val="00341E4D"/>
    <w:rsid w:val="0034255E"/>
    <w:rsid w:val="003457D7"/>
    <w:rsid w:val="00347556"/>
    <w:rsid w:val="00353243"/>
    <w:rsid w:val="00356153"/>
    <w:rsid w:val="00356CAE"/>
    <w:rsid w:val="00356FCE"/>
    <w:rsid w:val="00357AAA"/>
    <w:rsid w:val="00360FB2"/>
    <w:rsid w:val="003610DA"/>
    <w:rsid w:val="00362797"/>
    <w:rsid w:val="00363BAE"/>
    <w:rsid w:val="00364C67"/>
    <w:rsid w:val="00364E0A"/>
    <w:rsid w:val="003661CF"/>
    <w:rsid w:val="00367C36"/>
    <w:rsid w:val="0037138A"/>
    <w:rsid w:val="00374E8F"/>
    <w:rsid w:val="00375E2E"/>
    <w:rsid w:val="00376592"/>
    <w:rsid w:val="00376C38"/>
    <w:rsid w:val="00376DE9"/>
    <w:rsid w:val="00380CB4"/>
    <w:rsid w:val="00381E70"/>
    <w:rsid w:val="00382EE8"/>
    <w:rsid w:val="003846DC"/>
    <w:rsid w:val="0039037B"/>
    <w:rsid w:val="00390D30"/>
    <w:rsid w:val="00393586"/>
    <w:rsid w:val="003A16B9"/>
    <w:rsid w:val="003A436F"/>
    <w:rsid w:val="003B0150"/>
    <w:rsid w:val="003B0A08"/>
    <w:rsid w:val="003B27C5"/>
    <w:rsid w:val="003B3CCC"/>
    <w:rsid w:val="003B6F0B"/>
    <w:rsid w:val="003C042F"/>
    <w:rsid w:val="003C0B6A"/>
    <w:rsid w:val="003C71FA"/>
    <w:rsid w:val="003D0350"/>
    <w:rsid w:val="003D1CF3"/>
    <w:rsid w:val="003D34AF"/>
    <w:rsid w:val="003D687C"/>
    <w:rsid w:val="003D6A8C"/>
    <w:rsid w:val="003E122B"/>
    <w:rsid w:val="003E1309"/>
    <w:rsid w:val="003E1603"/>
    <w:rsid w:val="003E74DD"/>
    <w:rsid w:val="003F0622"/>
    <w:rsid w:val="003F2770"/>
    <w:rsid w:val="003F75A6"/>
    <w:rsid w:val="00401488"/>
    <w:rsid w:val="00402858"/>
    <w:rsid w:val="0040409C"/>
    <w:rsid w:val="0041630E"/>
    <w:rsid w:val="004201C1"/>
    <w:rsid w:val="0042080F"/>
    <w:rsid w:val="00422CDC"/>
    <w:rsid w:val="004259E1"/>
    <w:rsid w:val="004274E7"/>
    <w:rsid w:val="004300CD"/>
    <w:rsid w:val="00430D54"/>
    <w:rsid w:val="0043327E"/>
    <w:rsid w:val="00437F7E"/>
    <w:rsid w:val="00441714"/>
    <w:rsid w:val="0044373F"/>
    <w:rsid w:val="004459CE"/>
    <w:rsid w:val="004502BA"/>
    <w:rsid w:val="00451556"/>
    <w:rsid w:val="00455E0C"/>
    <w:rsid w:val="0045758B"/>
    <w:rsid w:val="0046556D"/>
    <w:rsid w:val="0047658A"/>
    <w:rsid w:val="0048285E"/>
    <w:rsid w:val="00482D41"/>
    <w:rsid w:val="004842D5"/>
    <w:rsid w:val="00486E33"/>
    <w:rsid w:val="0048758C"/>
    <w:rsid w:val="00487A87"/>
    <w:rsid w:val="00491933"/>
    <w:rsid w:val="00493210"/>
    <w:rsid w:val="00495984"/>
    <w:rsid w:val="004A3D24"/>
    <w:rsid w:val="004A4B2C"/>
    <w:rsid w:val="004A59A4"/>
    <w:rsid w:val="004B48B3"/>
    <w:rsid w:val="004B62BC"/>
    <w:rsid w:val="004C10EA"/>
    <w:rsid w:val="004C2DFB"/>
    <w:rsid w:val="004C36DB"/>
    <w:rsid w:val="004C4983"/>
    <w:rsid w:val="004C4B08"/>
    <w:rsid w:val="004D13C4"/>
    <w:rsid w:val="004D2C67"/>
    <w:rsid w:val="004E0463"/>
    <w:rsid w:val="004E0703"/>
    <w:rsid w:val="004E19E5"/>
    <w:rsid w:val="004E1BEA"/>
    <w:rsid w:val="004E2DFA"/>
    <w:rsid w:val="004E3038"/>
    <w:rsid w:val="004E4BB0"/>
    <w:rsid w:val="004E53F2"/>
    <w:rsid w:val="004E6395"/>
    <w:rsid w:val="004E64C1"/>
    <w:rsid w:val="004F2569"/>
    <w:rsid w:val="004F3E9C"/>
    <w:rsid w:val="004F41D7"/>
    <w:rsid w:val="004F45BE"/>
    <w:rsid w:val="004F78B7"/>
    <w:rsid w:val="00507F18"/>
    <w:rsid w:val="00515150"/>
    <w:rsid w:val="00515D8F"/>
    <w:rsid w:val="005236FD"/>
    <w:rsid w:val="0052777A"/>
    <w:rsid w:val="00531D58"/>
    <w:rsid w:val="005326C3"/>
    <w:rsid w:val="00533A9A"/>
    <w:rsid w:val="005342AB"/>
    <w:rsid w:val="00543632"/>
    <w:rsid w:val="005508E9"/>
    <w:rsid w:val="00552F45"/>
    <w:rsid w:val="0055311D"/>
    <w:rsid w:val="00562669"/>
    <w:rsid w:val="00562C82"/>
    <w:rsid w:val="0056342E"/>
    <w:rsid w:val="00565AB0"/>
    <w:rsid w:val="0056697B"/>
    <w:rsid w:val="00566E7C"/>
    <w:rsid w:val="00570FDC"/>
    <w:rsid w:val="00577D5A"/>
    <w:rsid w:val="0059199F"/>
    <w:rsid w:val="00591ACB"/>
    <w:rsid w:val="00592F68"/>
    <w:rsid w:val="00596569"/>
    <w:rsid w:val="00596731"/>
    <w:rsid w:val="005A13B7"/>
    <w:rsid w:val="005A30AE"/>
    <w:rsid w:val="005A4569"/>
    <w:rsid w:val="005A72B4"/>
    <w:rsid w:val="005B0D57"/>
    <w:rsid w:val="005B2ADE"/>
    <w:rsid w:val="005B3A85"/>
    <w:rsid w:val="005B4291"/>
    <w:rsid w:val="005C1BD2"/>
    <w:rsid w:val="005C3DBB"/>
    <w:rsid w:val="005C4F70"/>
    <w:rsid w:val="005D0820"/>
    <w:rsid w:val="005D2229"/>
    <w:rsid w:val="005D291C"/>
    <w:rsid w:val="005D29FD"/>
    <w:rsid w:val="005D31B9"/>
    <w:rsid w:val="005D3DC1"/>
    <w:rsid w:val="005E00A6"/>
    <w:rsid w:val="005E0D51"/>
    <w:rsid w:val="005E33A9"/>
    <w:rsid w:val="005E3B7D"/>
    <w:rsid w:val="005E6933"/>
    <w:rsid w:val="005E6D69"/>
    <w:rsid w:val="005F03A1"/>
    <w:rsid w:val="005F1332"/>
    <w:rsid w:val="005F4111"/>
    <w:rsid w:val="005F646F"/>
    <w:rsid w:val="005F75B1"/>
    <w:rsid w:val="00601505"/>
    <w:rsid w:val="00601C67"/>
    <w:rsid w:val="006106EC"/>
    <w:rsid w:val="006138B2"/>
    <w:rsid w:val="00616F72"/>
    <w:rsid w:val="00616F9A"/>
    <w:rsid w:val="00621723"/>
    <w:rsid w:val="00622DAD"/>
    <w:rsid w:val="00624476"/>
    <w:rsid w:val="00635609"/>
    <w:rsid w:val="00640FD9"/>
    <w:rsid w:val="00645A12"/>
    <w:rsid w:val="00645D9F"/>
    <w:rsid w:val="00646924"/>
    <w:rsid w:val="006516D1"/>
    <w:rsid w:val="0065367B"/>
    <w:rsid w:val="00654D36"/>
    <w:rsid w:val="00661294"/>
    <w:rsid w:val="00661427"/>
    <w:rsid w:val="00661838"/>
    <w:rsid w:val="00661EBE"/>
    <w:rsid w:val="00662D7D"/>
    <w:rsid w:val="00663B10"/>
    <w:rsid w:val="00665632"/>
    <w:rsid w:val="00665CEC"/>
    <w:rsid w:val="006766CD"/>
    <w:rsid w:val="00676ADA"/>
    <w:rsid w:val="006806B8"/>
    <w:rsid w:val="00681C72"/>
    <w:rsid w:val="00686DA1"/>
    <w:rsid w:val="00690AC0"/>
    <w:rsid w:val="006931EF"/>
    <w:rsid w:val="0069573E"/>
    <w:rsid w:val="006978BF"/>
    <w:rsid w:val="006A47C0"/>
    <w:rsid w:val="006A4DDF"/>
    <w:rsid w:val="006A6C78"/>
    <w:rsid w:val="006B5008"/>
    <w:rsid w:val="006B5AE0"/>
    <w:rsid w:val="006C3DED"/>
    <w:rsid w:val="006C5A67"/>
    <w:rsid w:val="006C6A15"/>
    <w:rsid w:val="006D48F1"/>
    <w:rsid w:val="006D5A0A"/>
    <w:rsid w:val="006D6A7A"/>
    <w:rsid w:val="006D6D40"/>
    <w:rsid w:val="006E2451"/>
    <w:rsid w:val="006E3B4C"/>
    <w:rsid w:val="006E5660"/>
    <w:rsid w:val="006F0E5C"/>
    <w:rsid w:val="006F19E8"/>
    <w:rsid w:val="006F19FC"/>
    <w:rsid w:val="006F1BF8"/>
    <w:rsid w:val="006F1E9D"/>
    <w:rsid w:val="006F2AA3"/>
    <w:rsid w:val="006F4DD3"/>
    <w:rsid w:val="006F747E"/>
    <w:rsid w:val="006F7DE7"/>
    <w:rsid w:val="006F7E64"/>
    <w:rsid w:val="00702B5B"/>
    <w:rsid w:val="00704F99"/>
    <w:rsid w:val="00706A3C"/>
    <w:rsid w:val="00712B22"/>
    <w:rsid w:val="00716077"/>
    <w:rsid w:val="007170D1"/>
    <w:rsid w:val="00717907"/>
    <w:rsid w:val="00717AE4"/>
    <w:rsid w:val="007228F0"/>
    <w:rsid w:val="00727867"/>
    <w:rsid w:val="0073533D"/>
    <w:rsid w:val="00736881"/>
    <w:rsid w:val="007403A2"/>
    <w:rsid w:val="007432F2"/>
    <w:rsid w:val="00743DD8"/>
    <w:rsid w:val="00744C71"/>
    <w:rsid w:val="00747255"/>
    <w:rsid w:val="00753E3C"/>
    <w:rsid w:val="0075436F"/>
    <w:rsid w:val="00754E7C"/>
    <w:rsid w:val="0076173E"/>
    <w:rsid w:val="00761926"/>
    <w:rsid w:val="00763FC6"/>
    <w:rsid w:val="00765C79"/>
    <w:rsid w:val="00766149"/>
    <w:rsid w:val="007665BB"/>
    <w:rsid w:val="0076786A"/>
    <w:rsid w:val="00774121"/>
    <w:rsid w:val="00780E4B"/>
    <w:rsid w:val="007955DC"/>
    <w:rsid w:val="00796B81"/>
    <w:rsid w:val="007A65B8"/>
    <w:rsid w:val="007A661C"/>
    <w:rsid w:val="007B00C9"/>
    <w:rsid w:val="007B2EB4"/>
    <w:rsid w:val="007B39F9"/>
    <w:rsid w:val="007B6BEF"/>
    <w:rsid w:val="007C24A2"/>
    <w:rsid w:val="007C2F18"/>
    <w:rsid w:val="007C4092"/>
    <w:rsid w:val="007C42AA"/>
    <w:rsid w:val="007C60D8"/>
    <w:rsid w:val="007D0617"/>
    <w:rsid w:val="007D1291"/>
    <w:rsid w:val="007D5E45"/>
    <w:rsid w:val="007D6593"/>
    <w:rsid w:val="007E0867"/>
    <w:rsid w:val="007E159E"/>
    <w:rsid w:val="007E2AB6"/>
    <w:rsid w:val="007E49DF"/>
    <w:rsid w:val="007F623D"/>
    <w:rsid w:val="008003A8"/>
    <w:rsid w:val="00800B8F"/>
    <w:rsid w:val="0080151F"/>
    <w:rsid w:val="0080172F"/>
    <w:rsid w:val="008017F4"/>
    <w:rsid w:val="0080303B"/>
    <w:rsid w:val="00805A45"/>
    <w:rsid w:val="00806259"/>
    <w:rsid w:val="00807AE0"/>
    <w:rsid w:val="00811E5B"/>
    <w:rsid w:val="00813AE8"/>
    <w:rsid w:val="00821F57"/>
    <w:rsid w:val="00823CE4"/>
    <w:rsid w:val="00825605"/>
    <w:rsid w:val="00835890"/>
    <w:rsid w:val="00835FB6"/>
    <w:rsid w:val="008363DD"/>
    <w:rsid w:val="00836EC0"/>
    <w:rsid w:val="00840936"/>
    <w:rsid w:val="00842F1C"/>
    <w:rsid w:val="008443A7"/>
    <w:rsid w:val="00845747"/>
    <w:rsid w:val="0084740A"/>
    <w:rsid w:val="00847C31"/>
    <w:rsid w:val="008503C0"/>
    <w:rsid w:val="00853760"/>
    <w:rsid w:val="00855EAE"/>
    <w:rsid w:val="00856440"/>
    <w:rsid w:val="00857518"/>
    <w:rsid w:val="008609FF"/>
    <w:rsid w:val="00861F0D"/>
    <w:rsid w:val="00864098"/>
    <w:rsid w:val="00864641"/>
    <w:rsid w:val="00871959"/>
    <w:rsid w:val="00872015"/>
    <w:rsid w:val="00874A12"/>
    <w:rsid w:val="008818C1"/>
    <w:rsid w:val="00881ADF"/>
    <w:rsid w:val="00881E5B"/>
    <w:rsid w:val="0088390D"/>
    <w:rsid w:val="008841B7"/>
    <w:rsid w:val="008861C2"/>
    <w:rsid w:val="00886385"/>
    <w:rsid w:val="00890ADA"/>
    <w:rsid w:val="00892298"/>
    <w:rsid w:val="0089318D"/>
    <w:rsid w:val="00894A36"/>
    <w:rsid w:val="008A19DD"/>
    <w:rsid w:val="008A610A"/>
    <w:rsid w:val="008A6B76"/>
    <w:rsid w:val="008A766E"/>
    <w:rsid w:val="008A7EBF"/>
    <w:rsid w:val="008B07D7"/>
    <w:rsid w:val="008B2127"/>
    <w:rsid w:val="008B4953"/>
    <w:rsid w:val="008B69AA"/>
    <w:rsid w:val="008B6D26"/>
    <w:rsid w:val="008C28F9"/>
    <w:rsid w:val="008C5E4E"/>
    <w:rsid w:val="008D4D45"/>
    <w:rsid w:val="008D55F9"/>
    <w:rsid w:val="008D67F8"/>
    <w:rsid w:val="008D7011"/>
    <w:rsid w:val="008E280B"/>
    <w:rsid w:val="008E4FA9"/>
    <w:rsid w:val="008F04DA"/>
    <w:rsid w:val="008F0C5E"/>
    <w:rsid w:val="008F1A2A"/>
    <w:rsid w:val="008F60EF"/>
    <w:rsid w:val="008F62ED"/>
    <w:rsid w:val="009019A6"/>
    <w:rsid w:val="00902BF6"/>
    <w:rsid w:val="0090320A"/>
    <w:rsid w:val="00910535"/>
    <w:rsid w:val="00916DD4"/>
    <w:rsid w:val="00917998"/>
    <w:rsid w:val="009211B4"/>
    <w:rsid w:val="009226EC"/>
    <w:rsid w:val="0092797A"/>
    <w:rsid w:val="0093030B"/>
    <w:rsid w:val="00932792"/>
    <w:rsid w:val="00932A28"/>
    <w:rsid w:val="00933F04"/>
    <w:rsid w:val="00934028"/>
    <w:rsid w:val="009361C0"/>
    <w:rsid w:val="009403F7"/>
    <w:rsid w:val="00943A3F"/>
    <w:rsid w:val="00944CB2"/>
    <w:rsid w:val="00945A79"/>
    <w:rsid w:val="00956B67"/>
    <w:rsid w:val="0096055B"/>
    <w:rsid w:val="009625E3"/>
    <w:rsid w:val="00973410"/>
    <w:rsid w:val="00973F43"/>
    <w:rsid w:val="009741FC"/>
    <w:rsid w:val="00976E5B"/>
    <w:rsid w:val="00982F34"/>
    <w:rsid w:val="00983E92"/>
    <w:rsid w:val="00984E48"/>
    <w:rsid w:val="009924E1"/>
    <w:rsid w:val="00992660"/>
    <w:rsid w:val="00994870"/>
    <w:rsid w:val="00994ACE"/>
    <w:rsid w:val="00994ADE"/>
    <w:rsid w:val="00994FBA"/>
    <w:rsid w:val="009970A2"/>
    <w:rsid w:val="009A2352"/>
    <w:rsid w:val="009A4920"/>
    <w:rsid w:val="009A65B8"/>
    <w:rsid w:val="009A7FE4"/>
    <w:rsid w:val="009B16BC"/>
    <w:rsid w:val="009B214E"/>
    <w:rsid w:val="009B653A"/>
    <w:rsid w:val="009B6D2A"/>
    <w:rsid w:val="009B736C"/>
    <w:rsid w:val="009C13D9"/>
    <w:rsid w:val="009D481E"/>
    <w:rsid w:val="009D6D76"/>
    <w:rsid w:val="009E070E"/>
    <w:rsid w:val="009E076C"/>
    <w:rsid w:val="009E2732"/>
    <w:rsid w:val="009E4029"/>
    <w:rsid w:val="009E5A83"/>
    <w:rsid w:val="009E71AC"/>
    <w:rsid w:val="009E76DD"/>
    <w:rsid w:val="009F3747"/>
    <w:rsid w:val="00A00426"/>
    <w:rsid w:val="00A027F1"/>
    <w:rsid w:val="00A11773"/>
    <w:rsid w:val="00A1196B"/>
    <w:rsid w:val="00A11BA0"/>
    <w:rsid w:val="00A148AE"/>
    <w:rsid w:val="00A161E0"/>
    <w:rsid w:val="00A22C4E"/>
    <w:rsid w:val="00A25266"/>
    <w:rsid w:val="00A31E5C"/>
    <w:rsid w:val="00A32FA7"/>
    <w:rsid w:val="00A35338"/>
    <w:rsid w:val="00A35F6D"/>
    <w:rsid w:val="00A3642F"/>
    <w:rsid w:val="00A365E8"/>
    <w:rsid w:val="00A42C49"/>
    <w:rsid w:val="00A43E2E"/>
    <w:rsid w:val="00A456FA"/>
    <w:rsid w:val="00A4648E"/>
    <w:rsid w:val="00A5022B"/>
    <w:rsid w:val="00A54168"/>
    <w:rsid w:val="00A563FE"/>
    <w:rsid w:val="00A62DA9"/>
    <w:rsid w:val="00A635E8"/>
    <w:rsid w:val="00A6472B"/>
    <w:rsid w:val="00A7084E"/>
    <w:rsid w:val="00A7737C"/>
    <w:rsid w:val="00A77F25"/>
    <w:rsid w:val="00A80665"/>
    <w:rsid w:val="00A80F44"/>
    <w:rsid w:val="00A85C86"/>
    <w:rsid w:val="00A86591"/>
    <w:rsid w:val="00A92C07"/>
    <w:rsid w:val="00A93A75"/>
    <w:rsid w:val="00A9586E"/>
    <w:rsid w:val="00AA630D"/>
    <w:rsid w:val="00AA7398"/>
    <w:rsid w:val="00AB0609"/>
    <w:rsid w:val="00AB6266"/>
    <w:rsid w:val="00AB6818"/>
    <w:rsid w:val="00AC62D3"/>
    <w:rsid w:val="00AD13F9"/>
    <w:rsid w:val="00AD62D1"/>
    <w:rsid w:val="00AE64E4"/>
    <w:rsid w:val="00AF1018"/>
    <w:rsid w:val="00AF68F1"/>
    <w:rsid w:val="00AF7AC2"/>
    <w:rsid w:val="00B021F9"/>
    <w:rsid w:val="00B02E01"/>
    <w:rsid w:val="00B03BD5"/>
    <w:rsid w:val="00B03D7D"/>
    <w:rsid w:val="00B040A6"/>
    <w:rsid w:val="00B0410C"/>
    <w:rsid w:val="00B046D4"/>
    <w:rsid w:val="00B05BB9"/>
    <w:rsid w:val="00B06D72"/>
    <w:rsid w:val="00B07E58"/>
    <w:rsid w:val="00B07E89"/>
    <w:rsid w:val="00B1108D"/>
    <w:rsid w:val="00B14676"/>
    <w:rsid w:val="00B154D2"/>
    <w:rsid w:val="00B23857"/>
    <w:rsid w:val="00B255E1"/>
    <w:rsid w:val="00B261A2"/>
    <w:rsid w:val="00B26533"/>
    <w:rsid w:val="00B30DF6"/>
    <w:rsid w:val="00B34297"/>
    <w:rsid w:val="00B3480D"/>
    <w:rsid w:val="00B34F3C"/>
    <w:rsid w:val="00B36861"/>
    <w:rsid w:val="00B42DE6"/>
    <w:rsid w:val="00B472BB"/>
    <w:rsid w:val="00B51334"/>
    <w:rsid w:val="00B51E12"/>
    <w:rsid w:val="00B5631C"/>
    <w:rsid w:val="00B60B5B"/>
    <w:rsid w:val="00B63700"/>
    <w:rsid w:val="00B647A6"/>
    <w:rsid w:val="00B755B5"/>
    <w:rsid w:val="00B802C7"/>
    <w:rsid w:val="00B8125F"/>
    <w:rsid w:val="00B868AB"/>
    <w:rsid w:val="00B900D4"/>
    <w:rsid w:val="00B91E60"/>
    <w:rsid w:val="00B92C76"/>
    <w:rsid w:val="00B932C2"/>
    <w:rsid w:val="00B96A66"/>
    <w:rsid w:val="00B96B24"/>
    <w:rsid w:val="00BA1B01"/>
    <w:rsid w:val="00BA315F"/>
    <w:rsid w:val="00BA390C"/>
    <w:rsid w:val="00BB574B"/>
    <w:rsid w:val="00BC1990"/>
    <w:rsid w:val="00BC36BB"/>
    <w:rsid w:val="00BC6B6A"/>
    <w:rsid w:val="00BD5B73"/>
    <w:rsid w:val="00BD7A03"/>
    <w:rsid w:val="00BE268A"/>
    <w:rsid w:val="00BE31EB"/>
    <w:rsid w:val="00BE6877"/>
    <w:rsid w:val="00C005E5"/>
    <w:rsid w:val="00C00C90"/>
    <w:rsid w:val="00C03B97"/>
    <w:rsid w:val="00C03DE6"/>
    <w:rsid w:val="00C05A0A"/>
    <w:rsid w:val="00C12C04"/>
    <w:rsid w:val="00C16780"/>
    <w:rsid w:val="00C20026"/>
    <w:rsid w:val="00C20BC2"/>
    <w:rsid w:val="00C22252"/>
    <w:rsid w:val="00C22571"/>
    <w:rsid w:val="00C27D86"/>
    <w:rsid w:val="00C32538"/>
    <w:rsid w:val="00C32F79"/>
    <w:rsid w:val="00C34536"/>
    <w:rsid w:val="00C365CE"/>
    <w:rsid w:val="00C42894"/>
    <w:rsid w:val="00C42E2B"/>
    <w:rsid w:val="00C43955"/>
    <w:rsid w:val="00C45B35"/>
    <w:rsid w:val="00C4769D"/>
    <w:rsid w:val="00C51A0C"/>
    <w:rsid w:val="00C54D10"/>
    <w:rsid w:val="00C55052"/>
    <w:rsid w:val="00C556AD"/>
    <w:rsid w:val="00C56442"/>
    <w:rsid w:val="00C613D4"/>
    <w:rsid w:val="00C67D69"/>
    <w:rsid w:val="00C71E3D"/>
    <w:rsid w:val="00C71F4A"/>
    <w:rsid w:val="00C72F7D"/>
    <w:rsid w:val="00C75212"/>
    <w:rsid w:val="00C8055B"/>
    <w:rsid w:val="00C8236F"/>
    <w:rsid w:val="00C82D0A"/>
    <w:rsid w:val="00C85B31"/>
    <w:rsid w:val="00C865A6"/>
    <w:rsid w:val="00C87457"/>
    <w:rsid w:val="00CA4894"/>
    <w:rsid w:val="00CA4DB2"/>
    <w:rsid w:val="00CA6B49"/>
    <w:rsid w:val="00CB04EE"/>
    <w:rsid w:val="00CB0B2F"/>
    <w:rsid w:val="00CB3165"/>
    <w:rsid w:val="00CB3B67"/>
    <w:rsid w:val="00CB3B9C"/>
    <w:rsid w:val="00CB7E16"/>
    <w:rsid w:val="00CC46AD"/>
    <w:rsid w:val="00CD09C5"/>
    <w:rsid w:val="00CD1076"/>
    <w:rsid w:val="00CD34CB"/>
    <w:rsid w:val="00CD37A4"/>
    <w:rsid w:val="00CD3AB0"/>
    <w:rsid w:val="00CD3E96"/>
    <w:rsid w:val="00CD46E5"/>
    <w:rsid w:val="00CE17AB"/>
    <w:rsid w:val="00CE29E6"/>
    <w:rsid w:val="00CE360B"/>
    <w:rsid w:val="00CE6D60"/>
    <w:rsid w:val="00CE7B12"/>
    <w:rsid w:val="00CE7E24"/>
    <w:rsid w:val="00CF3996"/>
    <w:rsid w:val="00CF3F83"/>
    <w:rsid w:val="00CF5433"/>
    <w:rsid w:val="00CF6BE4"/>
    <w:rsid w:val="00D0115E"/>
    <w:rsid w:val="00D020F4"/>
    <w:rsid w:val="00D02C2C"/>
    <w:rsid w:val="00D046A5"/>
    <w:rsid w:val="00D04AAE"/>
    <w:rsid w:val="00D1434E"/>
    <w:rsid w:val="00D166F9"/>
    <w:rsid w:val="00D16F9D"/>
    <w:rsid w:val="00D172F5"/>
    <w:rsid w:val="00D17731"/>
    <w:rsid w:val="00D2028C"/>
    <w:rsid w:val="00D203F2"/>
    <w:rsid w:val="00D23A02"/>
    <w:rsid w:val="00D24E2A"/>
    <w:rsid w:val="00D300B4"/>
    <w:rsid w:val="00D314D2"/>
    <w:rsid w:val="00D335CF"/>
    <w:rsid w:val="00D349C4"/>
    <w:rsid w:val="00D4093F"/>
    <w:rsid w:val="00D44EC9"/>
    <w:rsid w:val="00D47AEE"/>
    <w:rsid w:val="00D60866"/>
    <w:rsid w:val="00D60E2E"/>
    <w:rsid w:val="00D62811"/>
    <w:rsid w:val="00D7047D"/>
    <w:rsid w:val="00D704CF"/>
    <w:rsid w:val="00D71262"/>
    <w:rsid w:val="00D71288"/>
    <w:rsid w:val="00D72BCE"/>
    <w:rsid w:val="00D751C8"/>
    <w:rsid w:val="00D76915"/>
    <w:rsid w:val="00D8007E"/>
    <w:rsid w:val="00D80141"/>
    <w:rsid w:val="00D80E57"/>
    <w:rsid w:val="00D85CE0"/>
    <w:rsid w:val="00D85D6F"/>
    <w:rsid w:val="00D96958"/>
    <w:rsid w:val="00DA3BDB"/>
    <w:rsid w:val="00DA5C30"/>
    <w:rsid w:val="00DA671D"/>
    <w:rsid w:val="00DA70B3"/>
    <w:rsid w:val="00DA78EA"/>
    <w:rsid w:val="00DB5004"/>
    <w:rsid w:val="00DB52B1"/>
    <w:rsid w:val="00DB59E5"/>
    <w:rsid w:val="00DB618D"/>
    <w:rsid w:val="00DC1373"/>
    <w:rsid w:val="00DC1777"/>
    <w:rsid w:val="00DC2699"/>
    <w:rsid w:val="00DC3B32"/>
    <w:rsid w:val="00DC4120"/>
    <w:rsid w:val="00DC4280"/>
    <w:rsid w:val="00DD0835"/>
    <w:rsid w:val="00DD666F"/>
    <w:rsid w:val="00DD7617"/>
    <w:rsid w:val="00DD779B"/>
    <w:rsid w:val="00DE13E1"/>
    <w:rsid w:val="00DE4084"/>
    <w:rsid w:val="00DE41A6"/>
    <w:rsid w:val="00DE41BE"/>
    <w:rsid w:val="00DE442F"/>
    <w:rsid w:val="00DE5952"/>
    <w:rsid w:val="00DE691E"/>
    <w:rsid w:val="00DF4650"/>
    <w:rsid w:val="00DF47F7"/>
    <w:rsid w:val="00E020E9"/>
    <w:rsid w:val="00E03179"/>
    <w:rsid w:val="00E0339C"/>
    <w:rsid w:val="00E03EA3"/>
    <w:rsid w:val="00E0454A"/>
    <w:rsid w:val="00E1324E"/>
    <w:rsid w:val="00E20684"/>
    <w:rsid w:val="00E23FA0"/>
    <w:rsid w:val="00E30B6A"/>
    <w:rsid w:val="00E36D3F"/>
    <w:rsid w:val="00E404C4"/>
    <w:rsid w:val="00E42E84"/>
    <w:rsid w:val="00E4672F"/>
    <w:rsid w:val="00E46CB7"/>
    <w:rsid w:val="00E46CD8"/>
    <w:rsid w:val="00E54060"/>
    <w:rsid w:val="00E55B38"/>
    <w:rsid w:val="00E5702C"/>
    <w:rsid w:val="00E57922"/>
    <w:rsid w:val="00E629E3"/>
    <w:rsid w:val="00E63B9D"/>
    <w:rsid w:val="00E664F3"/>
    <w:rsid w:val="00E7493C"/>
    <w:rsid w:val="00E757D6"/>
    <w:rsid w:val="00E7591A"/>
    <w:rsid w:val="00E77CD0"/>
    <w:rsid w:val="00E8174A"/>
    <w:rsid w:val="00E82288"/>
    <w:rsid w:val="00E84896"/>
    <w:rsid w:val="00E8586A"/>
    <w:rsid w:val="00E85BD2"/>
    <w:rsid w:val="00E860C8"/>
    <w:rsid w:val="00E907E6"/>
    <w:rsid w:val="00E95F93"/>
    <w:rsid w:val="00E96988"/>
    <w:rsid w:val="00E97684"/>
    <w:rsid w:val="00E97A6B"/>
    <w:rsid w:val="00EA605E"/>
    <w:rsid w:val="00EB1C65"/>
    <w:rsid w:val="00EB2AB1"/>
    <w:rsid w:val="00EB2E98"/>
    <w:rsid w:val="00EB4347"/>
    <w:rsid w:val="00EB72D5"/>
    <w:rsid w:val="00EC238D"/>
    <w:rsid w:val="00EC244B"/>
    <w:rsid w:val="00EC27DC"/>
    <w:rsid w:val="00EC3166"/>
    <w:rsid w:val="00EC3652"/>
    <w:rsid w:val="00EC4086"/>
    <w:rsid w:val="00EC69A0"/>
    <w:rsid w:val="00EE09F7"/>
    <w:rsid w:val="00EE17F6"/>
    <w:rsid w:val="00EE288D"/>
    <w:rsid w:val="00EE4113"/>
    <w:rsid w:val="00EE55B8"/>
    <w:rsid w:val="00EE5AB1"/>
    <w:rsid w:val="00EE5E2D"/>
    <w:rsid w:val="00EE62BC"/>
    <w:rsid w:val="00EE6A1C"/>
    <w:rsid w:val="00EE6DA3"/>
    <w:rsid w:val="00EE7DDE"/>
    <w:rsid w:val="00EF106D"/>
    <w:rsid w:val="00EF3A28"/>
    <w:rsid w:val="00EF4E90"/>
    <w:rsid w:val="00EF7280"/>
    <w:rsid w:val="00F001C4"/>
    <w:rsid w:val="00F0095D"/>
    <w:rsid w:val="00F14BEC"/>
    <w:rsid w:val="00F1530E"/>
    <w:rsid w:val="00F15B93"/>
    <w:rsid w:val="00F24233"/>
    <w:rsid w:val="00F24244"/>
    <w:rsid w:val="00F327C6"/>
    <w:rsid w:val="00F3363F"/>
    <w:rsid w:val="00F33C13"/>
    <w:rsid w:val="00F33FCB"/>
    <w:rsid w:val="00F367EE"/>
    <w:rsid w:val="00F419B2"/>
    <w:rsid w:val="00F4454F"/>
    <w:rsid w:val="00F46EA1"/>
    <w:rsid w:val="00F52FA0"/>
    <w:rsid w:val="00F56022"/>
    <w:rsid w:val="00F577CC"/>
    <w:rsid w:val="00F622FA"/>
    <w:rsid w:val="00F62A00"/>
    <w:rsid w:val="00F62A44"/>
    <w:rsid w:val="00F63504"/>
    <w:rsid w:val="00F64792"/>
    <w:rsid w:val="00F649D0"/>
    <w:rsid w:val="00F6711D"/>
    <w:rsid w:val="00F71065"/>
    <w:rsid w:val="00F71BF7"/>
    <w:rsid w:val="00F72DE5"/>
    <w:rsid w:val="00F75FB5"/>
    <w:rsid w:val="00F8022D"/>
    <w:rsid w:val="00F8067D"/>
    <w:rsid w:val="00F816C2"/>
    <w:rsid w:val="00F84173"/>
    <w:rsid w:val="00F876F2"/>
    <w:rsid w:val="00F87E1B"/>
    <w:rsid w:val="00F87F6C"/>
    <w:rsid w:val="00F913E0"/>
    <w:rsid w:val="00F940CC"/>
    <w:rsid w:val="00F9432F"/>
    <w:rsid w:val="00F94873"/>
    <w:rsid w:val="00F94DA9"/>
    <w:rsid w:val="00FA14C6"/>
    <w:rsid w:val="00FA3393"/>
    <w:rsid w:val="00FA4A2C"/>
    <w:rsid w:val="00FA4FE5"/>
    <w:rsid w:val="00FA54DF"/>
    <w:rsid w:val="00FA57A0"/>
    <w:rsid w:val="00FA7324"/>
    <w:rsid w:val="00FB09BE"/>
    <w:rsid w:val="00FC1955"/>
    <w:rsid w:val="00FC1C63"/>
    <w:rsid w:val="00FC3CBF"/>
    <w:rsid w:val="00FC4E4E"/>
    <w:rsid w:val="00FC528B"/>
    <w:rsid w:val="00FC5580"/>
    <w:rsid w:val="00FC647B"/>
    <w:rsid w:val="00FD5002"/>
    <w:rsid w:val="00FD5189"/>
    <w:rsid w:val="00FE0082"/>
    <w:rsid w:val="00FE21D9"/>
    <w:rsid w:val="00FE43B8"/>
    <w:rsid w:val="00FF4376"/>
    <w:rsid w:val="00FF4D4D"/>
    <w:rsid w:val="00FF4F19"/>
    <w:rsid w:val="00FF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DD0835"/>
    <w:pPr>
      <w:keepNext/>
      <w:spacing w:before="240" w:after="60" w:line="276" w:lineRule="auto"/>
      <w:jc w:val="center"/>
      <w:outlineLvl w:val="0"/>
    </w:pPr>
    <w:rPr>
      <w:b/>
      <w:bCs/>
      <w:kern w:val="32"/>
      <w:szCs w:val="32"/>
      <w:lang w:val="x-none" w:eastAsia="en-US"/>
    </w:rPr>
  </w:style>
  <w:style w:type="paragraph" w:styleId="2">
    <w:name w:val="heading 2"/>
    <w:basedOn w:val="a"/>
    <w:next w:val="a"/>
    <w:link w:val="20"/>
    <w:qFormat/>
    <w:rsid w:val="00DD0835"/>
    <w:pPr>
      <w:keepNext/>
      <w:spacing w:before="240" w:after="60" w:line="276" w:lineRule="auto"/>
      <w:outlineLvl w:val="1"/>
    </w:pPr>
    <w:rPr>
      <w:b/>
      <w:bCs/>
      <w:iCs/>
      <w:szCs w:val="28"/>
      <w:lang w:eastAsia="en-US"/>
    </w:rPr>
  </w:style>
  <w:style w:type="paragraph" w:styleId="4">
    <w:name w:val="heading 4"/>
    <w:basedOn w:val="a"/>
    <w:next w:val="a"/>
    <w:link w:val="40"/>
    <w:semiHidden/>
    <w:unhideWhenUsed/>
    <w:qFormat/>
    <w:rsid w:val="008B69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7E24"/>
    <w:pPr>
      <w:autoSpaceDE w:val="0"/>
      <w:autoSpaceDN w:val="0"/>
      <w:adjustRightInd w:val="0"/>
    </w:pPr>
    <w:rPr>
      <w:rFonts w:ascii="Cambria" w:hAnsi="Cambria" w:cs="Cambria"/>
      <w:color w:val="000000"/>
      <w:sz w:val="24"/>
      <w:szCs w:val="24"/>
    </w:rPr>
  </w:style>
  <w:style w:type="paragraph" w:styleId="a3">
    <w:name w:val="footer"/>
    <w:basedOn w:val="a"/>
    <w:link w:val="a4"/>
    <w:uiPriority w:val="99"/>
    <w:rsid w:val="00C85B31"/>
    <w:pPr>
      <w:tabs>
        <w:tab w:val="center" w:pos="4677"/>
        <w:tab w:val="right" w:pos="9355"/>
      </w:tabs>
    </w:pPr>
  </w:style>
  <w:style w:type="character" w:styleId="a5">
    <w:name w:val="page number"/>
    <w:basedOn w:val="a0"/>
    <w:rsid w:val="00C85B31"/>
  </w:style>
  <w:style w:type="paragraph" w:styleId="a6">
    <w:name w:val="List Paragraph"/>
    <w:basedOn w:val="a"/>
    <w:uiPriority w:val="34"/>
    <w:qFormat/>
    <w:rsid w:val="00DD0835"/>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DD0835"/>
    <w:rPr>
      <w:b/>
      <w:bCs/>
      <w:kern w:val="32"/>
      <w:sz w:val="24"/>
      <w:szCs w:val="32"/>
      <w:lang w:val="x-none" w:eastAsia="en-US" w:bidi="ar-SA"/>
    </w:rPr>
  </w:style>
  <w:style w:type="character" w:customStyle="1" w:styleId="20">
    <w:name w:val="Заголовок 2 Знак"/>
    <w:link w:val="2"/>
    <w:rsid w:val="00DD0835"/>
    <w:rPr>
      <w:b/>
      <w:bCs/>
      <w:iCs/>
      <w:sz w:val="24"/>
      <w:szCs w:val="28"/>
      <w:lang w:val="ru-RU" w:eastAsia="en-US" w:bidi="ar-SA"/>
    </w:rPr>
  </w:style>
  <w:style w:type="character" w:styleId="a7">
    <w:name w:val="Hyperlink"/>
    <w:uiPriority w:val="99"/>
    <w:rsid w:val="00066A44"/>
    <w:rPr>
      <w:color w:val="0000FF"/>
      <w:u w:val="single"/>
    </w:rPr>
  </w:style>
  <w:style w:type="paragraph" w:customStyle="1" w:styleId="a8">
    <w:name w:val="Пункт б/н"/>
    <w:basedOn w:val="a"/>
    <w:uiPriority w:val="99"/>
    <w:rsid w:val="00244218"/>
    <w:pPr>
      <w:tabs>
        <w:tab w:val="left" w:pos="1134"/>
      </w:tabs>
      <w:spacing w:line="360" w:lineRule="auto"/>
      <w:ind w:firstLine="567"/>
      <w:jc w:val="both"/>
    </w:pPr>
    <w:rPr>
      <w:sz w:val="28"/>
      <w:szCs w:val="28"/>
    </w:rPr>
  </w:style>
  <w:style w:type="paragraph" w:customStyle="1" w:styleId="a9">
    <w:name w:val="Подпункт"/>
    <w:basedOn w:val="a"/>
    <w:rsid w:val="00244218"/>
    <w:pPr>
      <w:tabs>
        <w:tab w:val="num" w:pos="360"/>
        <w:tab w:val="left" w:pos="1701"/>
      </w:tabs>
      <w:spacing w:line="360" w:lineRule="auto"/>
      <w:ind w:firstLine="720"/>
      <w:jc w:val="both"/>
    </w:pPr>
    <w:rPr>
      <w:sz w:val="28"/>
      <w:szCs w:val="28"/>
    </w:rPr>
  </w:style>
  <w:style w:type="paragraph" w:customStyle="1" w:styleId="ConsPlusNormal">
    <w:name w:val="ConsPlusNormal"/>
    <w:link w:val="ConsPlusNormal0"/>
    <w:rsid w:val="0007000D"/>
    <w:pPr>
      <w:autoSpaceDE w:val="0"/>
      <w:autoSpaceDN w:val="0"/>
      <w:adjustRightInd w:val="0"/>
      <w:ind w:firstLine="720"/>
    </w:pPr>
    <w:rPr>
      <w:rFonts w:ascii="Arial" w:eastAsia="Calibri" w:hAnsi="Arial" w:cs="Arial"/>
      <w:lang w:eastAsia="en-US"/>
    </w:rPr>
  </w:style>
  <w:style w:type="paragraph" w:customStyle="1" w:styleId="21">
    <w:name w:val="Основной текст 21"/>
    <w:basedOn w:val="a"/>
    <w:rsid w:val="00356153"/>
    <w:pPr>
      <w:jc w:val="both"/>
    </w:pPr>
    <w:rPr>
      <w:sz w:val="28"/>
      <w:szCs w:val="20"/>
    </w:rPr>
  </w:style>
  <w:style w:type="paragraph" w:styleId="aa">
    <w:name w:val="Balloon Text"/>
    <w:basedOn w:val="a"/>
    <w:link w:val="ab"/>
    <w:uiPriority w:val="99"/>
    <w:rsid w:val="00340C4C"/>
    <w:rPr>
      <w:rFonts w:ascii="Tahoma" w:hAnsi="Tahoma"/>
      <w:sz w:val="16"/>
      <w:szCs w:val="16"/>
      <w:lang w:val="x-none" w:eastAsia="x-none"/>
    </w:rPr>
  </w:style>
  <w:style w:type="character" w:customStyle="1" w:styleId="ab">
    <w:name w:val="Текст выноски Знак"/>
    <w:link w:val="aa"/>
    <w:uiPriority w:val="99"/>
    <w:rsid w:val="00340C4C"/>
    <w:rPr>
      <w:rFonts w:ascii="Tahoma" w:hAnsi="Tahoma" w:cs="Tahoma"/>
      <w:sz w:val="16"/>
      <w:szCs w:val="16"/>
    </w:rPr>
  </w:style>
  <w:style w:type="paragraph" w:styleId="ac">
    <w:name w:val="Normal (Web)"/>
    <w:basedOn w:val="a"/>
    <w:uiPriority w:val="99"/>
    <w:unhideWhenUsed/>
    <w:rsid w:val="00E95F93"/>
    <w:pPr>
      <w:spacing w:before="100" w:beforeAutospacing="1" w:after="100" w:afterAutospacing="1"/>
    </w:pPr>
  </w:style>
  <w:style w:type="paragraph" w:styleId="ad">
    <w:name w:val="Subtitle"/>
    <w:basedOn w:val="a"/>
    <w:next w:val="a"/>
    <w:link w:val="ae"/>
    <w:qFormat/>
    <w:rsid w:val="00763FC6"/>
    <w:pPr>
      <w:spacing w:after="60"/>
      <w:jc w:val="center"/>
      <w:outlineLvl w:val="1"/>
    </w:pPr>
    <w:rPr>
      <w:rFonts w:ascii="Cambria" w:hAnsi="Cambria"/>
      <w:lang w:val="x-none" w:eastAsia="x-none"/>
    </w:rPr>
  </w:style>
  <w:style w:type="character" w:customStyle="1" w:styleId="ae">
    <w:name w:val="Подзаголовок Знак"/>
    <w:link w:val="ad"/>
    <w:rsid w:val="00763FC6"/>
    <w:rPr>
      <w:rFonts w:ascii="Cambria" w:eastAsia="Times New Roman" w:hAnsi="Cambria" w:cs="Times New Roman"/>
      <w:sz w:val="24"/>
      <w:szCs w:val="24"/>
    </w:rPr>
  </w:style>
  <w:style w:type="paragraph" w:styleId="22">
    <w:name w:val="toc 2"/>
    <w:basedOn w:val="a"/>
    <w:next w:val="a"/>
    <w:autoRedefine/>
    <w:uiPriority w:val="39"/>
    <w:rsid w:val="00327EF3"/>
    <w:pPr>
      <w:tabs>
        <w:tab w:val="right" w:leader="dot" w:pos="9639"/>
      </w:tabs>
      <w:spacing w:line="360" w:lineRule="auto"/>
      <w:ind w:left="240"/>
    </w:pPr>
  </w:style>
  <w:style w:type="paragraph" w:customStyle="1" w:styleId="af">
    <w:name w:val="Пункт Знак"/>
    <w:basedOn w:val="a"/>
    <w:rsid w:val="00D85CE0"/>
    <w:pPr>
      <w:tabs>
        <w:tab w:val="left" w:pos="851"/>
        <w:tab w:val="left" w:pos="1134"/>
        <w:tab w:val="num" w:pos="1702"/>
      </w:tabs>
      <w:spacing w:line="360" w:lineRule="auto"/>
      <w:ind w:left="1702" w:hanging="567"/>
      <w:jc w:val="both"/>
    </w:pPr>
    <w:rPr>
      <w:sz w:val="28"/>
      <w:szCs w:val="28"/>
    </w:rPr>
  </w:style>
  <w:style w:type="paragraph" w:customStyle="1" w:styleId="af0">
    <w:name w:val="Подподпункт"/>
    <w:basedOn w:val="a9"/>
    <w:rsid w:val="00D85CE0"/>
    <w:pPr>
      <w:tabs>
        <w:tab w:val="clear" w:pos="360"/>
        <w:tab w:val="clear" w:pos="1701"/>
        <w:tab w:val="num" w:pos="643"/>
        <w:tab w:val="num" w:pos="851"/>
        <w:tab w:val="num" w:pos="1107"/>
        <w:tab w:val="left" w:pos="1134"/>
        <w:tab w:val="left" w:pos="1418"/>
        <w:tab w:val="num" w:pos="2127"/>
      </w:tabs>
      <w:ind w:left="2127" w:hanging="567"/>
    </w:pPr>
  </w:style>
  <w:style w:type="paragraph" w:customStyle="1" w:styleId="af1">
    <w:name w:val="Подподподпункт"/>
    <w:basedOn w:val="a"/>
    <w:rsid w:val="00D85CE0"/>
    <w:pPr>
      <w:tabs>
        <w:tab w:val="left" w:pos="1134"/>
        <w:tab w:val="num" w:pos="1576"/>
        <w:tab w:val="left" w:pos="1701"/>
      </w:tabs>
      <w:spacing w:line="360" w:lineRule="auto"/>
      <w:ind w:left="1576" w:hanging="1008"/>
      <w:jc w:val="both"/>
    </w:pPr>
    <w:rPr>
      <w:sz w:val="28"/>
      <w:szCs w:val="28"/>
    </w:rPr>
  </w:style>
  <w:style w:type="paragraph" w:customStyle="1" w:styleId="11">
    <w:name w:val="Пункт1"/>
    <w:basedOn w:val="a"/>
    <w:rsid w:val="00D85CE0"/>
    <w:pPr>
      <w:tabs>
        <w:tab w:val="num" w:pos="567"/>
      </w:tabs>
      <w:spacing w:before="240" w:line="360" w:lineRule="auto"/>
      <w:ind w:left="567" w:hanging="279"/>
      <w:jc w:val="center"/>
    </w:pPr>
    <w:rPr>
      <w:rFonts w:ascii="Arial" w:hAnsi="Arial" w:cs="Arial"/>
      <w:b/>
      <w:bCs/>
      <w:sz w:val="28"/>
      <w:szCs w:val="28"/>
    </w:rPr>
  </w:style>
  <w:style w:type="paragraph" w:customStyle="1" w:styleId="af2">
    <w:name w:val="Д_СтПунктП№"/>
    <w:basedOn w:val="a"/>
    <w:rsid w:val="00D85CE0"/>
    <w:pPr>
      <w:tabs>
        <w:tab w:val="num" w:pos="1537"/>
        <w:tab w:val="num" w:pos="2592"/>
      </w:tabs>
      <w:spacing w:after="120"/>
      <w:ind w:left="1537" w:hanging="397"/>
    </w:pPr>
    <w:rPr>
      <w:rFonts w:ascii="Arial Narrow" w:hAnsi="Arial Narrow" w:cs="Arial Narrow"/>
    </w:rPr>
  </w:style>
  <w:style w:type="paragraph" w:customStyle="1" w:styleId="af3">
    <w:name w:val="Д_СтПунктПб№"/>
    <w:basedOn w:val="a"/>
    <w:rsid w:val="00D85CE0"/>
    <w:pPr>
      <w:tabs>
        <w:tab w:val="num" w:pos="1701"/>
        <w:tab w:val="num" w:pos="2736"/>
      </w:tabs>
      <w:spacing w:after="120"/>
      <w:ind w:left="1701" w:hanging="397"/>
    </w:pPr>
    <w:rPr>
      <w:rFonts w:ascii="Arial Narrow" w:hAnsi="Arial Narrow" w:cs="Arial Narrow"/>
    </w:rPr>
  </w:style>
  <w:style w:type="character" w:customStyle="1" w:styleId="af4">
    <w:name w:val="Гипертекстовая ссылка"/>
    <w:rsid w:val="00C20026"/>
    <w:rPr>
      <w:color w:val="008000"/>
    </w:rPr>
  </w:style>
  <w:style w:type="character" w:customStyle="1" w:styleId="ConsPlusNormal0">
    <w:name w:val="ConsPlusNormal Знак"/>
    <w:link w:val="ConsPlusNormal"/>
    <w:locked/>
    <w:rsid w:val="00CD3E96"/>
    <w:rPr>
      <w:rFonts w:ascii="Arial" w:eastAsia="Calibri" w:hAnsi="Arial" w:cs="Arial"/>
      <w:lang w:eastAsia="en-US"/>
    </w:rPr>
  </w:style>
  <w:style w:type="character" w:customStyle="1" w:styleId="40">
    <w:name w:val="Заголовок 4 Знак"/>
    <w:basedOn w:val="a0"/>
    <w:link w:val="4"/>
    <w:rsid w:val="008B69AA"/>
    <w:rPr>
      <w:rFonts w:asciiTheme="majorHAnsi" w:eastAsiaTheme="majorEastAsia" w:hAnsiTheme="majorHAnsi" w:cstheme="majorBidi"/>
      <w:i/>
      <w:iCs/>
      <w:color w:val="365F91" w:themeColor="accent1" w:themeShade="BF"/>
      <w:sz w:val="24"/>
      <w:szCs w:val="24"/>
    </w:rPr>
  </w:style>
  <w:style w:type="paragraph" w:customStyle="1" w:styleId="12">
    <w:name w:val="Абзац списка1"/>
    <w:basedOn w:val="a"/>
    <w:rsid w:val="008B69AA"/>
    <w:pPr>
      <w:spacing w:after="200" w:line="276" w:lineRule="auto"/>
      <w:ind w:left="720"/>
    </w:pPr>
    <w:rPr>
      <w:rFonts w:ascii="Calibri" w:hAnsi="Calibri" w:cs="Calibri"/>
      <w:sz w:val="22"/>
      <w:szCs w:val="22"/>
      <w:lang w:eastAsia="en-US"/>
    </w:rPr>
  </w:style>
  <w:style w:type="paragraph" w:customStyle="1" w:styleId="-3">
    <w:name w:val="Пункт-3"/>
    <w:basedOn w:val="a"/>
    <w:rsid w:val="00DD666F"/>
    <w:pPr>
      <w:tabs>
        <w:tab w:val="left" w:pos="1701"/>
      </w:tabs>
      <w:spacing w:line="288" w:lineRule="auto"/>
      <w:ind w:firstLine="567"/>
      <w:jc w:val="both"/>
    </w:pPr>
    <w:rPr>
      <w:sz w:val="28"/>
      <w:szCs w:val="28"/>
    </w:rPr>
  </w:style>
  <w:style w:type="paragraph" w:styleId="af5">
    <w:name w:val="header"/>
    <w:basedOn w:val="a"/>
    <w:link w:val="af6"/>
    <w:uiPriority w:val="99"/>
    <w:unhideWhenUsed/>
    <w:rsid w:val="004E53F2"/>
    <w:pPr>
      <w:tabs>
        <w:tab w:val="center" w:pos="4677"/>
        <w:tab w:val="right" w:pos="9355"/>
      </w:tabs>
    </w:pPr>
  </w:style>
  <w:style w:type="character" w:customStyle="1" w:styleId="af6">
    <w:name w:val="Верхний колонтитул Знак"/>
    <w:basedOn w:val="a0"/>
    <w:link w:val="af5"/>
    <w:uiPriority w:val="99"/>
    <w:rsid w:val="004E53F2"/>
    <w:rPr>
      <w:sz w:val="24"/>
      <w:szCs w:val="24"/>
    </w:rPr>
  </w:style>
  <w:style w:type="character" w:customStyle="1" w:styleId="a4">
    <w:name w:val="Нижний колонтитул Знак"/>
    <w:basedOn w:val="a0"/>
    <w:link w:val="a3"/>
    <w:uiPriority w:val="99"/>
    <w:rsid w:val="004E53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DD0835"/>
    <w:pPr>
      <w:keepNext/>
      <w:spacing w:before="240" w:after="60" w:line="276" w:lineRule="auto"/>
      <w:jc w:val="center"/>
      <w:outlineLvl w:val="0"/>
    </w:pPr>
    <w:rPr>
      <w:b/>
      <w:bCs/>
      <w:kern w:val="32"/>
      <w:szCs w:val="32"/>
      <w:lang w:val="x-none" w:eastAsia="en-US"/>
    </w:rPr>
  </w:style>
  <w:style w:type="paragraph" w:styleId="2">
    <w:name w:val="heading 2"/>
    <w:basedOn w:val="a"/>
    <w:next w:val="a"/>
    <w:link w:val="20"/>
    <w:qFormat/>
    <w:rsid w:val="00DD0835"/>
    <w:pPr>
      <w:keepNext/>
      <w:spacing w:before="240" w:after="60" w:line="276" w:lineRule="auto"/>
      <w:outlineLvl w:val="1"/>
    </w:pPr>
    <w:rPr>
      <w:b/>
      <w:bCs/>
      <w:iCs/>
      <w:szCs w:val="28"/>
      <w:lang w:eastAsia="en-US"/>
    </w:rPr>
  </w:style>
  <w:style w:type="paragraph" w:styleId="4">
    <w:name w:val="heading 4"/>
    <w:basedOn w:val="a"/>
    <w:next w:val="a"/>
    <w:link w:val="40"/>
    <w:semiHidden/>
    <w:unhideWhenUsed/>
    <w:qFormat/>
    <w:rsid w:val="008B69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7E24"/>
    <w:pPr>
      <w:autoSpaceDE w:val="0"/>
      <w:autoSpaceDN w:val="0"/>
      <w:adjustRightInd w:val="0"/>
    </w:pPr>
    <w:rPr>
      <w:rFonts w:ascii="Cambria" w:hAnsi="Cambria" w:cs="Cambria"/>
      <w:color w:val="000000"/>
      <w:sz w:val="24"/>
      <w:szCs w:val="24"/>
    </w:rPr>
  </w:style>
  <w:style w:type="paragraph" w:styleId="a3">
    <w:name w:val="footer"/>
    <w:basedOn w:val="a"/>
    <w:link w:val="a4"/>
    <w:uiPriority w:val="99"/>
    <w:rsid w:val="00C85B31"/>
    <w:pPr>
      <w:tabs>
        <w:tab w:val="center" w:pos="4677"/>
        <w:tab w:val="right" w:pos="9355"/>
      </w:tabs>
    </w:pPr>
  </w:style>
  <w:style w:type="character" w:styleId="a5">
    <w:name w:val="page number"/>
    <w:basedOn w:val="a0"/>
    <w:rsid w:val="00C85B31"/>
  </w:style>
  <w:style w:type="paragraph" w:styleId="a6">
    <w:name w:val="List Paragraph"/>
    <w:basedOn w:val="a"/>
    <w:uiPriority w:val="34"/>
    <w:qFormat/>
    <w:rsid w:val="00DD0835"/>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DD0835"/>
    <w:rPr>
      <w:b/>
      <w:bCs/>
      <w:kern w:val="32"/>
      <w:sz w:val="24"/>
      <w:szCs w:val="32"/>
      <w:lang w:val="x-none" w:eastAsia="en-US" w:bidi="ar-SA"/>
    </w:rPr>
  </w:style>
  <w:style w:type="character" w:customStyle="1" w:styleId="20">
    <w:name w:val="Заголовок 2 Знак"/>
    <w:link w:val="2"/>
    <w:rsid w:val="00DD0835"/>
    <w:rPr>
      <w:b/>
      <w:bCs/>
      <w:iCs/>
      <w:sz w:val="24"/>
      <w:szCs w:val="28"/>
      <w:lang w:val="ru-RU" w:eastAsia="en-US" w:bidi="ar-SA"/>
    </w:rPr>
  </w:style>
  <w:style w:type="character" w:styleId="a7">
    <w:name w:val="Hyperlink"/>
    <w:uiPriority w:val="99"/>
    <w:rsid w:val="00066A44"/>
    <w:rPr>
      <w:color w:val="0000FF"/>
      <w:u w:val="single"/>
    </w:rPr>
  </w:style>
  <w:style w:type="paragraph" w:customStyle="1" w:styleId="a8">
    <w:name w:val="Пункт б/н"/>
    <w:basedOn w:val="a"/>
    <w:uiPriority w:val="99"/>
    <w:rsid w:val="00244218"/>
    <w:pPr>
      <w:tabs>
        <w:tab w:val="left" w:pos="1134"/>
      </w:tabs>
      <w:spacing w:line="360" w:lineRule="auto"/>
      <w:ind w:firstLine="567"/>
      <w:jc w:val="both"/>
    </w:pPr>
    <w:rPr>
      <w:sz w:val="28"/>
      <w:szCs w:val="28"/>
    </w:rPr>
  </w:style>
  <w:style w:type="paragraph" w:customStyle="1" w:styleId="a9">
    <w:name w:val="Подпункт"/>
    <w:basedOn w:val="a"/>
    <w:rsid w:val="00244218"/>
    <w:pPr>
      <w:tabs>
        <w:tab w:val="num" w:pos="360"/>
        <w:tab w:val="left" w:pos="1701"/>
      </w:tabs>
      <w:spacing w:line="360" w:lineRule="auto"/>
      <w:ind w:firstLine="720"/>
      <w:jc w:val="both"/>
    </w:pPr>
    <w:rPr>
      <w:sz w:val="28"/>
      <w:szCs w:val="28"/>
    </w:rPr>
  </w:style>
  <w:style w:type="paragraph" w:customStyle="1" w:styleId="ConsPlusNormal">
    <w:name w:val="ConsPlusNormal"/>
    <w:link w:val="ConsPlusNormal0"/>
    <w:rsid w:val="0007000D"/>
    <w:pPr>
      <w:autoSpaceDE w:val="0"/>
      <w:autoSpaceDN w:val="0"/>
      <w:adjustRightInd w:val="0"/>
      <w:ind w:firstLine="720"/>
    </w:pPr>
    <w:rPr>
      <w:rFonts w:ascii="Arial" w:eastAsia="Calibri" w:hAnsi="Arial" w:cs="Arial"/>
      <w:lang w:eastAsia="en-US"/>
    </w:rPr>
  </w:style>
  <w:style w:type="paragraph" w:customStyle="1" w:styleId="21">
    <w:name w:val="Основной текст 21"/>
    <w:basedOn w:val="a"/>
    <w:rsid w:val="00356153"/>
    <w:pPr>
      <w:jc w:val="both"/>
    </w:pPr>
    <w:rPr>
      <w:sz w:val="28"/>
      <w:szCs w:val="20"/>
    </w:rPr>
  </w:style>
  <w:style w:type="paragraph" w:styleId="aa">
    <w:name w:val="Balloon Text"/>
    <w:basedOn w:val="a"/>
    <w:link w:val="ab"/>
    <w:uiPriority w:val="99"/>
    <w:rsid w:val="00340C4C"/>
    <w:rPr>
      <w:rFonts w:ascii="Tahoma" w:hAnsi="Tahoma"/>
      <w:sz w:val="16"/>
      <w:szCs w:val="16"/>
      <w:lang w:val="x-none" w:eastAsia="x-none"/>
    </w:rPr>
  </w:style>
  <w:style w:type="character" w:customStyle="1" w:styleId="ab">
    <w:name w:val="Текст выноски Знак"/>
    <w:link w:val="aa"/>
    <w:uiPriority w:val="99"/>
    <w:rsid w:val="00340C4C"/>
    <w:rPr>
      <w:rFonts w:ascii="Tahoma" w:hAnsi="Tahoma" w:cs="Tahoma"/>
      <w:sz w:val="16"/>
      <w:szCs w:val="16"/>
    </w:rPr>
  </w:style>
  <w:style w:type="paragraph" w:styleId="ac">
    <w:name w:val="Normal (Web)"/>
    <w:basedOn w:val="a"/>
    <w:uiPriority w:val="99"/>
    <w:unhideWhenUsed/>
    <w:rsid w:val="00E95F93"/>
    <w:pPr>
      <w:spacing w:before="100" w:beforeAutospacing="1" w:after="100" w:afterAutospacing="1"/>
    </w:pPr>
  </w:style>
  <w:style w:type="paragraph" w:styleId="ad">
    <w:name w:val="Subtitle"/>
    <w:basedOn w:val="a"/>
    <w:next w:val="a"/>
    <w:link w:val="ae"/>
    <w:qFormat/>
    <w:rsid w:val="00763FC6"/>
    <w:pPr>
      <w:spacing w:after="60"/>
      <w:jc w:val="center"/>
      <w:outlineLvl w:val="1"/>
    </w:pPr>
    <w:rPr>
      <w:rFonts w:ascii="Cambria" w:hAnsi="Cambria"/>
      <w:lang w:val="x-none" w:eastAsia="x-none"/>
    </w:rPr>
  </w:style>
  <w:style w:type="character" w:customStyle="1" w:styleId="ae">
    <w:name w:val="Подзаголовок Знак"/>
    <w:link w:val="ad"/>
    <w:rsid w:val="00763FC6"/>
    <w:rPr>
      <w:rFonts w:ascii="Cambria" w:eastAsia="Times New Roman" w:hAnsi="Cambria" w:cs="Times New Roman"/>
      <w:sz w:val="24"/>
      <w:szCs w:val="24"/>
    </w:rPr>
  </w:style>
  <w:style w:type="paragraph" w:styleId="22">
    <w:name w:val="toc 2"/>
    <w:basedOn w:val="a"/>
    <w:next w:val="a"/>
    <w:autoRedefine/>
    <w:uiPriority w:val="39"/>
    <w:rsid w:val="00327EF3"/>
    <w:pPr>
      <w:tabs>
        <w:tab w:val="right" w:leader="dot" w:pos="9639"/>
      </w:tabs>
      <w:spacing w:line="360" w:lineRule="auto"/>
      <w:ind w:left="240"/>
    </w:pPr>
  </w:style>
  <w:style w:type="paragraph" w:customStyle="1" w:styleId="af">
    <w:name w:val="Пункт Знак"/>
    <w:basedOn w:val="a"/>
    <w:rsid w:val="00D85CE0"/>
    <w:pPr>
      <w:tabs>
        <w:tab w:val="left" w:pos="851"/>
        <w:tab w:val="left" w:pos="1134"/>
        <w:tab w:val="num" w:pos="1702"/>
      </w:tabs>
      <w:spacing w:line="360" w:lineRule="auto"/>
      <w:ind w:left="1702" w:hanging="567"/>
      <w:jc w:val="both"/>
    </w:pPr>
    <w:rPr>
      <w:sz w:val="28"/>
      <w:szCs w:val="28"/>
    </w:rPr>
  </w:style>
  <w:style w:type="paragraph" w:customStyle="1" w:styleId="af0">
    <w:name w:val="Подподпункт"/>
    <w:basedOn w:val="a9"/>
    <w:rsid w:val="00D85CE0"/>
    <w:pPr>
      <w:tabs>
        <w:tab w:val="clear" w:pos="360"/>
        <w:tab w:val="clear" w:pos="1701"/>
        <w:tab w:val="num" w:pos="643"/>
        <w:tab w:val="num" w:pos="851"/>
        <w:tab w:val="num" w:pos="1107"/>
        <w:tab w:val="left" w:pos="1134"/>
        <w:tab w:val="left" w:pos="1418"/>
        <w:tab w:val="num" w:pos="2127"/>
      </w:tabs>
      <w:ind w:left="2127" w:hanging="567"/>
    </w:pPr>
  </w:style>
  <w:style w:type="paragraph" w:customStyle="1" w:styleId="af1">
    <w:name w:val="Подподподпункт"/>
    <w:basedOn w:val="a"/>
    <w:rsid w:val="00D85CE0"/>
    <w:pPr>
      <w:tabs>
        <w:tab w:val="left" w:pos="1134"/>
        <w:tab w:val="num" w:pos="1576"/>
        <w:tab w:val="left" w:pos="1701"/>
      </w:tabs>
      <w:spacing w:line="360" w:lineRule="auto"/>
      <w:ind w:left="1576" w:hanging="1008"/>
      <w:jc w:val="both"/>
    </w:pPr>
    <w:rPr>
      <w:sz w:val="28"/>
      <w:szCs w:val="28"/>
    </w:rPr>
  </w:style>
  <w:style w:type="paragraph" w:customStyle="1" w:styleId="11">
    <w:name w:val="Пункт1"/>
    <w:basedOn w:val="a"/>
    <w:rsid w:val="00D85CE0"/>
    <w:pPr>
      <w:tabs>
        <w:tab w:val="num" w:pos="567"/>
      </w:tabs>
      <w:spacing w:before="240" w:line="360" w:lineRule="auto"/>
      <w:ind w:left="567" w:hanging="279"/>
      <w:jc w:val="center"/>
    </w:pPr>
    <w:rPr>
      <w:rFonts w:ascii="Arial" w:hAnsi="Arial" w:cs="Arial"/>
      <w:b/>
      <w:bCs/>
      <w:sz w:val="28"/>
      <w:szCs w:val="28"/>
    </w:rPr>
  </w:style>
  <w:style w:type="paragraph" w:customStyle="1" w:styleId="af2">
    <w:name w:val="Д_СтПунктП№"/>
    <w:basedOn w:val="a"/>
    <w:rsid w:val="00D85CE0"/>
    <w:pPr>
      <w:tabs>
        <w:tab w:val="num" w:pos="1537"/>
        <w:tab w:val="num" w:pos="2592"/>
      </w:tabs>
      <w:spacing w:after="120"/>
      <w:ind w:left="1537" w:hanging="397"/>
    </w:pPr>
    <w:rPr>
      <w:rFonts w:ascii="Arial Narrow" w:hAnsi="Arial Narrow" w:cs="Arial Narrow"/>
    </w:rPr>
  </w:style>
  <w:style w:type="paragraph" w:customStyle="1" w:styleId="af3">
    <w:name w:val="Д_СтПунктПб№"/>
    <w:basedOn w:val="a"/>
    <w:rsid w:val="00D85CE0"/>
    <w:pPr>
      <w:tabs>
        <w:tab w:val="num" w:pos="1701"/>
        <w:tab w:val="num" w:pos="2736"/>
      </w:tabs>
      <w:spacing w:after="120"/>
      <w:ind w:left="1701" w:hanging="397"/>
    </w:pPr>
    <w:rPr>
      <w:rFonts w:ascii="Arial Narrow" w:hAnsi="Arial Narrow" w:cs="Arial Narrow"/>
    </w:rPr>
  </w:style>
  <w:style w:type="character" w:customStyle="1" w:styleId="af4">
    <w:name w:val="Гипертекстовая ссылка"/>
    <w:rsid w:val="00C20026"/>
    <w:rPr>
      <w:color w:val="008000"/>
    </w:rPr>
  </w:style>
  <w:style w:type="character" w:customStyle="1" w:styleId="ConsPlusNormal0">
    <w:name w:val="ConsPlusNormal Знак"/>
    <w:link w:val="ConsPlusNormal"/>
    <w:locked/>
    <w:rsid w:val="00CD3E96"/>
    <w:rPr>
      <w:rFonts w:ascii="Arial" w:eastAsia="Calibri" w:hAnsi="Arial" w:cs="Arial"/>
      <w:lang w:eastAsia="en-US"/>
    </w:rPr>
  </w:style>
  <w:style w:type="character" w:customStyle="1" w:styleId="40">
    <w:name w:val="Заголовок 4 Знак"/>
    <w:basedOn w:val="a0"/>
    <w:link w:val="4"/>
    <w:rsid w:val="008B69AA"/>
    <w:rPr>
      <w:rFonts w:asciiTheme="majorHAnsi" w:eastAsiaTheme="majorEastAsia" w:hAnsiTheme="majorHAnsi" w:cstheme="majorBidi"/>
      <w:i/>
      <w:iCs/>
      <w:color w:val="365F91" w:themeColor="accent1" w:themeShade="BF"/>
      <w:sz w:val="24"/>
      <w:szCs w:val="24"/>
    </w:rPr>
  </w:style>
  <w:style w:type="paragraph" w:customStyle="1" w:styleId="12">
    <w:name w:val="Абзац списка1"/>
    <w:basedOn w:val="a"/>
    <w:rsid w:val="008B69AA"/>
    <w:pPr>
      <w:spacing w:after="200" w:line="276" w:lineRule="auto"/>
      <w:ind w:left="720"/>
    </w:pPr>
    <w:rPr>
      <w:rFonts w:ascii="Calibri" w:hAnsi="Calibri" w:cs="Calibri"/>
      <w:sz w:val="22"/>
      <w:szCs w:val="22"/>
      <w:lang w:eastAsia="en-US"/>
    </w:rPr>
  </w:style>
  <w:style w:type="paragraph" w:customStyle="1" w:styleId="-3">
    <w:name w:val="Пункт-3"/>
    <w:basedOn w:val="a"/>
    <w:rsid w:val="00DD666F"/>
    <w:pPr>
      <w:tabs>
        <w:tab w:val="left" w:pos="1701"/>
      </w:tabs>
      <w:spacing w:line="288" w:lineRule="auto"/>
      <w:ind w:firstLine="567"/>
      <w:jc w:val="both"/>
    </w:pPr>
    <w:rPr>
      <w:sz w:val="28"/>
      <w:szCs w:val="28"/>
    </w:rPr>
  </w:style>
  <w:style w:type="paragraph" w:styleId="af5">
    <w:name w:val="header"/>
    <w:basedOn w:val="a"/>
    <w:link w:val="af6"/>
    <w:uiPriority w:val="99"/>
    <w:unhideWhenUsed/>
    <w:rsid w:val="004E53F2"/>
    <w:pPr>
      <w:tabs>
        <w:tab w:val="center" w:pos="4677"/>
        <w:tab w:val="right" w:pos="9355"/>
      </w:tabs>
    </w:pPr>
  </w:style>
  <w:style w:type="character" w:customStyle="1" w:styleId="af6">
    <w:name w:val="Верхний колонтитул Знак"/>
    <w:basedOn w:val="a0"/>
    <w:link w:val="af5"/>
    <w:uiPriority w:val="99"/>
    <w:rsid w:val="004E53F2"/>
    <w:rPr>
      <w:sz w:val="24"/>
      <w:szCs w:val="24"/>
    </w:rPr>
  </w:style>
  <w:style w:type="character" w:customStyle="1" w:styleId="a4">
    <w:name w:val="Нижний колонтитул Знак"/>
    <w:basedOn w:val="a0"/>
    <w:link w:val="a3"/>
    <w:uiPriority w:val="99"/>
    <w:rsid w:val="004E53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2B15F5EDA98F7B0D3B14E7DFBF4DCC58F434DA96E57DEDFC56119AC381D11D517354453769BA6Br1qCG" TargetMode="External"/><Relationship Id="rId18" Type="http://schemas.openxmlformats.org/officeDocument/2006/relationships/hyperlink" Target="consultantplus://offline/ref=E7B460B16AEC1DED917914C48146220C3C6EB0CC324202B5EE8CE443CE3A6EAA3CF3DBA49E6EE027m9GFO" TargetMode="External"/><Relationship Id="rId26" Type="http://schemas.openxmlformats.org/officeDocument/2006/relationships/hyperlink" Target="consultantplus://offline/ref=E8A47C8D9A7832E71F144F28DB3E5EF1F14289A2B3948295815D08BA6E06E37EA74CC0E2DCC551A0u9l2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9222.0" TargetMode="External"/><Relationship Id="rId34" Type="http://schemas.openxmlformats.org/officeDocument/2006/relationships/hyperlink" Target="consultantplus://offline/ref=D9907C557E46493A605AB9644612178E304C16E3855E402C8024166828C845F216224FB15FFEB484tB0E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21C3BE41B51DB9F02D7809C817CD932F139B041C6A48C0475B67AD8A7E929A172CE5EFCECE9CCq7G" TargetMode="External"/><Relationship Id="rId17" Type="http://schemas.openxmlformats.org/officeDocument/2006/relationships/hyperlink" Target="consultantplus://offline/ref=0D2EB9F54DCA3EFBEC73BAF4233815F310DCB430B783261401A0E7DB98F22CD82C7F7A8086ABeCrCG" TargetMode="External"/><Relationship Id="rId25" Type="http://schemas.openxmlformats.org/officeDocument/2006/relationships/hyperlink" Target="consultantplus://offline/ref=E8A47C8D9A7832E71F144F28DB3E5EF1F14289A2B3948295815D08BA6E06E37EA74CC0E2DCC551A0u9l0M" TargetMode="External"/><Relationship Id="rId33" Type="http://schemas.openxmlformats.org/officeDocument/2006/relationships/hyperlink" Target="consultantplus://offline/ref=D9907C557E46493A605AB9644612178E304C16E3855E402C8024166828C845F216224FB15FFEB487tB0EN" TargetMode="External"/><Relationship Id="rId38" Type="http://schemas.openxmlformats.org/officeDocument/2006/relationships/hyperlink" Target="consultantplus://offline/ref=E315252BDC0AD0963268E7F8A7D7F72EF4C6288DA5C1631B0D39E1D45D490E9D50F3EACF07C94F94tA3AJ" TargetMode="External"/><Relationship Id="rId2" Type="http://schemas.openxmlformats.org/officeDocument/2006/relationships/numbering" Target="numbering.xml"/><Relationship Id="rId16" Type="http://schemas.openxmlformats.org/officeDocument/2006/relationships/hyperlink" Target="consultantplus://offline/ref=AA2B15F5EDA98F7B0D3B14E7DFBF4DCC58F434DA96E57DEDFC56119AC381D11D517354463760rBq4G" TargetMode="External"/><Relationship Id="rId20" Type="http://schemas.openxmlformats.org/officeDocument/2006/relationships/hyperlink" Target="garantF1://66766.0" TargetMode="External"/><Relationship Id="rId29" Type="http://schemas.openxmlformats.org/officeDocument/2006/relationships/hyperlink" Target="consultantplus://offline/ref=E8A47C8D9A7832E71F144F28DB3E5EF1F14289A2B3948295815D08BA6E06E37EA74CC0E2DCC551A0u9l1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1C3BE41B51DB9F02D7809C817CD932F139B041C6A48C0475B67AD8A7E929A172CE5EFCECEBCCq0G" TargetMode="External"/><Relationship Id="rId24" Type="http://schemas.openxmlformats.org/officeDocument/2006/relationships/hyperlink" Target="consultantplus://offline/ref=E8A47C8D9A7832E71F144F28DB3E5EF1F14289A2B3948295815D08BA6E06E37EA74CC0E2DCC551A7u9l6M" TargetMode="External"/><Relationship Id="rId32" Type="http://schemas.openxmlformats.org/officeDocument/2006/relationships/hyperlink" Target="consultantplus://offline/ref=E8A47C8D9A7832E71F144F28DB3E5EF1F14380A9B9968295815D08BA6Eu0l6M" TargetMode="External"/><Relationship Id="rId37" Type="http://schemas.openxmlformats.org/officeDocument/2006/relationships/hyperlink" Target="consultantplus://offline/ref=E315252BDC0AD0963268E7F8A7D7F72EF4C6288DA5C1631B0D39E1D45D490E9D50F3EACF07C94F94tA3DJ"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A2B15F5EDA98F7B0D3B14E7DFBF4DCC58F434DA96E57DEDFC56119AC381D11D51735446376FrBq0G" TargetMode="External"/><Relationship Id="rId23" Type="http://schemas.openxmlformats.org/officeDocument/2006/relationships/hyperlink" Target="consultantplus://offline/ref=E8A47C8D9A7832E71F144F28DB3E5EF1F14289A2B3948295815D08BA6E06E37EA74CC0E2DCC551A7u9l3M" TargetMode="External"/><Relationship Id="rId28" Type="http://schemas.openxmlformats.org/officeDocument/2006/relationships/hyperlink" Target="consultantplus://offline/ref=E8A47C8D9A7832E71F144F28DB3E5EF1F14289A2B3948295815D08BA6E06E37EA74CC0E2DCC551A7u9l6M" TargetMode="External"/><Relationship Id="rId36" Type="http://schemas.openxmlformats.org/officeDocument/2006/relationships/hyperlink" Target="garantF1://10064072.494" TargetMode="External"/><Relationship Id="rId10" Type="http://schemas.openxmlformats.org/officeDocument/2006/relationships/hyperlink" Target="http://geskirov.ru" TargetMode="External"/><Relationship Id="rId19" Type="http://schemas.openxmlformats.org/officeDocument/2006/relationships/hyperlink" Target="garantF1://85134.0" TargetMode="External"/><Relationship Id="rId31" Type="http://schemas.openxmlformats.org/officeDocument/2006/relationships/hyperlink" Target="consultantplus://offline/ref=E8A47C8D9A7832E71F144F28DB3E5EF1F14380A9B6928295815D08BA6Eu0l6M" TargetMode="External"/><Relationship Id="rId4" Type="http://schemas.microsoft.com/office/2007/relationships/stylesWithEffects" Target="stylesWithEffects.xml"/><Relationship Id="rId9" Type="http://schemas.openxmlformats.org/officeDocument/2006/relationships/hyperlink" Target="http://geskirov.ru" TargetMode="External"/><Relationship Id="rId14" Type="http://schemas.openxmlformats.org/officeDocument/2006/relationships/hyperlink" Target="consultantplus://offline/ref=AA2B15F5EDA98F7B0D3B14E7DFBF4DCC58F434DA96E57DEDFC56119AC381D11D51735446376DrBq6G" TargetMode="External"/><Relationship Id="rId22" Type="http://schemas.openxmlformats.org/officeDocument/2006/relationships/hyperlink" Target="garantF1://79064.0" TargetMode="External"/><Relationship Id="rId27" Type="http://schemas.openxmlformats.org/officeDocument/2006/relationships/hyperlink" Target="consultantplus://offline/ref=E8A47C8D9A7832E71F144F28DB3E5EF1F14289A2B3948295815D08BA6E06E37EA74CC0E2DCC551A7u9l3M" TargetMode="External"/><Relationship Id="rId30" Type="http://schemas.openxmlformats.org/officeDocument/2006/relationships/hyperlink" Target="consultantplus://offline/ref=E8A47C8D9A7832E71F144F28DB3E5EF1F14289A2B3948295815D08BA6E06E37EA74CC0E2DCC551A0u9l2M" TargetMode="External"/><Relationship Id="rId35" Type="http://schemas.openxmlformats.org/officeDocument/2006/relationships/hyperlink" Target="consultantplus://offline/ref=6FC5C0D2EC9A31C54CDDA4A250590118767E1F73457F44C9C8D319951CA2D69ED259A991315684D1134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0AFC-3DCA-4FE1-968A-64E11D0A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25694</Words>
  <Characters>146462</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1</vt:lpstr>
    </vt:vector>
  </TitlesOfParts>
  <Company>Hewlett-Packard Company</Company>
  <LinksUpToDate>false</LinksUpToDate>
  <CharactersWithSpaces>171813</CharactersWithSpaces>
  <SharedDoc>false</SharedDoc>
  <HLinks>
    <vt:vector size="330" baseType="variant">
      <vt:variant>
        <vt:i4>2818083</vt:i4>
      </vt:variant>
      <vt:variant>
        <vt:i4>312</vt:i4>
      </vt:variant>
      <vt:variant>
        <vt:i4>0</vt:i4>
      </vt:variant>
      <vt:variant>
        <vt:i4>5</vt:i4>
      </vt:variant>
      <vt:variant>
        <vt:lpwstr>consultantplus://offline/main?base=LAW;n=12453;fld=134</vt:lpwstr>
      </vt:variant>
      <vt:variant>
        <vt:lpwstr/>
      </vt:variant>
      <vt:variant>
        <vt:i4>3604578</vt:i4>
      </vt:variant>
      <vt:variant>
        <vt:i4>309</vt:i4>
      </vt:variant>
      <vt:variant>
        <vt:i4>0</vt:i4>
      </vt:variant>
      <vt:variant>
        <vt:i4>5</vt:i4>
      </vt:variant>
      <vt:variant>
        <vt:lpwstr>consultantplus://offline/main?base=LAW;n=117178;fld=134;dst=100010</vt:lpwstr>
      </vt:variant>
      <vt:variant>
        <vt:lpwstr/>
      </vt:variant>
      <vt:variant>
        <vt:i4>917506</vt:i4>
      </vt:variant>
      <vt:variant>
        <vt:i4>306</vt:i4>
      </vt:variant>
      <vt:variant>
        <vt:i4>0</vt:i4>
      </vt:variant>
      <vt:variant>
        <vt:i4>5</vt:i4>
      </vt:variant>
      <vt:variant>
        <vt:lpwstr>http://www.gorelektroset.kirv.ru/</vt:lpwstr>
      </vt:variant>
      <vt:variant>
        <vt:lpwstr/>
      </vt:variant>
      <vt:variant>
        <vt:i4>917506</vt:i4>
      </vt:variant>
      <vt:variant>
        <vt:i4>303</vt:i4>
      </vt:variant>
      <vt:variant>
        <vt:i4>0</vt:i4>
      </vt:variant>
      <vt:variant>
        <vt:i4>5</vt:i4>
      </vt:variant>
      <vt:variant>
        <vt:lpwstr>http://www.gorelektroset.kirv.ru/</vt:lpwstr>
      </vt:variant>
      <vt:variant>
        <vt:lpwstr/>
      </vt:variant>
      <vt:variant>
        <vt:i4>7274549</vt:i4>
      </vt:variant>
      <vt:variant>
        <vt:i4>300</vt:i4>
      </vt:variant>
      <vt:variant>
        <vt:i4>0</vt:i4>
      </vt:variant>
      <vt:variant>
        <vt:i4>5</vt:i4>
      </vt:variant>
      <vt:variant>
        <vt:lpwstr>http://www.zakupki.gov.ru/</vt:lpwstr>
      </vt:variant>
      <vt:variant>
        <vt:lpwstr/>
      </vt:variant>
      <vt:variant>
        <vt:i4>1572870</vt:i4>
      </vt:variant>
      <vt:variant>
        <vt:i4>297</vt:i4>
      </vt:variant>
      <vt:variant>
        <vt:i4>0</vt:i4>
      </vt:variant>
      <vt:variant>
        <vt:i4>5</vt:i4>
      </vt:variant>
      <vt:variant>
        <vt:lpwstr>consultantplus://offline/ref=0538D63835B0AFA95D134AE5B502FE5B2DBA47A53D37364B25DC0FB70386DF14184E3DE40489F9150222EFl463G</vt:lpwstr>
      </vt:variant>
      <vt:variant>
        <vt:lpwstr/>
      </vt:variant>
      <vt:variant>
        <vt:i4>1507376</vt:i4>
      </vt:variant>
      <vt:variant>
        <vt:i4>290</vt:i4>
      </vt:variant>
      <vt:variant>
        <vt:i4>0</vt:i4>
      </vt:variant>
      <vt:variant>
        <vt:i4>5</vt:i4>
      </vt:variant>
      <vt:variant>
        <vt:lpwstr/>
      </vt:variant>
      <vt:variant>
        <vt:lpwstr>_Toc362877695</vt:lpwstr>
      </vt:variant>
      <vt:variant>
        <vt:i4>1507376</vt:i4>
      </vt:variant>
      <vt:variant>
        <vt:i4>284</vt:i4>
      </vt:variant>
      <vt:variant>
        <vt:i4>0</vt:i4>
      </vt:variant>
      <vt:variant>
        <vt:i4>5</vt:i4>
      </vt:variant>
      <vt:variant>
        <vt:lpwstr/>
      </vt:variant>
      <vt:variant>
        <vt:lpwstr>_Toc362877694</vt:lpwstr>
      </vt:variant>
      <vt:variant>
        <vt:i4>1507376</vt:i4>
      </vt:variant>
      <vt:variant>
        <vt:i4>278</vt:i4>
      </vt:variant>
      <vt:variant>
        <vt:i4>0</vt:i4>
      </vt:variant>
      <vt:variant>
        <vt:i4>5</vt:i4>
      </vt:variant>
      <vt:variant>
        <vt:lpwstr/>
      </vt:variant>
      <vt:variant>
        <vt:lpwstr>_Toc362877693</vt:lpwstr>
      </vt:variant>
      <vt:variant>
        <vt:i4>1507376</vt:i4>
      </vt:variant>
      <vt:variant>
        <vt:i4>272</vt:i4>
      </vt:variant>
      <vt:variant>
        <vt:i4>0</vt:i4>
      </vt:variant>
      <vt:variant>
        <vt:i4>5</vt:i4>
      </vt:variant>
      <vt:variant>
        <vt:lpwstr/>
      </vt:variant>
      <vt:variant>
        <vt:lpwstr>_Toc362877692</vt:lpwstr>
      </vt:variant>
      <vt:variant>
        <vt:i4>1507376</vt:i4>
      </vt:variant>
      <vt:variant>
        <vt:i4>266</vt:i4>
      </vt:variant>
      <vt:variant>
        <vt:i4>0</vt:i4>
      </vt:variant>
      <vt:variant>
        <vt:i4>5</vt:i4>
      </vt:variant>
      <vt:variant>
        <vt:lpwstr/>
      </vt:variant>
      <vt:variant>
        <vt:lpwstr>_Toc362877691</vt:lpwstr>
      </vt:variant>
      <vt:variant>
        <vt:i4>1507376</vt:i4>
      </vt:variant>
      <vt:variant>
        <vt:i4>260</vt:i4>
      </vt:variant>
      <vt:variant>
        <vt:i4>0</vt:i4>
      </vt:variant>
      <vt:variant>
        <vt:i4>5</vt:i4>
      </vt:variant>
      <vt:variant>
        <vt:lpwstr/>
      </vt:variant>
      <vt:variant>
        <vt:lpwstr>_Toc362877690</vt:lpwstr>
      </vt:variant>
      <vt:variant>
        <vt:i4>1441840</vt:i4>
      </vt:variant>
      <vt:variant>
        <vt:i4>254</vt:i4>
      </vt:variant>
      <vt:variant>
        <vt:i4>0</vt:i4>
      </vt:variant>
      <vt:variant>
        <vt:i4>5</vt:i4>
      </vt:variant>
      <vt:variant>
        <vt:lpwstr/>
      </vt:variant>
      <vt:variant>
        <vt:lpwstr>_Toc362877689</vt:lpwstr>
      </vt:variant>
      <vt:variant>
        <vt:i4>1441840</vt:i4>
      </vt:variant>
      <vt:variant>
        <vt:i4>248</vt:i4>
      </vt:variant>
      <vt:variant>
        <vt:i4>0</vt:i4>
      </vt:variant>
      <vt:variant>
        <vt:i4>5</vt:i4>
      </vt:variant>
      <vt:variant>
        <vt:lpwstr/>
      </vt:variant>
      <vt:variant>
        <vt:lpwstr>_Toc362877688</vt:lpwstr>
      </vt:variant>
      <vt:variant>
        <vt:i4>1441840</vt:i4>
      </vt:variant>
      <vt:variant>
        <vt:i4>242</vt:i4>
      </vt:variant>
      <vt:variant>
        <vt:i4>0</vt:i4>
      </vt:variant>
      <vt:variant>
        <vt:i4>5</vt:i4>
      </vt:variant>
      <vt:variant>
        <vt:lpwstr/>
      </vt:variant>
      <vt:variant>
        <vt:lpwstr>_Toc362877687</vt:lpwstr>
      </vt:variant>
      <vt:variant>
        <vt:i4>1441840</vt:i4>
      </vt:variant>
      <vt:variant>
        <vt:i4>236</vt:i4>
      </vt:variant>
      <vt:variant>
        <vt:i4>0</vt:i4>
      </vt:variant>
      <vt:variant>
        <vt:i4>5</vt:i4>
      </vt:variant>
      <vt:variant>
        <vt:lpwstr/>
      </vt:variant>
      <vt:variant>
        <vt:lpwstr>_Toc362877686</vt:lpwstr>
      </vt:variant>
      <vt:variant>
        <vt:i4>1441840</vt:i4>
      </vt:variant>
      <vt:variant>
        <vt:i4>230</vt:i4>
      </vt:variant>
      <vt:variant>
        <vt:i4>0</vt:i4>
      </vt:variant>
      <vt:variant>
        <vt:i4>5</vt:i4>
      </vt:variant>
      <vt:variant>
        <vt:lpwstr/>
      </vt:variant>
      <vt:variant>
        <vt:lpwstr>_Toc362877685</vt:lpwstr>
      </vt:variant>
      <vt:variant>
        <vt:i4>1441840</vt:i4>
      </vt:variant>
      <vt:variant>
        <vt:i4>224</vt:i4>
      </vt:variant>
      <vt:variant>
        <vt:i4>0</vt:i4>
      </vt:variant>
      <vt:variant>
        <vt:i4>5</vt:i4>
      </vt:variant>
      <vt:variant>
        <vt:lpwstr/>
      </vt:variant>
      <vt:variant>
        <vt:lpwstr>_Toc362877684</vt:lpwstr>
      </vt:variant>
      <vt:variant>
        <vt:i4>1441840</vt:i4>
      </vt:variant>
      <vt:variant>
        <vt:i4>218</vt:i4>
      </vt:variant>
      <vt:variant>
        <vt:i4>0</vt:i4>
      </vt:variant>
      <vt:variant>
        <vt:i4>5</vt:i4>
      </vt:variant>
      <vt:variant>
        <vt:lpwstr/>
      </vt:variant>
      <vt:variant>
        <vt:lpwstr>_Toc362877683</vt:lpwstr>
      </vt:variant>
      <vt:variant>
        <vt:i4>1441840</vt:i4>
      </vt:variant>
      <vt:variant>
        <vt:i4>212</vt:i4>
      </vt:variant>
      <vt:variant>
        <vt:i4>0</vt:i4>
      </vt:variant>
      <vt:variant>
        <vt:i4>5</vt:i4>
      </vt:variant>
      <vt:variant>
        <vt:lpwstr/>
      </vt:variant>
      <vt:variant>
        <vt:lpwstr>_Toc362877682</vt:lpwstr>
      </vt:variant>
      <vt:variant>
        <vt:i4>1441840</vt:i4>
      </vt:variant>
      <vt:variant>
        <vt:i4>206</vt:i4>
      </vt:variant>
      <vt:variant>
        <vt:i4>0</vt:i4>
      </vt:variant>
      <vt:variant>
        <vt:i4>5</vt:i4>
      </vt:variant>
      <vt:variant>
        <vt:lpwstr/>
      </vt:variant>
      <vt:variant>
        <vt:lpwstr>_Toc362877681</vt:lpwstr>
      </vt:variant>
      <vt:variant>
        <vt:i4>1441840</vt:i4>
      </vt:variant>
      <vt:variant>
        <vt:i4>200</vt:i4>
      </vt:variant>
      <vt:variant>
        <vt:i4>0</vt:i4>
      </vt:variant>
      <vt:variant>
        <vt:i4>5</vt:i4>
      </vt:variant>
      <vt:variant>
        <vt:lpwstr/>
      </vt:variant>
      <vt:variant>
        <vt:lpwstr>_Toc362877680</vt:lpwstr>
      </vt:variant>
      <vt:variant>
        <vt:i4>1638448</vt:i4>
      </vt:variant>
      <vt:variant>
        <vt:i4>194</vt:i4>
      </vt:variant>
      <vt:variant>
        <vt:i4>0</vt:i4>
      </vt:variant>
      <vt:variant>
        <vt:i4>5</vt:i4>
      </vt:variant>
      <vt:variant>
        <vt:lpwstr/>
      </vt:variant>
      <vt:variant>
        <vt:lpwstr>_Toc362877679</vt:lpwstr>
      </vt:variant>
      <vt:variant>
        <vt:i4>1638448</vt:i4>
      </vt:variant>
      <vt:variant>
        <vt:i4>188</vt:i4>
      </vt:variant>
      <vt:variant>
        <vt:i4>0</vt:i4>
      </vt:variant>
      <vt:variant>
        <vt:i4>5</vt:i4>
      </vt:variant>
      <vt:variant>
        <vt:lpwstr/>
      </vt:variant>
      <vt:variant>
        <vt:lpwstr>_Toc362877678</vt:lpwstr>
      </vt:variant>
      <vt:variant>
        <vt:i4>1638448</vt:i4>
      </vt:variant>
      <vt:variant>
        <vt:i4>182</vt:i4>
      </vt:variant>
      <vt:variant>
        <vt:i4>0</vt:i4>
      </vt:variant>
      <vt:variant>
        <vt:i4>5</vt:i4>
      </vt:variant>
      <vt:variant>
        <vt:lpwstr/>
      </vt:variant>
      <vt:variant>
        <vt:lpwstr>_Toc362877677</vt:lpwstr>
      </vt:variant>
      <vt:variant>
        <vt:i4>1638448</vt:i4>
      </vt:variant>
      <vt:variant>
        <vt:i4>176</vt:i4>
      </vt:variant>
      <vt:variant>
        <vt:i4>0</vt:i4>
      </vt:variant>
      <vt:variant>
        <vt:i4>5</vt:i4>
      </vt:variant>
      <vt:variant>
        <vt:lpwstr/>
      </vt:variant>
      <vt:variant>
        <vt:lpwstr>_Toc362877676</vt:lpwstr>
      </vt:variant>
      <vt:variant>
        <vt:i4>1638448</vt:i4>
      </vt:variant>
      <vt:variant>
        <vt:i4>170</vt:i4>
      </vt:variant>
      <vt:variant>
        <vt:i4>0</vt:i4>
      </vt:variant>
      <vt:variant>
        <vt:i4>5</vt:i4>
      </vt:variant>
      <vt:variant>
        <vt:lpwstr/>
      </vt:variant>
      <vt:variant>
        <vt:lpwstr>_Toc362877675</vt:lpwstr>
      </vt:variant>
      <vt:variant>
        <vt:i4>1638448</vt:i4>
      </vt:variant>
      <vt:variant>
        <vt:i4>164</vt:i4>
      </vt:variant>
      <vt:variant>
        <vt:i4>0</vt:i4>
      </vt:variant>
      <vt:variant>
        <vt:i4>5</vt:i4>
      </vt:variant>
      <vt:variant>
        <vt:lpwstr/>
      </vt:variant>
      <vt:variant>
        <vt:lpwstr>_Toc362877674</vt:lpwstr>
      </vt:variant>
      <vt:variant>
        <vt:i4>1638448</vt:i4>
      </vt:variant>
      <vt:variant>
        <vt:i4>158</vt:i4>
      </vt:variant>
      <vt:variant>
        <vt:i4>0</vt:i4>
      </vt:variant>
      <vt:variant>
        <vt:i4>5</vt:i4>
      </vt:variant>
      <vt:variant>
        <vt:lpwstr/>
      </vt:variant>
      <vt:variant>
        <vt:lpwstr>_Toc362877673</vt:lpwstr>
      </vt:variant>
      <vt:variant>
        <vt:i4>1638448</vt:i4>
      </vt:variant>
      <vt:variant>
        <vt:i4>152</vt:i4>
      </vt:variant>
      <vt:variant>
        <vt:i4>0</vt:i4>
      </vt:variant>
      <vt:variant>
        <vt:i4>5</vt:i4>
      </vt:variant>
      <vt:variant>
        <vt:lpwstr/>
      </vt:variant>
      <vt:variant>
        <vt:lpwstr>_Toc362877672</vt:lpwstr>
      </vt:variant>
      <vt:variant>
        <vt:i4>1638448</vt:i4>
      </vt:variant>
      <vt:variant>
        <vt:i4>146</vt:i4>
      </vt:variant>
      <vt:variant>
        <vt:i4>0</vt:i4>
      </vt:variant>
      <vt:variant>
        <vt:i4>5</vt:i4>
      </vt:variant>
      <vt:variant>
        <vt:lpwstr/>
      </vt:variant>
      <vt:variant>
        <vt:lpwstr>_Toc362877671</vt:lpwstr>
      </vt:variant>
      <vt:variant>
        <vt:i4>1638448</vt:i4>
      </vt:variant>
      <vt:variant>
        <vt:i4>140</vt:i4>
      </vt:variant>
      <vt:variant>
        <vt:i4>0</vt:i4>
      </vt:variant>
      <vt:variant>
        <vt:i4>5</vt:i4>
      </vt:variant>
      <vt:variant>
        <vt:lpwstr/>
      </vt:variant>
      <vt:variant>
        <vt:lpwstr>_Toc362877670</vt:lpwstr>
      </vt:variant>
      <vt:variant>
        <vt:i4>1572912</vt:i4>
      </vt:variant>
      <vt:variant>
        <vt:i4>134</vt:i4>
      </vt:variant>
      <vt:variant>
        <vt:i4>0</vt:i4>
      </vt:variant>
      <vt:variant>
        <vt:i4>5</vt:i4>
      </vt:variant>
      <vt:variant>
        <vt:lpwstr/>
      </vt:variant>
      <vt:variant>
        <vt:lpwstr>_Toc362877669</vt:lpwstr>
      </vt:variant>
      <vt:variant>
        <vt:i4>1572912</vt:i4>
      </vt:variant>
      <vt:variant>
        <vt:i4>128</vt:i4>
      </vt:variant>
      <vt:variant>
        <vt:i4>0</vt:i4>
      </vt:variant>
      <vt:variant>
        <vt:i4>5</vt:i4>
      </vt:variant>
      <vt:variant>
        <vt:lpwstr/>
      </vt:variant>
      <vt:variant>
        <vt:lpwstr>_Toc362877668</vt:lpwstr>
      </vt:variant>
      <vt:variant>
        <vt:i4>1572912</vt:i4>
      </vt:variant>
      <vt:variant>
        <vt:i4>122</vt:i4>
      </vt:variant>
      <vt:variant>
        <vt:i4>0</vt:i4>
      </vt:variant>
      <vt:variant>
        <vt:i4>5</vt:i4>
      </vt:variant>
      <vt:variant>
        <vt:lpwstr/>
      </vt:variant>
      <vt:variant>
        <vt:lpwstr>_Toc362877667</vt:lpwstr>
      </vt:variant>
      <vt:variant>
        <vt:i4>1572912</vt:i4>
      </vt:variant>
      <vt:variant>
        <vt:i4>116</vt:i4>
      </vt:variant>
      <vt:variant>
        <vt:i4>0</vt:i4>
      </vt:variant>
      <vt:variant>
        <vt:i4>5</vt:i4>
      </vt:variant>
      <vt:variant>
        <vt:lpwstr/>
      </vt:variant>
      <vt:variant>
        <vt:lpwstr>_Toc362877666</vt:lpwstr>
      </vt:variant>
      <vt:variant>
        <vt:i4>1572912</vt:i4>
      </vt:variant>
      <vt:variant>
        <vt:i4>110</vt:i4>
      </vt:variant>
      <vt:variant>
        <vt:i4>0</vt:i4>
      </vt:variant>
      <vt:variant>
        <vt:i4>5</vt:i4>
      </vt:variant>
      <vt:variant>
        <vt:lpwstr/>
      </vt:variant>
      <vt:variant>
        <vt:lpwstr>_Toc362877665</vt:lpwstr>
      </vt:variant>
      <vt:variant>
        <vt:i4>1572912</vt:i4>
      </vt:variant>
      <vt:variant>
        <vt:i4>104</vt:i4>
      </vt:variant>
      <vt:variant>
        <vt:i4>0</vt:i4>
      </vt:variant>
      <vt:variant>
        <vt:i4>5</vt:i4>
      </vt:variant>
      <vt:variant>
        <vt:lpwstr/>
      </vt:variant>
      <vt:variant>
        <vt:lpwstr>_Toc362877664</vt:lpwstr>
      </vt:variant>
      <vt:variant>
        <vt:i4>1572912</vt:i4>
      </vt:variant>
      <vt:variant>
        <vt:i4>98</vt:i4>
      </vt:variant>
      <vt:variant>
        <vt:i4>0</vt:i4>
      </vt:variant>
      <vt:variant>
        <vt:i4>5</vt:i4>
      </vt:variant>
      <vt:variant>
        <vt:lpwstr/>
      </vt:variant>
      <vt:variant>
        <vt:lpwstr>_Toc362877663</vt:lpwstr>
      </vt:variant>
      <vt:variant>
        <vt:i4>1572912</vt:i4>
      </vt:variant>
      <vt:variant>
        <vt:i4>92</vt:i4>
      </vt:variant>
      <vt:variant>
        <vt:i4>0</vt:i4>
      </vt:variant>
      <vt:variant>
        <vt:i4>5</vt:i4>
      </vt:variant>
      <vt:variant>
        <vt:lpwstr/>
      </vt:variant>
      <vt:variant>
        <vt:lpwstr>_Toc362877662</vt:lpwstr>
      </vt:variant>
      <vt:variant>
        <vt:i4>1572912</vt:i4>
      </vt:variant>
      <vt:variant>
        <vt:i4>86</vt:i4>
      </vt:variant>
      <vt:variant>
        <vt:i4>0</vt:i4>
      </vt:variant>
      <vt:variant>
        <vt:i4>5</vt:i4>
      </vt:variant>
      <vt:variant>
        <vt:lpwstr/>
      </vt:variant>
      <vt:variant>
        <vt:lpwstr>_Toc362877661</vt:lpwstr>
      </vt:variant>
      <vt:variant>
        <vt:i4>1572912</vt:i4>
      </vt:variant>
      <vt:variant>
        <vt:i4>80</vt:i4>
      </vt:variant>
      <vt:variant>
        <vt:i4>0</vt:i4>
      </vt:variant>
      <vt:variant>
        <vt:i4>5</vt:i4>
      </vt:variant>
      <vt:variant>
        <vt:lpwstr/>
      </vt:variant>
      <vt:variant>
        <vt:lpwstr>_Toc362877660</vt:lpwstr>
      </vt:variant>
      <vt:variant>
        <vt:i4>1769520</vt:i4>
      </vt:variant>
      <vt:variant>
        <vt:i4>74</vt:i4>
      </vt:variant>
      <vt:variant>
        <vt:i4>0</vt:i4>
      </vt:variant>
      <vt:variant>
        <vt:i4>5</vt:i4>
      </vt:variant>
      <vt:variant>
        <vt:lpwstr/>
      </vt:variant>
      <vt:variant>
        <vt:lpwstr>_Toc362877659</vt:lpwstr>
      </vt:variant>
      <vt:variant>
        <vt:i4>1769520</vt:i4>
      </vt:variant>
      <vt:variant>
        <vt:i4>68</vt:i4>
      </vt:variant>
      <vt:variant>
        <vt:i4>0</vt:i4>
      </vt:variant>
      <vt:variant>
        <vt:i4>5</vt:i4>
      </vt:variant>
      <vt:variant>
        <vt:lpwstr/>
      </vt:variant>
      <vt:variant>
        <vt:lpwstr>_Toc362877658</vt:lpwstr>
      </vt:variant>
      <vt:variant>
        <vt:i4>1769520</vt:i4>
      </vt:variant>
      <vt:variant>
        <vt:i4>62</vt:i4>
      </vt:variant>
      <vt:variant>
        <vt:i4>0</vt:i4>
      </vt:variant>
      <vt:variant>
        <vt:i4>5</vt:i4>
      </vt:variant>
      <vt:variant>
        <vt:lpwstr/>
      </vt:variant>
      <vt:variant>
        <vt:lpwstr>_Toc362877657</vt:lpwstr>
      </vt:variant>
      <vt:variant>
        <vt:i4>1769520</vt:i4>
      </vt:variant>
      <vt:variant>
        <vt:i4>56</vt:i4>
      </vt:variant>
      <vt:variant>
        <vt:i4>0</vt:i4>
      </vt:variant>
      <vt:variant>
        <vt:i4>5</vt:i4>
      </vt:variant>
      <vt:variant>
        <vt:lpwstr/>
      </vt:variant>
      <vt:variant>
        <vt:lpwstr>_Toc362877656</vt:lpwstr>
      </vt:variant>
      <vt:variant>
        <vt:i4>1769520</vt:i4>
      </vt:variant>
      <vt:variant>
        <vt:i4>50</vt:i4>
      </vt:variant>
      <vt:variant>
        <vt:i4>0</vt:i4>
      </vt:variant>
      <vt:variant>
        <vt:i4>5</vt:i4>
      </vt:variant>
      <vt:variant>
        <vt:lpwstr/>
      </vt:variant>
      <vt:variant>
        <vt:lpwstr>_Toc362877655</vt:lpwstr>
      </vt:variant>
      <vt:variant>
        <vt:i4>1769520</vt:i4>
      </vt:variant>
      <vt:variant>
        <vt:i4>44</vt:i4>
      </vt:variant>
      <vt:variant>
        <vt:i4>0</vt:i4>
      </vt:variant>
      <vt:variant>
        <vt:i4>5</vt:i4>
      </vt:variant>
      <vt:variant>
        <vt:lpwstr/>
      </vt:variant>
      <vt:variant>
        <vt:lpwstr>_Toc362877654</vt:lpwstr>
      </vt:variant>
      <vt:variant>
        <vt:i4>1769520</vt:i4>
      </vt:variant>
      <vt:variant>
        <vt:i4>38</vt:i4>
      </vt:variant>
      <vt:variant>
        <vt:i4>0</vt:i4>
      </vt:variant>
      <vt:variant>
        <vt:i4>5</vt:i4>
      </vt:variant>
      <vt:variant>
        <vt:lpwstr/>
      </vt:variant>
      <vt:variant>
        <vt:lpwstr>_Toc362877653</vt:lpwstr>
      </vt:variant>
      <vt:variant>
        <vt:i4>1769520</vt:i4>
      </vt:variant>
      <vt:variant>
        <vt:i4>32</vt:i4>
      </vt:variant>
      <vt:variant>
        <vt:i4>0</vt:i4>
      </vt:variant>
      <vt:variant>
        <vt:i4>5</vt:i4>
      </vt:variant>
      <vt:variant>
        <vt:lpwstr/>
      </vt:variant>
      <vt:variant>
        <vt:lpwstr>_Toc362877652</vt:lpwstr>
      </vt:variant>
      <vt:variant>
        <vt:i4>1769520</vt:i4>
      </vt:variant>
      <vt:variant>
        <vt:i4>26</vt:i4>
      </vt:variant>
      <vt:variant>
        <vt:i4>0</vt:i4>
      </vt:variant>
      <vt:variant>
        <vt:i4>5</vt:i4>
      </vt:variant>
      <vt:variant>
        <vt:lpwstr/>
      </vt:variant>
      <vt:variant>
        <vt:lpwstr>_Toc362877651</vt:lpwstr>
      </vt:variant>
      <vt:variant>
        <vt:i4>1769520</vt:i4>
      </vt:variant>
      <vt:variant>
        <vt:i4>20</vt:i4>
      </vt:variant>
      <vt:variant>
        <vt:i4>0</vt:i4>
      </vt:variant>
      <vt:variant>
        <vt:i4>5</vt:i4>
      </vt:variant>
      <vt:variant>
        <vt:lpwstr/>
      </vt:variant>
      <vt:variant>
        <vt:lpwstr>_Toc362877650</vt:lpwstr>
      </vt:variant>
      <vt:variant>
        <vt:i4>1703984</vt:i4>
      </vt:variant>
      <vt:variant>
        <vt:i4>14</vt:i4>
      </vt:variant>
      <vt:variant>
        <vt:i4>0</vt:i4>
      </vt:variant>
      <vt:variant>
        <vt:i4>5</vt:i4>
      </vt:variant>
      <vt:variant>
        <vt:lpwstr/>
      </vt:variant>
      <vt:variant>
        <vt:lpwstr>_Toc362877649</vt:lpwstr>
      </vt:variant>
      <vt:variant>
        <vt:i4>1703984</vt:i4>
      </vt:variant>
      <vt:variant>
        <vt:i4>8</vt:i4>
      </vt:variant>
      <vt:variant>
        <vt:i4>0</vt:i4>
      </vt:variant>
      <vt:variant>
        <vt:i4>5</vt:i4>
      </vt:variant>
      <vt:variant>
        <vt:lpwstr/>
      </vt:variant>
      <vt:variant>
        <vt:lpwstr>_Toc362877648</vt:lpwstr>
      </vt:variant>
      <vt:variant>
        <vt:i4>1703984</vt:i4>
      </vt:variant>
      <vt:variant>
        <vt:i4>2</vt:i4>
      </vt:variant>
      <vt:variant>
        <vt:i4>0</vt:i4>
      </vt:variant>
      <vt:variant>
        <vt:i4>5</vt:i4>
      </vt:variant>
      <vt:variant>
        <vt:lpwstr/>
      </vt:variant>
      <vt:variant>
        <vt:lpwstr>_Toc362877647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ЧервоткинДБ</dc:creator>
  <cp:lastModifiedBy>Бушмакина Людмила Михайловна</cp:lastModifiedBy>
  <cp:revision>2</cp:revision>
  <cp:lastPrinted>2017-06-19T12:43:00Z</cp:lastPrinted>
  <dcterms:created xsi:type="dcterms:W3CDTF">2017-06-26T05:11:00Z</dcterms:created>
  <dcterms:modified xsi:type="dcterms:W3CDTF">2017-06-26T05:11:00Z</dcterms:modified>
</cp:coreProperties>
</file>